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F03A1" w14:textId="379DEDF0" w:rsidR="004D321F" w:rsidRPr="004D321F" w:rsidRDefault="00F0228E" w:rsidP="000721B3">
      <w:pPr>
        <w:spacing w:after="0"/>
        <w:jc w:val="right"/>
        <w:rPr>
          <w:rFonts w:ascii="Calibri" w:hAnsi="Calibri" w:cs="Calibri"/>
          <w:highlight w:val="green"/>
        </w:rPr>
      </w:pPr>
      <w:proofErr w:type="spellStart"/>
      <w:r w:rsidRPr="004D321F">
        <w:rPr>
          <w:rFonts w:ascii="Calibri" w:hAnsi="Calibri" w:cs="Calibri"/>
          <w:b/>
        </w:rPr>
        <w:t>SoD</w:t>
      </w:r>
      <w:proofErr w:type="spellEnd"/>
      <w:r w:rsidRPr="004D321F">
        <w:rPr>
          <w:rFonts w:ascii="Calibri" w:hAnsi="Calibri" w:cs="Calibri"/>
          <w:b/>
        </w:rPr>
        <w:t xml:space="preserve"> č.j. </w:t>
      </w:r>
      <w:r w:rsidR="008A135E" w:rsidRPr="008A135E">
        <w:rPr>
          <w:rFonts w:ascii="Calibri" w:hAnsi="Calibri" w:cs="Calibri"/>
          <w:b/>
        </w:rPr>
        <w:t>A/2024/5033</w:t>
      </w:r>
      <w:r w:rsidR="004D321F" w:rsidRPr="004D321F">
        <w:rPr>
          <w:rFonts w:ascii="Calibri" w:hAnsi="Calibri" w:cs="Calibri"/>
          <w:highlight w:val="green"/>
        </w:rPr>
        <w:t xml:space="preserve"> </w:t>
      </w:r>
    </w:p>
    <w:p w14:paraId="5A9E83DA" w14:textId="212CDB0B" w:rsidR="004D321F" w:rsidRPr="004D321F" w:rsidRDefault="004D321F" w:rsidP="000721B3">
      <w:pPr>
        <w:spacing w:after="0"/>
        <w:jc w:val="right"/>
        <w:rPr>
          <w:rFonts w:ascii="Calibri" w:hAnsi="Calibri" w:cs="Calibri"/>
          <w:color w:val="000000"/>
        </w:rPr>
      </w:pPr>
    </w:p>
    <w:p w14:paraId="20B35606" w14:textId="77777777" w:rsidR="00393720" w:rsidRPr="00F0228E" w:rsidRDefault="007C2C75" w:rsidP="000721B3">
      <w:pPr>
        <w:pStyle w:val="Nzev"/>
        <w:spacing w:line="259" w:lineRule="auto"/>
        <w:rPr>
          <w:rFonts w:asciiTheme="minorHAnsi" w:hAnsiTheme="minorHAnsi" w:cstheme="minorHAnsi"/>
          <w:caps/>
          <w:sz w:val="40"/>
        </w:rPr>
      </w:pPr>
      <w:r w:rsidRPr="00F0228E">
        <w:rPr>
          <w:rFonts w:asciiTheme="minorHAnsi" w:hAnsiTheme="minorHAnsi" w:cstheme="minorHAnsi"/>
          <w:caps/>
          <w:sz w:val="40"/>
        </w:rPr>
        <w:t>smlouva</w:t>
      </w:r>
      <w:r w:rsidR="00F45D28" w:rsidRPr="00F0228E">
        <w:rPr>
          <w:rFonts w:asciiTheme="minorHAnsi" w:hAnsiTheme="minorHAnsi" w:cstheme="minorHAnsi"/>
          <w:caps/>
          <w:sz w:val="40"/>
        </w:rPr>
        <w:t xml:space="preserve"> o dílo</w:t>
      </w:r>
    </w:p>
    <w:p w14:paraId="1AF7D616" w14:textId="77777777" w:rsidR="00950037" w:rsidRPr="00F0228E" w:rsidRDefault="00950037" w:rsidP="000721B3">
      <w:pPr>
        <w:widowControl w:val="0"/>
        <w:spacing w:after="120"/>
        <w:jc w:val="center"/>
        <w:rPr>
          <w:rFonts w:cstheme="minorHAnsi"/>
          <w:bCs/>
        </w:rPr>
      </w:pPr>
      <w:r w:rsidRPr="00F0228E">
        <w:rPr>
          <w:rFonts w:cstheme="minorHAnsi"/>
          <w:bCs/>
        </w:rPr>
        <w:t>na akci:</w:t>
      </w:r>
    </w:p>
    <w:p w14:paraId="30DCBC6C" w14:textId="662D9C05" w:rsidR="00950037" w:rsidRPr="00F0228E" w:rsidRDefault="00950037" w:rsidP="000721B3">
      <w:pPr>
        <w:widowControl w:val="0"/>
        <w:spacing w:after="120"/>
        <w:jc w:val="center"/>
        <w:rPr>
          <w:rFonts w:cstheme="minorHAnsi"/>
          <w:b/>
          <w:bCs/>
          <w:sz w:val="24"/>
          <w:szCs w:val="24"/>
        </w:rPr>
      </w:pPr>
      <w:r w:rsidRPr="00F0228E">
        <w:rPr>
          <w:rFonts w:cstheme="minorHAnsi"/>
          <w:b/>
          <w:sz w:val="24"/>
          <w:szCs w:val="24"/>
        </w:rPr>
        <w:t>„</w:t>
      </w:r>
      <w:r w:rsidR="00C6742D">
        <w:rPr>
          <w:rFonts w:cstheme="minorHAnsi"/>
          <w:b/>
          <w:sz w:val="24"/>
          <w:szCs w:val="24"/>
        </w:rPr>
        <w:t>Památková obnova Kapitulního děkanství ve Staré Boleslavi</w:t>
      </w:r>
      <w:r w:rsidR="008D6BBA" w:rsidRPr="00F0228E" w:rsidDel="008D6BBA">
        <w:rPr>
          <w:rFonts w:cstheme="minorHAnsi"/>
          <w:b/>
          <w:sz w:val="24"/>
          <w:szCs w:val="24"/>
        </w:rPr>
        <w:t xml:space="preserve"> </w:t>
      </w:r>
      <w:r w:rsidRPr="00F0228E">
        <w:rPr>
          <w:rFonts w:cstheme="minorHAnsi"/>
          <w:b/>
          <w:bCs/>
          <w:iCs/>
          <w:sz w:val="24"/>
          <w:szCs w:val="24"/>
        </w:rPr>
        <w:t>“</w:t>
      </w:r>
    </w:p>
    <w:p w14:paraId="1F353814" w14:textId="44493310" w:rsidR="00950037" w:rsidRPr="00F0228E" w:rsidRDefault="00950037" w:rsidP="000721B3">
      <w:pPr>
        <w:pStyle w:val="Zkladntext"/>
        <w:spacing w:line="259" w:lineRule="auto"/>
        <w:jc w:val="center"/>
        <w:rPr>
          <w:rFonts w:asciiTheme="minorHAnsi" w:hAnsiTheme="minorHAnsi" w:cstheme="minorHAnsi"/>
          <w:sz w:val="22"/>
          <w:szCs w:val="22"/>
        </w:rPr>
      </w:pPr>
      <w:r w:rsidRPr="00F0228E">
        <w:rPr>
          <w:rFonts w:asciiTheme="minorHAnsi" w:hAnsiTheme="minorHAnsi" w:cstheme="minorHAnsi"/>
          <w:sz w:val="22"/>
          <w:szCs w:val="22"/>
        </w:rPr>
        <w:t xml:space="preserve">uzavřená dle </w:t>
      </w:r>
      <w:proofErr w:type="spellStart"/>
      <w:r w:rsidRPr="00F0228E">
        <w:rPr>
          <w:rFonts w:asciiTheme="minorHAnsi" w:hAnsiTheme="minorHAnsi" w:cstheme="minorHAnsi"/>
          <w:sz w:val="22"/>
          <w:szCs w:val="22"/>
        </w:rPr>
        <w:t>ust</w:t>
      </w:r>
      <w:proofErr w:type="spellEnd"/>
      <w:r w:rsidRPr="00F0228E">
        <w:rPr>
          <w:rFonts w:asciiTheme="minorHAnsi" w:hAnsiTheme="minorHAnsi" w:cstheme="minorHAnsi"/>
          <w:sz w:val="22"/>
          <w:szCs w:val="22"/>
        </w:rPr>
        <w:t xml:space="preserve">. § </w:t>
      </w:r>
      <w:r w:rsidR="00F45D28" w:rsidRPr="00F0228E">
        <w:rPr>
          <w:rFonts w:asciiTheme="minorHAnsi" w:hAnsiTheme="minorHAnsi" w:cstheme="minorHAnsi"/>
          <w:sz w:val="22"/>
          <w:szCs w:val="22"/>
        </w:rPr>
        <w:t>2586</w:t>
      </w:r>
      <w:r w:rsidRPr="00F0228E">
        <w:rPr>
          <w:rFonts w:asciiTheme="minorHAnsi" w:hAnsiTheme="minorHAnsi" w:cstheme="minorHAnsi"/>
          <w:sz w:val="22"/>
          <w:szCs w:val="22"/>
        </w:rPr>
        <w:t xml:space="preserve"> a násl. zák. č. 89/2012 Sb., občanského zákoníku, </w:t>
      </w:r>
      <w:r w:rsidR="00187BB1" w:rsidRPr="00F0228E">
        <w:rPr>
          <w:rFonts w:asciiTheme="minorHAnsi" w:hAnsiTheme="minorHAnsi" w:cstheme="minorHAnsi"/>
          <w:sz w:val="22"/>
          <w:szCs w:val="22"/>
        </w:rPr>
        <w:t>ve znění pozdějších předpisů (</w:t>
      </w:r>
      <w:r w:rsidR="007803AA">
        <w:rPr>
          <w:rFonts w:asciiTheme="minorHAnsi" w:hAnsiTheme="minorHAnsi" w:cstheme="minorHAnsi"/>
          <w:sz w:val="22"/>
          <w:szCs w:val="22"/>
        </w:rPr>
        <w:t>dále</w:t>
      </w:r>
      <w:r w:rsidR="009066ED">
        <w:rPr>
          <w:rFonts w:asciiTheme="minorHAnsi" w:hAnsiTheme="minorHAnsi" w:cstheme="minorHAnsi"/>
          <w:sz w:val="22"/>
          <w:szCs w:val="22"/>
        </w:rPr>
        <w:t xml:space="preserve"> také</w:t>
      </w:r>
      <w:r w:rsidR="007803AA">
        <w:rPr>
          <w:rFonts w:asciiTheme="minorHAnsi" w:hAnsiTheme="minorHAnsi" w:cstheme="minorHAnsi"/>
          <w:sz w:val="22"/>
          <w:szCs w:val="22"/>
        </w:rPr>
        <w:t xml:space="preserve"> jako</w:t>
      </w:r>
      <w:r w:rsidRPr="00F0228E">
        <w:rPr>
          <w:rFonts w:asciiTheme="minorHAnsi" w:hAnsiTheme="minorHAnsi" w:cstheme="minorHAnsi"/>
          <w:sz w:val="22"/>
          <w:szCs w:val="22"/>
        </w:rPr>
        <w:t xml:space="preserve"> „</w:t>
      </w:r>
      <w:r w:rsidRPr="00F0228E">
        <w:rPr>
          <w:rFonts w:asciiTheme="minorHAnsi" w:hAnsiTheme="minorHAnsi" w:cstheme="minorHAnsi"/>
          <w:b/>
          <w:sz w:val="22"/>
          <w:szCs w:val="22"/>
        </w:rPr>
        <w:t>občanský zákoník</w:t>
      </w:r>
      <w:r w:rsidRPr="00F0228E">
        <w:rPr>
          <w:rFonts w:asciiTheme="minorHAnsi" w:hAnsiTheme="minorHAnsi" w:cstheme="minorHAnsi"/>
          <w:sz w:val="22"/>
          <w:szCs w:val="22"/>
        </w:rPr>
        <w:t>“</w:t>
      </w:r>
      <w:r w:rsidR="00187BB1" w:rsidRPr="00F0228E">
        <w:rPr>
          <w:rFonts w:asciiTheme="minorHAnsi" w:hAnsiTheme="minorHAnsi" w:cstheme="minorHAnsi"/>
          <w:sz w:val="22"/>
          <w:szCs w:val="22"/>
        </w:rPr>
        <w:t>)</w:t>
      </w:r>
    </w:p>
    <w:p w14:paraId="5A3E4C1B" w14:textId="77777777" w:rsidR="00950037" w:rsidRPr="00F0228E" w:rsidRDefault="00950037" w:rsidP="000721B3">
      <w:pPr>
        <w:pStyle w:val="Zkladntext"/>
        <w:spacing w:before="120" w:after="120" w:line="259" w:lineRule="auto"/>
        <w:jc w:val="center"/>
        <w:outlineLvl w:val="0"/>
        <w:rPr>
          <w:rFonts w:asciiTheme="minorHAnsi" w:hAnsiTheme="minorHAnsi" w:cstheme="minorHAnsi"/>
          <w:b/>
          <w:snapToGrid w:val="0"/>
          <w:sz w:val="22"/>
          <w:szCs w:val="22"/>
        </w:rPr>
      </w:pPr>
      <w:r w:rsidRPr="00F0228E">
        <w:rPr>
          <w:rFonts w:asciiTheme="minorHAnsi" w:hAnsiTheme="minorHAnsi" w:cstheme="minorHAnsi"/>
          <w:b/>
          <w:snapToGrid w:val="0"/>
          <w:sz w:val="22"/>
          <w:szCs w:val="22"/>
        </w:rPr>
        <w:t>Smluvní strany</w:t>
      </w:r>
    </w:p>
    <w:p w14:paraId="22FA7E81" w14:textId="77777777" w:rsidR="00E81FA0" w:rsidRPr="00F0228E" w:rsidRDefault="006363CA" w:rsidP="000721B3">
      <w:pPr>
        <w:widowControl w:val="0"/>
        <w:spacing w:after="0"/>
        <w:jc w:val="both"/>
        <w:rPr>
          <w:rFonts w:cstheme="minorHAnsi"/>
          <w:b/>
          <w:bCs/>
        </w:rPr>
      </w:pPr>
      <w:r w:rsidRPr="00F0228E">
        <w:rPr>
          <w:rFonts w:cstheme="minorHAnsi"/>
          <w:b/>
          <w:bCs/>
        </w:rPr>
        <w:t>Objednatel</w:t>
      </w:r>
      <w:r w:rsidR="00950037" w:rsidRPr="00F0228E">
        <w:rPr>
          <w:rFonts w:cstheme="minorHAnsi"/>
          <w:b/>
          <w:bCs/>
        </w:rPr>
        <w:t>:</w:t>
      </w:r>
    </w:p>
    <w:p w14:paraId="7ED3D468" w14:textId="5723CAD2" w:rsidR="00E81FA0" w:rsidRPr="00F0228E" w:rsidRDefault="00E81FA0" w:rsidP="000721B3">
      <w:pPr>
        <w:tabs>
          <w:tab w:val="left" w:pos="2552"/>
        </w:tabs>
        <w:spacing w:after="0"/>
        <w:jc w:val="both"/>
        <w:outlineLvl w:val="1"/>
        <w:rPr>
          <w:rFonts w:cstheme="minorHAnsi"/>
        </w:rPr>
      </w:pPr>
      <w:r w:rsidRPr="00F0228E">
        <w:rPr>
          <w:rFonts w:cstheme="minorHAnsi"/>
          <w:bCs/>
        </w:rPr>
        <w:t>Název:</w:t>
      </w:r>
      <w:r w:rsidRPr="00F0228E">
        <w:rPr>
          <w:rFonts w:cstheme="minorHAnsi"/>
          <w:bCs/>
        </w:rPr>
        <w:tab/>
      </w:r>
      <w:r w:rsidR="004B1FF5" w:rsidRPr="003051F7">
        <w:rPr>
          <w:rFonts w:cstheme="minorHAnsi"/>
          <w:b/>
        </w:rPr>
        <w:t>Kolegiátní kapitula sv. Kosmy a Damiána</w:t>
      </w:r>
      <w:r w:rsidR="00973B39">
        <w:rPr>
          <w:rFonts w:cstheme="minorHAnsi"/>
          <w:b/>
        </w:rPr>
        <w:t xml:space="preserve"> ve Staré Boleslavi</w:t>
      </w:r>
    </w:p>
    <w:p w14:paraId="1F8886CE" w14:textId="65F3B2B8" w:rsidR="00E81FA0" w:rsidRDefault="00E81FA0" w:rsidP="000721B3">
      <w:pPr>
        <w:tabs>
          <w:tab w:val="left" w:pos="2552"/>
        </w:tabs>
        <w:spacing w:after="0"/>
        <w:jc w:val="both"/>
        <w:outlineLvl w:val="1"/>
        <w:rPr>
          <w:rFonts w:cstheme="minorHAnsi"/>
        </w:rPr>
      </w:pPr>
      <w:r w:rsidRPr="00F0228E">
        <w:rPr>
          <w:rFonts w:eastAsia="Calibri" w:cstheme="minorHAnsi"/>
          <w:color w:val="000000"/>
        </w:rPr>
        <w:t>Sídlo:</w:t>
      </w:r>
      <w:r w:rsidRPr="00F0228E">
        <w:rPr>
          <w:rFonts w:eastAsia="Calibri" w:cstheme="minorHAnsi"/>
          <w:color w:val="000000"/>
        </w:rPr>
        <w:tab/>
      </w:r>
      <w:r w:rsidR="005A3FD1">
        <w:rPr>
          <w:rFonts w:cstheme="minorHAnsi"/>
        </w:rPr>
        <w:t>n</w:t>
      </w:r>
      <w:r w:rsidR="00426025">
        <w:rPr>
          <w:rFonts w:cstheme="minorHAnsi"/>
        </w:rPr>
        <w:t xml:space="preserve">ám. </w:t>
      </w:r>
      <w:r w:rsidR="00C21E62">
        <w:rPr>
          <w:rFonts w:cstheme="minorHAnsi"/>
        </w:rPr>
        <w:t>s</w:t>
      </w:r>
      <w:r w:rsidR="00426025">
        <w:rPr>
          <w:rFonts w:cstheme="minorHAnsi"/>
        </w:rPr>
        <w:t xml:space="preserve">v. Václava 1/14, 250 01 Brandýs nad Labem-Stará Boleslav, Stará </w:t>
      </w:r>
      <w:r w:rsidR="00426025">
        <w:rPr>
          <w:rFonts w:cstheme="minorHAnsi"/>
        </w:rPr>
        <w:tab/>
        <w:t>Boleslav</w:t>
      </w:r>
    </w:p>
    <w:p w14:paraId="6E9A1248" w14:textId="53AF0968" w:rsidR="004D321F" w:rsidRPr="00F0228E" w:rsidRDefault="004D321F" w:rsidP="000721B3">
      <w:pPr>
        <w:tabs>
          <w:tab w:val="left" w:pos="2552"/>
        </w:tabs>
        <w:spacing w:after="0"/>
        <w:jc w:val="both"/>
        <w:outlineLvl w:val="1"/>
        <w:rPr>
          <w:rFonts w:cstheme="minorHAnsi"/>
        </w:rPr>
      </w:pPr>
      <w:r>
        <w:rPr>
          <w:rFonts w:cstheme="minorHAnsi"/>
        </w:rPr>
        <w:t>P</w:t>
      </w:r>
      <w:r w:rsidRPr="004D321F">
        <w:rPr>
          <w:rFonts w:cstheme="minorHAnsi"/>
        </w:rPr>
        <w:t xml:space="preserve">rávní forma: </w:t>
      </w:r>
      <w:r>
        <w:rPr>
          <w:rFonts w:cstheme="minorHAnsi"/>
        </w:rPr>
        <w:t xml:space="preserve">                          </w:t>
      </w:r>
      <w:r w:rsidRPr="004D321F">
        <w:rPr>
          <w:rFonts w:cstheme="minorHAnsi"/>
        </w:rPr>
        <w:t>Církevní právnická osoba</w:t>
      </w:r>
    </w:p>
    <w:p w14:paraId="7A617B97" w14:textId="33DAC7A8" w:rsidR="00E81FA0" w:rsidRPr="00F0228E" w:rsidRDefault="00E81FA0" w:rsidP="000721B3">
      <w:pPr>
        <w:widowControl w:val="0"/>
        <w:tabs>
          <w:tab w:val="left" w:pos="2552"/>
        </w:tabs>
        <w:spacing w:after="0"/>
        <w:ind w:left="2835" w:hanging="2835"/>
        <w:jc w:val="both"/>
        <w:outlineLvl w:val="1"/>
        <w:rPr>
          <w:rFonts w:eastAsia="Calibri" w:cstheme="minorHAnsi"/>
          <w:color w:val="000000"/>
        </w:rPr>
      </w:pPr>
      <w:r w:rsidRPr="00F0228E">
        <w:rPr>
          <w:rFonts w:eastAsia="Calibri" w:cstheme="minorHAnsi"/>
          <w:color w:val="000000"/>
        </w:rPr>
        <w:t>Zastoupen:</w:t>
      </w:r>
      <w:r w:rsidRPr="00F0228E">
        <w:rPr>
          <w:rFonts w:eastAsia="Calibri" w:cstheme="minorHAnsi"/>
          <w:color w:val="000000"/>
        </w:rPr>
        <w:tab/>
      </w:r>
      <w:r w:rsidR="006B17E1">
        <w:rPr>
          <w:rFonts w:cstheme="minorHAnsi"/>
        </w:rPr>
        <w:t>P. Liborem Bulínem, proboštem</w:t>
      </w:r>
    </w:p>
    <w:p w14:paraId="08CF5382" w14:textId="056F5F86" w:rsidR="00E81FA0" w:rsidRPr="00F0228E" w:rsidRDefault="00E81FA0" w:rsidP="000721B3">
      <w:pPr>
        <w:widowControl w:val="0"/>
        <w:tabs>
          <w:tab w:val="left" w:pos="2552"/>
        </w:tabs>
        <w:spacing w:after="0"/>
        <w:ind w:left="2835" w:hanging="2835"/>
        <w:jc w:val="both"/>
        <w:outlineLvl w:val="1"/>
        <w:rPr>
          <w:rFonts w:eastAsia="Calibri" w:cstheme="minorHAnsi"/>
          <w:color w:val="000000"/>
        </w:rPr>
      </w:pPr>
      <w:r w:rsidRPr="00F0228E">
        <w:rPr>
          <w:rFonts w:eastAsia="Calibri" w:cstheme="minorHAnsi"/>
          <w:color w:val="000000"/>
        </w:rPr>
        <w:t>IČO:</w:t>
      </w:r>
      <w:r w:rsidRPr="00F0228E">
        <w:rPr>
          <w:rFonts w:eastAsia="Calibri" w:cstheme="minorHAnsi"/>
          <w:color w:val="000000"/>
        </w:rPr>
        <w:tab/>
      </w:r>
      <w:r w:rsidR="00FA1B1E">
        <w:rPr>
          <w:rFonts w:cstheme="minorHAnsi"/>
        </w:rPr>
        <w:t>43751083</w:t>
      </w:r>
    </w:p>
    <w:p w14:paraId="14C35B40" w14:textId="3578A324" w:rsidR="00E81FA0" w:rsidRDefault="00E81FA0" w:rsidP="000721B3">
      <w:pPr>
        <w:widowControl w:val="0"/>
        <w:tabs>
          <w:tab w:val="left" w:pos="2552"/>
        </w:tabs>
        <w:spacing w:after="0"/>
        <w:ind w:left="2835" w:hanging="2835"/>
        <w:jc w:val="both"/>
        <w:rPr>
          <w:rFonts w:cstheme="minorHAnsi"/>
        </w:rPr>
      </w:pPr>
      <w:r w:rsidRPr="00F0228E">
        <w:rPr>
          <w:rFonts w:cstheme="minorHAnsi"/>
          <w:color w:val="000000"/>
        </w:rPr>
        <w:t>DIČ:</w:t>
      </w:r>
      <w:r w:rsidRPr="00F0228E">
        <w:rPr>
          <w:rFonts w:cstheme="minorHAnsi"/>
          <w:color w:val="000000"/>
        </w:rPr>
        <w:tab/>
      </w:r>
      <w:r w:rsidR="00333699" w:rsidRPr="003051F7">
        <w:rPr>
          <w:rFonts w:cstheme="minorHAnsi"/>
        </w:rPr>
        <w:t>CZ</w:t>
      </w:r>
      <w:r w:rsidR="00333699">
        <w:rPr>
          <w:rFonts w:cstheme="minorHAnsi"/>
        </w:rPr>
        <w:t>43751083</w:t>
      </w:r>
    </w:p>
    <w:p w14:paraId="12AFE596" w14:textId="2B1EA3F2" w:rsidR="00953423" w:rsidRPr="00F0228E" w:rsidRDefault="00953423" w:rsidP="000721B3">
      <w:pPr>
        <w:widowControl w:val="0"/>
        <w:tabs>
          <w:tab w:val="left" w:pos="2552"/>
        </w:tabs>
        <w:spacing w:after="0"/>
        <w:ind w:left="2835" w:hanging="2835"/>
        <w:jc w:val="both"/>
        <w:rPr>
          <w:rFonts w:cstheme="minorHAnsi"/>
          <w:color w:val="000000"/>
        </w:rPr>
      </w:pPr>
      <w:r>
        <w:rPr>
          <w:rFonts w:cstheme="minorHAnsi"/>
          <w:color w:val="000000"/>
        </w:rPr>
        <w:t xml:space="preserve">Identifikátor datové schránky: </w:t>
      </w:r>
      <w:r w:rsidRPr="00953423">
        <w:rPr>
          <w:rFonts w:cstheme="minorHAnsi"/>
          <w:color w:val="000000"/>
        </w:rPr>
        <w:t>cvbma6h</w:t>
      </w:r>
    </w:p>
    <w:p w14:paraId="605DB71E" w14:textId="77777777" w:rsidR="00E81FA0" w:rsidRPr="00F0228E" w:rsidRDefault="00E81FA0" w:rsidP="000721B3">
      <w:pPr>
        <w:pStyle w:val="Zkladntext"/>
        <w:tabs>
          <w:tab w:val="left" w:pos="2552"/>
        </w:tabs>
        <w:spacing w:line="259" w:lineRule="auto"/>
        <w:jc w:val="both"/>
        <w:rPr>
          <w:rFonts w:asciiTheme="minorHAnsi" w:hAnsiTheme="minorHAnsi" w:cstheme="minorHAnsi"/>
          <w:sz w:val="22"/>
          <w:szCs w:val="22"/>
        </w:rPr>
      </w:pPr>
      <w:r w:rsidRPr="00F0228E">
        <w:rPr>
          <w:rFonts w:asciiTheme="minorHAnsi" w:hAnsiTheme="minorHAnsi" w:cstheme="minorHAnsi"/>
          <w:sz w:val="22"/>
          <w:szCs w:val="22"/>
        </w:rPr>
        <w:t>Objednatele jsou oprávněni zastupovat:</w:t>
      </w:r>
    </w:p>
    <w:p w14:paraId="0646F3F6" w14:textId="16A9042C" w:rsidR="000D5EA2" w:rsidRDefault="00E81FA0" w:rsidP="000721B3">
      <w:pPr>
        <w:pStyle w:val="Zkladntext"/>
        <w:numPr>
          <w:ilvl w:val="0"/>
          <w:numId w:val="21"/>
        </w:numPr>
        <w:tabs>
          <w:tab w:val="left" w:pos="2552"/>
        </w:tabs>
        <w:spacing w:line="259" w:lineRule="auto"/>
        <w:ind w:left="426"/>
        <w:jc w:val="both"/>
        <w:rPr>
          <w:rFonts w:asciiTheme="minorHAnsi" w:hAnsiTheme="minorHAnsi" w:cstheme="minorHAnsi"/>
          <w:sz w:val="22"/>
          <w:szCs w:val="22"/>
        </w:rPr>
      </w:pPr>
      <w:r w:rsidRPr="00F0228E">
        <w:rPr>
          <w:rFonts w:asciiTheme="minorHAnsi" w:hAnsiTheme="minorHAnsi" w:cstheme="minorHAnsi"/>
          <w:sz w:val="22"/>
          <w:szCs w:val="22"/>
        </w:rPr>
        <w:t>ve věcech smluvních:</w:t>
      </w:r>
      <w:r w:rsidRPr="00F0228E">
        <w:rPr>
          <w:rFonts w:asciiTheme="minorHAnsi" w:hAnsiTheme="minorHAnsi" w:cstheme="minorHAnsi"/>
          <w:sz w:val="22"/>
          <w:szCs w:val="22"/>
        </w:rPr>
        <w:tab/>
      </w:r>
      <w:r w:rsidR="00937347">
        <w:rPr>
          <w:rFonts w:asciiTheme="minorHAnsi" w:hAnsiTheme="minorHAnsi" w:cstheme="minorHAnsi"/>
          <w:sz w:val="22"/>
          <w:szCs w:val="22"/>
        </w:rPr>
        <w:t>Mgr. Gabriela Šulmanová</w:t>
      </w:r>
      <w:r w:rsidR="004D321F">
        <w:rPr>
          <w:rFonts w:asciiTheme="minorHAnsi" w:hAnsiTheme="minorHAnsi" w:cstheme="minorHAnsi"/>
          <w:sz w:val="22"/>
          <w:szCs w:val="22"/>
        </w:rPr>
        <w:t>, projektová manažerka</w:t>
      </w:r>
    </w:p>
    <w:p w14:paraId="3188BC2E" w14:textId="4579DB95" w:rsidR="007803AA" w:rsidRDefault="007803AA" w:rsidP="00C328AF">
      <w:pPr>
        <w:pStyle w:val="Zkladntext"/>
        <w:keepNext/>
        <w:spacing w:line="259" w:lineRule="auto"/>
        <w:ind w:firstLine="360"/>
        <w:jc w:val="both"/>
        <w:rPr>
          <w:rFonts w:asciiTheme="minorHAnsi" w:hAnsiTheme="minorHAnsi" w:cstheme="minorHAnsi"/>
          <w:sz w:val="22"/>
          <w:szCs w:val="22"/>
          <w:highlight w:val="green"/>
        </w:rPr>
      </w:pPr>
      <w:r>
        <w:rPr>
          <w:rFonts w:asciiTheme="minorHAnsi" w:hAnsiTheme="minorHAnsi" w:cstheme="minorHAnsi"/>
          <w:sz w:val="22"/>
          <w:szCs w:val="22"/>
        </w:rPr>
        <w:t xml:space="preserve"> E-mail: </w:t>
      </w:r>
      <w:r w:rsidRPr="007803AA">
        <w:rPr>
          <w:rFonts w:asciiTheme="minorHAnsi" w:hAnsiTheme="minorHAnsi" w:cstheme="minorHAnsi"/>
          <w:sz w:val="22"/>
          <w:szCs w:val="22"/>
          <w:highlight w:val="green"/>
        </w:rPr>
        <w:t>………………</w:t>
      </w:r>
      <w:r>
        <w:rPr>
          <w:rFonts w:asciiTheme="minorHAnsi" w:hAnsiTheme="minorHAnsi" w:cstheme="minorHAnsi"/>
          <w:sz w:val="22"/>
          <w:szCs w:val="22"/>
        </w:rPr>
        <w:t xml:space="preserve">       Telefon: </w:t>
      </w:r>
      <w:r w:rsidRPr="007803AA">
        <w:rPr>
          <w:rFonts w:asciiTheme="minorHAnsi" w:hAnsiTheme="minorHAnsi" w:cstheme="minorHAnsi"/>
          <w:sz w:val="22"/>
          <w:szCs w:val="22"/>
          <w:highlight w:val="green"/>
        </w:rPr>
        <w:t>…………….</w:t>
      </w:r>
    </w:p>
    <w:p w14:paraId="30280F37" w14:textId="55DBF699" w:rsidR="0069265F" w:rsidRDefault="00966E95" w:rsidP="0069265F">
      <w:pPr>
        <w:pStyle w:val="Zkladntext"/>
        <w:keepNext/>
        <w:tabs>
          <w:tab w:val="left" w:pos="2552"/>
        </w:tabs>
        <w:spacing w:line="259" w:lineRule="auto"/>
        <w:ind w:firstLine="66"/>
        <w:jc w:val="both"/>
        <w:rPr>
          <w:rFonts w:asciiTheme="minorHAnsi" w:hAnsiTheme="minorHAnsi" w:cstheme="minorHAnsi"/>
          <w:sz w:val="22"/>
          <w:szCs w:val="22"/>
        </w:rPr>
      </w:pPr>
      <w:r>
        <w:rPr>
          <w:rFonts w:asciiTheme="minorHAnsi" w:hAnsiTheme="minorHAnsi" w:cstheme="minorHAnsi"/>
          <w:sz w:val="22"/>
          <w:szCs w:val="22"/>
        </w:rPr>
        <w:tab/>
      </w:r>
      <w:r w:rsidR="0069265F" w:rsidRPr="00C328AF">
        <w:rPr>
          <w:rFonts w:asciiTheme="minorHAnsi" w:hAnsiTheme="minorHAnsi" w:cstheme="minorHAnsi"/>
          <w:sz w:val="22"/>
          <w:szCs w:val="22"/>
        </w:rPr>
        <w:t>Ing. Jan Poláček, ředitel Sekce speciálních projektů AP</w:t>
      </w:r>
      <w:r w:rsidR="0069265F" w:rsidRPr="0069265F">
        <w:rPr>
          <w:rFonts w:asciiTheme="minorHAnsi" w:hAnsiTheme="minorHAnsi" w:cstheme="minorHAnsi"/>
          <w:sz w:val="22"/>
          <w:szCs w:val="22"/>
        </w:rPr>
        <w:t xml:space="preserve"> </w:t>
      </w:r>
    </w:p>
    <w:p w14:paraId="43985001" w14:textId="6EE9CB0D" w:rsidR="00966E95" w:rsidRDefault="0069265F" w:rsidP="00C328AF">
      <w:pPr>
        <w:pStyle w:val="Zkladntext"/>
        <w:keepNext/>
        <w:spacing w:line="259" w:lineRule="auto"/>
        <w:ind w:firstLine="360"/>
        <w:jc w:val="both"/>
        <w:rPr>
          <w:rFonts w:asciiTheme="minorHAnsi" w:hAnsiTheme="minorHAnsi" w:cstheme="minorHAnsi"/>
          <w:sz w:val="22"/>
          <w:szCs w:val="22"/>
        </w:rPr>
      </w:pPr>
      <w:r>
        <w:rPr>
          <w:rFonts w:asciiTheme="minorHAnsi" w:hAnsiTheme="minorHAnsi" w:cstheme="minorHAnsi"/>
          <w:sz w:val="22"/>
          <w:szCs w:val="22"/>
        </w:rPr>
        <w:t xml:space="preserve">E-mail: </w:t>
      </w:r>
      <w:r w:rsidRPr="007803AA">
        <w:rPr>
          <w:rFonts w:asciiTheme="minorHAnsi" w:hAnsiTheme="minorHAnsi" w:cstheme="minorHAnsi"/>
          <w:sz w:val="22"/>
          <w:szCs w:val="22"/>
          <w:highlight w:val="green"/>
        </w:rPr>
        <w:t>………………</w:t>
      </w:r>
      <w:r>
        <w:rPr>
          <w:rFonts w:asciiTheme="minorHAnsi" w:hAnsiTheme="minorHAnsi" w:cstheme="minorHAnsi"/>
          <w:sz w:val="22"/>
          <w:szCs w:val="22"/>
        </w:rPr>
        <w:t xml:space="preserve">      Telefon: </w:t>
      </w:r>
      <w:r w:rsidRPr="007803AA">
        <w:rPr>
          <w:rFonts w:asciiTheme="minorHAnsi" w:hAnsiTheme="minorHAnsi" w:cstheme="minorHAnsi"/>
          <w:sz w:val="22"/>
          <w:szCs w:val="22"/>
          <w:highlight w:val="green"/>
        </w:rPr>
        <w:t>…………….</w:t>
      </w:r>
    </w:p>
    <w:p w14:paraId="2591D210" w14:textId="2E15D56A" w:rsidR="00613C1D" w:rsidRPr="007803AA" w:rsidRDefault="00E81FA0" w:rsidP="000721B3">
      <w:pPr>
        <w:pStyle w:val="Zkladntext"/>
        <w:numPr>
          <w:ilvl w:val="0"/>
          <w:numId w:val="21"/>
        </w:numPr>
        <w:tabs>
          <w:tab w:val="left" w:pos="2552"/>
        </w:tabs>
        <w:spacing w:line="259" w:lineRule="auto"/>
        <w:ind w:left="426"/>
        <w:jc w:val="both"/>
        <w:rPr>
          <w:rFonts w:asciiTheme="minorHAnsi" w:eastAsia="SimSun" w:hAnsiTheme="minorHAnsi" w:cstheme="minorHAnsi"/>
          <w:kern w:val="3"/>
          <w:sz w:val="22"/>
          <w:szCs w:val="22"/>
          <w:lang w:eastAsia="zh-CN"/>
        </w:rPr>
      </w:pPr>
      <w:r w:rsidRPr="00F0228E">
        <w:rPr>
          <w:rFonts w:asciiTheme="minorHAnsi" w:hAnsiTheme="minorHAnsi" w:cstheme="minorHAnsi"/>
          <w:sz w:val="22"/>
          <w:szCs w:val="22"/>
        </w:rPr>
        <w:t xml:space="preserve">ve věcech technických: </w:t>
      </w:r>
      <w:r w:rsidRPr="00F0228E">
        <w:rPr>
          <w:rFonts w:asciiTheme="minorHAnsi" w:hAnsiTheme="minorHAnsi" w:cstheme="minorHAnsi"/>
          <w:sz w:val="22"/>
          <w:szCs w:val="22"/>
        </w:rPr>
        <w:tab/>
      </w:r>
      <w:r w:rsidR="00937347">
        <w:rPr>
          <w:rFonts w:asciiTheme="minorHAnsi" w:hAnsiTheme="minorHAnsi" w:cstheme="minorHAnsi"/>
          <w:sz w:val="22"/>
          <w:szCs w:val="22"/>
        </w:rPr>
        <w:t>Ing. Petr Miškovský</w:t>
      </w:r>
      <w:r w:rsidR="004D321F">
        <w:rPr>
          <w:rFonts w:asciiTheme="minorHAnsi" w:hAnsiTheme="minorHAnsi" w:cstheme="minorHAnsi"/>
          <w:sz w:val="22"/>
          <w:szCs w:val="22"/>
        </w:rPr>
        <w:t>, stavební odbor Arcibiskupství pražského</w:t>
      </w:r>
    </w:p>
    <w:p w14:paraId="5FEEDAAF" w14:textId="1A1FAF74" w:rsidR="007803AA" w:rsidRPr="004D321F" w:rsidRDefault="007803AA" w:rsidP="00C328AF">
      <w:pPr>
        <w:pStyle w:val="Zkladntext"/>
        <w:keepNext/>
        <w:spacing w:line="259" w:lineRule="auto"/>
        <w:ind w:firstLine="360"/>
        <w:jc w:val="both"/>
        <w:rPr>
          <w:rFonts w:ascii="Calibri" w:hAnsi="Calibri" w:cs="Calibri"/>
        </w:rPr>
      </w:pPr>
      <w:r>
        <w:rPr>
          <w:rFonts w:asciiTheme="minorHAnsi" w:hAnsiTheme="minorHAnsi" w:cstheme="minorHAnsi"/>
          <w:sz w:val="22"/>
          <w:szCs w:val="22"/>
        </w:rPr>
        <w:t xml:space="preserve">  E-mail: </w:t>
      </w:r>
      <w:r w:rsidRPr="007803AA">
        <w:rPr>
          <w:rFonts w:asciiTheme="minorHAnsi" w:hAnsiTheme="minorHAnsi" w:cstheme="minorHAnsi"/>
          <w:sz w:val="22"/>
          <w:szCs w:val="22"/>
          <w:highlight w:val="green"/>
        </w:rPr>
        <w:t>………………</w:t>
      </w:r>
      <w:r>
        <w:rPr>
          <w:rFonts w:asciiTheme="minorHAnsi" w:hAnsiTheme="minorHAnsi" w:cstheme="minorHAnsi"/>
          <w:sz w:val="22"/>
          <w:szCs w:val="22"/>
        </w:rPr>
        <w:t xml:space="preserve">         Telefon: </w:t>
      </w:r>
      <w:r w:rsidRPr="007803AA">
        <w:rPr>
          <w:rFonts w:asciiTheme="minorHAnsi" w:hAnsiTheme="minorHAnsi" w:cstheme="minorHAnsi"/>
          <w:sz w:val="22"/>
          <w:szCs w:val="22"/>
          <w:highlight w:val="green"/>
        </w:rPr>
        <w:t>…………….</w:t>
      </w:r>
      <w:r>
        <w:rPr>
          <w:rFonts w:asciiTheme="minorHAnsi" w:hAnsiTheme="minorHAnsi" w:cstheme="minorHAnsi"/>
          <w:sz w:val="22"/>
          <w:szCs w:val="22"/>
          <w:highlight w:val="green"/>
        </w:rPr>
        <w:t xml:space="preserve"> </w:t>
      </w:r>
      <w:r w:rsidRPr="004D321F">
        <w:rPr>
          <w:rFonts w:ascii="Calibri" w:hAnsi="Calibri" w:cs="Calibri"/>
          <w:highlight w:val="green"/>
        </w:rPr>
        <w:t>(</w:t>
      </w:r>
      <w:r w:rsidRPr="00C328AF">
        <w:rPr>
          <w:rFonts w:ascii="Calibri" w:hAnsi="Calibri" w:cs="Calibri"/>
          <w:sz w:val="22"/>
          <w:szCs w:val="22"/>
          <w:highlight w:val="green"/>
        </w:rPr>
        <w:t>bude doplněno objednatelem při uzavření smlouvy)</w:t>
      </w:r>
    </w:p>
    <w:p w14:paraId="6FA4D79C" w14:textId="77777777" w:rsidR="00950037" w:rsidRPr="00F0228E" w:rsidRDefault="00950037" w:rsidP="000721B3">
      <w:pPr>
        <w:widowControl w:val="0"/>
        <w:spacing w:after="0"/>
        <w:rPr>
          <w:rFonts w:cstheme="minorHAnsi"/>
        </w:rPr>
      </w:pPr>
      <w:r w:rsidRPr="00F0228E">
        <w:rPr>
          <w:rFonts w:cstheme="minorHAnsi"/>
          <w:iCs/>
        </w:rPr>
        <w:t>na straně jedné jako „</w:t>
      </w:r>
      <w:r w:rsidR="006363CA" w:rsidRPr="00F0228E">
        <w:rPr>
          <w:rFonts w:cstheme="minorHAnsi"/>
          <w:b/>
          <w:iCs/>
        </w:rPr>
        <w:t>objednatel</w:t>
      </w:r>
      <w:r w:rsidRPr="00F0228E">
        <w:rPr>
          <w:rFonts w:cstheme="minorHAnsi"/>
          <w:iCs/>
        </w:rPr>
        <w:t>“</w:t>
      </w:r>
    </w:p>
    <w:p w14:paraId="2065C25D" w14:textId="77777777" w:rsidR="00950037" w:rsidRPr="00F0228E" w:rsidRDefault="00950037" w:rsidP="000721B3">
      <w:pPr>
        <w:widowControl w:val="0"/>
        <w:spacing w:after="0"/>
        <w:rPr>
          <w:rFonts w:cstheme="minorHAnsi"/>
          <w:b/>
        </w:rPr>
      </w:pPr>
      <w:r w:rsidRPr="00F0228E">
        <w:rPr>
          <w:rFonts w:cstheme="minorHAnsi"/>
          <w:b/>
        </w:rPr>
        <w:t>a</w:t>
      </w:r>
    </w:p>
    <w:p w14:paraId="3A905169" w14:textId="77777777" w:rsidR="00950037" w:rsidRPr="00F0228E" w:rsidRDefault="006363CA" w:rsidP="000721B3">
      <w:pPr>
        <w:widowControl w:val="0"/>
        <w:spacing w:after="0"/>
        <w:jc w:val="both"/>
        <w:rPr>
          <w:rFonts w:cstheme="minorHAnsi"/>
          <w:b/>
          <w:bCs/>
        </w:rPr>
      </w:pPr>
      <w:r w:rsidRPr="00F0228E">
        <w:rPr>
          <w:rFonts w:cstheme="minorHAnsi"/>
          <w:b/>
          <w:bCs/>
        </w:rPr>
        <w:t>Zhotovitel</w:t>
      </w:r>
      <w:r w:rsidR="00950037" w:rsidRPr="00F0228E">
        <w:rPr>
          <w:rFonts w:cstheme="minorHAnsi"/>
          <w:b/>
          <w:bCs/>
        </w:rPr>
        <w:t>:</w:t>
      </w:r>
      <w:r w:rsidR="00950037" w:rsidRPr="00F0228E">
        <w:rPr>
          <w:rFonts w:cstheme="minorHAnsi"/>
          <w:b/>
          <w:bCs/>
        </w:rPr>
        <w:tab/>
      </w:r>
      <w:r w:rsidR="00950037" w:rsidRPr="00F0228E">
        <w:rPr>
          <w:rFonts w:cstheme="minorHAnsi"/>
          <w:b/>
          <w:bCs/>
        </w:rPr>
        <w:tab/>
      </w:r>
      <w:r w:rsidR="00950037" w:rsidRPr="00F0228E">
        <w:rPr>
          <w:rFonts w:cstheme="minorHAnsi"/>
          <w:b/>
          <w:bCs/>
        </w:rPr>
        <w:tab/>
      </w:r>
      <w:bookmarkStart w:id="0" w:name="Text2"/>
    </w:p>
    <w:p w14:paraId="4D9007EE" w14:textId="77777777" w:rsidR="00950037" w:rsidRPr="00F0228E" w:rsidRDefault="00950037" w:rsidP="000721B3">
      <w:pPr>
        <w:widowControl w:val="0"/>
        <w:spacing w:after="0"/>
        <w:jc w:val="both"/>
        <w:rPr>
          <w:rFonts w:cstheme="minorHAnsi"/>
          <w:b/>
        </w:rPr>
      </w:pPr>
      <w:bookmarkStart w:id="1" w:name="_Hlk29285684"/>
      <w:r w:rsidRPr="00F0228E">
        <w:rPr>
          <w:rFonts w:cstheme="minorHAnsi"/>
          <w:bCs/>
        </w:rPr>
        <w:t>Název/obchodní firma:</w:t>
      </w:r>
      <w:r w:rsidRPr="00F0228E">
        <w:rPr>
          <w:rFonts w:cstheme="minorHAnsi"/>
          <w:bCs/>
        </w:rPr>
        <w:tab/>
      </w:r>
      <w:r w:rsidRPr="00F0228E">
        <w:rPr>
          <w:rFonts w:cstheme="minorHAnsi"/>
          <w:bCs/>
        </w:rPr>
        <w:tab/>
      </w:r>
      <w:bookmarkEnd w:id="0"/>
      <w:sdt>
        <w:sdtPr>
          <w:rPr>
            <w:rFonts w:cstheme="minorHAnsi"/>
            <w:bCs/>
          </w:rPr>
          <w:id w:val="1820692293"/>
          <w:placeholder>
            <w:docPart w:val="BFE4837F452D42959A34E67CF660C55C"/>
          </w:placeholder>
          <w:showingPlcHdr/>
          <w:text/>
        </w:sdtPr>
        <w:sdtEndPr/>
        <w:sdtContent>
          <w:r w:rsidR="00821C31" w:rsidRPr="00F0228E">
            <w:rPr>
              <w:rStyle w:val="Zstupntext"/>
              <w:rFonts w:cstheme="minorHAnsi"/>
              <w:b/>
              <w:bCs/>
              <w:highlight w:val="yellow"/>
            </w:rPr>
            <w:t>Klikněte nebo klepněte sem a zadejte text.</w:t>
          </w:r>
        </w:sdtContent>
      </w:sdt>
    </w:p>
    <w:p w14:paraId="298D06AF" w14:textId="77777777" w:rsidR="00950037" w:rsidRPr="00F0228E" w:rsidRDefault="00950037" w:rsidP="000721B3">
      <w:pPr>
        <w:widowControl w:val="0"/>
        <w:spacing w:after="0"/>
        <w:jc w:val="both"/>
        <w:rPr>
          <w:rFonts w:cstheme="minorHAnsi"/>
        </w:rPr>
      </w:pPr>
      <w:r w:rsidRPr="00F0228E">
        <w:rPr>
          <w:rFonts w:cstheme="minorHAnsi"/>
        </w:rPr>
        <w:t>Sídlo:</w:t>
      </w:r>
      <w:r w:rsidRPr="00F0228E">
        <w:rPr>
          <w:rFonts w:cstheme="minorHAnsi"/>
        </w:rPr>
        <w:tab/>
      </w:r>
      <w:r w:rsidRPr="00F0228E">
        <w:rPr>
          <w:rFonts w:cstheme="minorHAnsi"/>
        </w:rPr>
        <w:tab/>
      </w:r>
      <w:r w:rsidRPr="00F0228E">
        <w:rPr>
          <w:rFonts w:cstheme="minorHAnsi"/>
        </w:rPr>
        <w:tab/>
      </w:r>
      <w:r w:rsidRPr="00F0228E">
        <w:rPr>
          <w:rFonts w:cstheme="minorHAnsi"/>
        </w:rPr>
        <w:tab/>
      </w:r>
      <w:sdt>
        <w:sdtPr>
          <w:rPr>
            <w:rFonts w:cstheme="minorHAnsi"/>
            <w:bCs/>
          </w:rPr>
          <w:id w:val="-1107659027"/>
          <w:placeholder>
            <w:docPart w:val="073472717FB04695AA82A50736FF570C"/>
          </w:placeholder>
          <w:showingPlcHdr/>
          <w:text/>
        </w:sdtPr>
        <w:sdtEndPr/>
        <w:sdtContent>
          <w:r w:rsidR="00821C31" w:rsidRPr="00F0228E">
            <w:rPr>
              <w:rStyle w:val="Zstupntext"/>
              <w:rFonts w:cstheme="minorHAnsi"/>
              <w:highlight w:val="yellow"/>
            </w:rPr>
            <w:t>Klikněte nebo klepněte sem a zadejte text.</w:t>
          </w:r>
        </w:sdtContent>
      </w:sdt>
    </w:p>
    <w:p w14:paraId="7BB2D7E7" w14:textId="77777777" w:rsidR="00950037" w:rsidRPr="00F0228E" w:rsidRDefault="00950037" w:rsidP="000721B3">
      <w:pPr>
        <w:widowControl w:val="0"/>
        <w:spacing w:after="0"/>
        <w:jc w:val="both"/>
        <w:rPr>
          <w:rFonts w:cstheme="minorHAnsi"/>
        </w:rPr>
      </w:pPr>
      <w:r w:rsidRPr="00F0228E">
        <w:rPr>
          <w:rFonts w:cstheme="minorHAnsi"/>
        </w:rPr>
        <w:t>Zastoupen:</w:t>
      </w:r>
      <w:r w:rsidRPr="00F0228E">
        <w:rPr>
          <w:rFonts w:cstheme="minorHAnsi"/>
        </w:rPr>
        <w:tab/>
      </w:r>
      <w:r w:rsidRPr="00F0228E">
        <w:rPr>
          <w:rFonts w:cstheme="minorHAnsi"/>
        </w:rPr>
        <w:tab/>
      </w:r>
      <w:r w:rsidRPr="00F0228E">
        <w:rPr>
          <w:rFonts w:cstheme="minorHAnsi"/>
        </w:rPr>
        <w:tab/>
      </w:r>
      <w:sdt>
        <w:sdtPr>
          <w:rPr>
            <w:rFonts w:cstheme="minorHAnsi"/>
            <w:bCs/>
          </w:rPr>
          <w:id w:val="-243330729"/>
          <w:placeholder>
            <w:docPart w:val="428DF528B8C94866969A3D974376C28A"/>
          </w:placeholder>
          <w:showingPlcHdr/>
          <w:text/>
        </w:sdtPr>
        <w:sdtEndPr/>
        <w:sdtContent>
          <w:r w:rsidR="00821C31" w:rsidRPr="00F0228E">
            <w:rPr>
              <w:rStyle w:val="Zstupntext"/>
              <w:rFonts w:cstheme="minorHAnsi"/>
              <w:highlight w:val="yellow"/>
            </w:rPr>
            <w:t>Klikněte nebo klepněte sem a zadejte text.</w:t>
          </w:r>
        </w:sdtContent>
      </w:sdt>
    </w:p>
    <w:p w14:paraId="1711A8CA" w14:textId="77777777" w:rsidR="00950037" w:rsidRPr="00F0228E" w:rsidRDefault="00950037" w:rsidP="000721B3">
      <w:pPr>
        <w:widowControl w:val="0"/>
        <w:spacing w:after="0"/>
        <w:jc w:val="both"/>
        <w:rPr>
          <w:rFonts w:cstheme="minorHAnsi"/>
        </w:rPr>
      </w:pPr>
      <w:r w:rsidRPr="00F0228E">
        <w:rPr>
          <w:rFonts w:cstheme="minorHAnsi"/>
        </w:rPr>
        <w:t>IČO:</w:t>
      </w:r>
      <w:r w:rsidRPr="00F0228E">
        <w:rPr>
          <w:rFonts w:cstheme="minorHAnsi"/>
        </w:rPr>
        <w:tab/>
      </w:r>
      <w:r w:rsidRPr="00F0228E">
        <w:rPr>
          <w:rFonts w:cstheme="minorHAnsi"/>
        </w:rPr>
        <w:tab/>
      </w:r>
      <w:r w:rsidRPr="00F0228E">
        <w:rPr>
          <w:rFonts w:cstheme="minorHAnsi"/>
        </w:rPr>
        <w:tab/>
      </w:r>
      <w:r w:rsidRPr="00F0228E">
        <w:rPr>
          <w:rFonts w:cstheme="minorHAnsi"/>
        </w:rPr>
        <w:tab/>
      </w:r>
      <w:sdt>
        <w:sdtPr>
          <w:rPr>
            <w:rFonts w:cstheme="minorHAnsi"/>
            <w:bCs/>
          </w:rPr>
          <w:id w:val="336738946"/>
          <w:placeholder>
            <w:docPart w:val="9242D343FF4844AD83A176E8125F512F"/>
          </w:placeholder>
          <w:showingPlcHdr/>
          <w:text/>
        </w:sdtPr>
        <w:sdtEndPr/>
        <w:sdtContent>
          <w:r w:rsidR="00821C31" w:rsidRPr="00F0228E">
            <w:rPr>
              <w:rStyle w:val="Zstupntext"/>
              <w:rFonts w:cstheme="minorHAnsi"/>
              <w:highlight w:val="yellow"/>
            </w:rPr>
            <w:t>Klikněte nebo klepněte sem a zadejte text.</w:t>
          </w:r>
        </w:sdtContent>
      </w:sdt>
    </w:p>
    <w:p w14:paraId="1B850834" w14:textId="77777777" w:rsidR="00950037" w:rsidRPr="00F0228E" w:rsidRDefault="00950037" w:rsidP="000721B3">
      <w:pPr>
        <w:widowControl w:val="0"/>
        <w:spacing w:after="0"/>
        <w:jc w:val="both"/>
        <w:rPr>
          <w:rFonts w:cstheme="minorHAnsi"/>
        </w:rPr>
      </w:pPr>
      <w:r w:rsidRPr="00F0228E">
        <w:rPr>
          <w:rFonts w:cstheme="minorHAnsi"/>
        </w:rPr>
        <w:t>DIČ:</w:t>
      </w:r>
      <w:r w:rsidRPr="00F0228E">
        <w:rPr>
          <w:rFonts w:cstheme="minorHAnsi"/>
        </w:rPr>
        <w:tab/>
      </w:r>
      <w:r w:rsidRPr="00F0228E">
        <w:rPr>
          <w:rFonts w:cstheme="minorHAnsi"/>
        </w:rPr>
        <w:tab/>
      </w:r>
      <w:r w:rsidRPr="00F0228E">
        <w:rPr>
          <w:rFonts w:cstheme="minorHAnsi"/>
        </w:rPr>
        <w:tab/>
      </w:r>
      <w:r w:rsidRPr="00F0228E">
        <w:rPr>
          <w:rFonts w:cstheme="minorHAnsi"/>
        </w:rPr>
        <w:tab/>
      </w:r>
      <w:sdt>
        <w:sdtPr>
          <w:rPr>
            <w:rFonts w:cstheme="minorHAnsi"/>
            <w:bCs/>
          </w:rPr>
          <w:id w:val="-1972273540"/>
          <w:placeholder>
            <w:docPart w:val="89694CEECD1C4778B8C3DBE010BCCA6C"/>
          </w:placeholder>
          <w:showingPlcHdr/>
          <w:text/>
        </w:sdtPr>
        <w:sdtEndPr/>
        <w:sdtContent>
          <w:r w:rsidR="00821C31" w:rsidRPr="00F0228E">
            <w:rPr>
              <w:rStyle w:val="Zstupntext"/>
              <w:rFonts w:cstheme="minorHAnsi"/>
              <w:highlight w:val="yellow"/>
            </w:rPr>
            <w:t>Klikněte nebo klepněte sem a zadejte text.</w:t>
          </w:r>
        </w:sdtContent>
      </w:sdt>
    </w:p>
    <w:p w14:paraId="59987CEB" w14:textId="11D278AE" w:rsidR="00950037" w:rsidRPr="00F0228E" w:rsidRDefault="00950037" w:rsidP="000721B3">
      <w:pPr>
        <w:pStyle w:val="Zkladntext2"/>
        <w:tabs>
          <w:tab w:val="left" w:pos="567"/>
          <w:tab w:val="left" w:pos="2835"/>
        </w:tabs>
        <w:spacing w:line="259" w:lineRule="auto"/>
        <w:rPr>
          <w:rFonts w:asciiTheme="minorHAnsi" w:hAnsiTheme="minorHAnsi" w:cstheme="minorHAnsi"/>
          <w:sz w:val="22"/>
          <w:szCs w:val="22"/>
        </w:rPr>
      </w:pPr>
      <w:r w:rsidRPr="00F0228E">
        <w:rPr>
          <w:rFonts w:asciiTheme="minorHAnsi" w:hAnsiTheme="minorHAnsi" w:cstheme="minorHAnsi"/>
          <w:sz w:val="22"/>
          <w:szCs w:val="22"/>
        </w:rPr>
        <w:t xml:space="preserve">Zapsán v obchodním rejstříku vedeném </w:t>
      </w:r>
      <w:sdt>
        <w:sdtPr>
          <w:rPr>
            <w:rFonts w:asciiTheme="minorHAnsi" w:hAnsiTheme="minorHAnsi" w:cstheme="minorHAnsi"/>
            <w:sz w:val="22"/>
            <w:szCs w:val="22"/>
          </w:rPr>
          <w:id w:val="-67578913"/>
          <w:placeholder>
            <w:docPart w:val="DefaultPlaceholder_-1854013440"/>
          </w:placeholder>
        </w:sdtPr>
        <w:sdtEndPr/>
        <w:sdtContent>
          <w:r w:rsidR="007803AA">
            <w:rPr>
              <w:rFonts w:asciiTheme="minorHAnsi" w:hAnsiTheme="minorHAnsi" w:cstheme="minorHAnsi"/>
              <w:sz w:val="22"/>
              <w:szCs w:val="22"/>
              <w:highlight w:val="yellow"/>
            </w:rPr>
            <w:t>…</w:t>
          </w:r>
          <w:proofErr w:type="gramStart"/>
          <w:r w:rsidR="007803AA">
            <w:rPr>
              <w:rFonts w:asciiTheme="minorHAnsi" w:hAnsiTheme="minorHAnsi" w:cstheme="minorHAnsi"/>
              <w:sz w:val="22"/>
              <w:szCs w:val="22"/>
              <w:highlight w:val="yellow"/>
            </w:rPr>
            <w:t>….</w:t>
          </w:r>
          <w:r w:rsidR="00821C31" w:rsidRPr="00F0228E">
            <w:rPr>
              <w:rFonts w:asciiTheme="minorHAnsi" w:hAnsiTheme="minorHAnsi" w:cstheme="minorHAnsi"/>
              <w:sz w:val="22"/>
              <w:szCs w:val="22"/>
              <w:highlight w:val="yellow"/>
            </w:rPr>
            <w:t>..</w:t>
          </w:r>
        </w:sdtContent>
      </w:sdt>
      <w:r w:rsidRPr="00F0228E">
        <w:rPr>
          <w:rFonts w:asciiTheme="minorHAnsi" w:hAnsiTheme="minorHAnsi" w:cstheme="minorHAnsi"/>
          <w:sz w:val="22"/>
          <w:szCs w:val="22"/>
        </w:rPr>
        <w:t>, oddíl</w:t>
      </w:r>
      <w:proofErr w:type="gramEnd"/>
      <w:r w:rsidR="00821C31" w:rsidRPr="00F0228E">
        <w:rPr>
          <w:rFonts w:asciiTheme="minorHAnsi" w:hAnsiTheme="minorHAnsi" w:cstheme="minorHAnsi"/>
          <w:sz w:val="22"/>
          <w:szCs w:val="22"/>
        </w:rPr>
        <w:t xml:space="preserve"> </w:t>
      </w:r>
      <w:sdt>
        <w:sdtPr>
          <w:rPr>
            <w:rFonts w:asciiTheme="minorHAnsi" w:hAnsiTheme="minorHAnsi" w:cstheme="minorHAnsi"/>
            <w:sz w:val="22"/>
            <w:szCs w:val="22"/>
          </w:rPr>
          <w:id w:val="1658490792"/>
          <w:placeholder>
            <w:docPart w:val="DefaultPlaceholder_-1854013440"/>
          </w:placeholder>
        </w:sdtPr>
        <w:sdtEndPr>
          <w:rPr>
            <w:highlight w:val="yellow"/>
          </w:rPr>
        </w:sdtEndPr>
        <w:sdtContent>
          <w:r w:rsidR="007803AA" w:rsidRPr="007803AA">
            <w:rPr>
              <w:rFonts w:asciiTheme="minorHAnsi" w:hAnsiTheme="minorHAnsi" w:cstheme="minorHAnsi"/>
              <w:sz w:val="22"/>
              <w:szCs w:val="22"/>
              <w:highlight w:val="yellow"/>
            </w:rPr>
            <w:t>…..</w:t>
          </w:r>
          <w:r w:rsidR="00821C31" w:rsidRPr="007803AA">
            <w:rPr>
              <w:rFonts w:asciiTheme="minorHAnsi" w:hAnsiTheme="minorHAnsi" w:cstheme="minorHAnsi"/>
              <w:sz w:val="22"/>
              <w:szCs w:val="22"/>
              <w:highlight w:val="yellow"/>
            </w:rPr>
            <w:t>…</w:t>
          </w:r>
        </w:sdtContent>
      </w:sdt>
      <w:r w:rsidR="00821C31" w:rsidRPr="00F0228E">
        <w:rPr>
          <w:rFonts w:asciiTheme="minorHAnsi" w:hAnsiTheme="minorHAnsi" w:cstheme="minorHAnsi"/>
          <w:sz w:val="22"/>
          <w:szCs w:val="22"/>
        </w:rPr>
        <w:t xml:space="preserve"> </w:t>
      </w:r>
      <w:r w:rsidRPr="00F0228E">
        <w:rPr>
          <w:rFonts w:asciiTheme="minorHAnsi" w:hAnsiTheme="minorHAnsi" w:cstheme="minorHAnsi"/>
          <w:sz w:val="22"/>
          <w:szCs w:val="22"/>
        </w:rPr>
        <w:t xml:space="preserve">, vložka </w:t>
      </w:r>
      <w:sdt>
        <w:sdtPr>
          <w:rPr>
            <w:rFonts w:asciiTheme="minorHAnsi" w:hAnsiTheme="minorHAnsi" w:cstheme="minorHAnsi"/>
            <w:sz w:val="22"/>
            <w:szCs w:val="22"/>
            <w:highlight w:val="yellow"/>
          </w:rPr>
          <w:id w:val="2109068734"/>
          <w:placeholder>
            <w:docPart w:val="DefaultPlaceholder_-1854013440"/>
          </w:placeholder>
        </w:sdtPr>
        <w:sdtEndPr/>
        <w:sdtContent>
          <w:r w:rsidR="00821C31" w:rsidRPr="007803AA">
            <w:rPr>
              <w:rFonts w:asciiTheme="minorHAnsi" w:hAnsiTheme="minorHAnsi" w:cstheme="minorHAnsi"/>
              <w:sz w:val="22"/>
              <w:szCs w:val="22"/>
              <w:highlight w:val="yellow"/>
            </w:rPr>
            <w:t>…</w:t>
          </w:r>
          <w:r w:rsidR="007803AA" w:rsidRPr="007803AA">
            <w:rPr>
              <w:rFonts w:asciiTheme="minorHAnsi" w:hAnsiTheme="minorHAnsi" w:cstheme="minorHAnsi"/>
              <w:sz w:val="22"/>
              <w:szCs w:val="22"/>
              <w:highlight w:val="yellow"/>
            </w:rPr>
            <w:t>…..</w:t>
          </w:r>
        </w:sdtContent>
      </w:sdt>
      <w:r w:rsidR="00821C31" w:rsidRPr="007803AA">
        <w:rPr>
          <w:rFonts w:asciiTheme="minorHAnsi" w:hAnsiTheme="minorHAnsi" w:cstheme="minorHAnsi"/>
          <w:sz w:val="22"/>
          <w:szCs w:val="22"/>
          <w:highlight w:val="yellow"/>
        </w:rPr>
        <w:t>.</w:t>
      </w:r>
    </w:p>
    <w:p w14:paraId="49FD2EE5" w14:textId="77777777" w:rsidR="00950037" w:rsidRPr="00F0228E" w:rsidRDefault="00950037" w:rsidP="000721B3">
      <w:pPr>
        <w:widowControl w:val="0"/>
        <w:spacing w:after="0"/>
        <w:jc w:val="both"/>
        <w:rPr>
          <w:rFonts w:cstheme="minorHAnsi"/>
        </w:rPr>
      </w:pPr>
      <w:r w:rsidRPr="00F0228E">
        <w:rPr>
          <w:rFonts w:cstheme="minorHAnsi"/>
        </w:rPr>
        <w:t>Bankovní spojení:</w:t>
      </w:r>
      <w:r w:rsidRPr="00F0228E">
        <w:rPr>
          <w:rFonts w:cstheme="minorHAnsi"/>
        </w:rPr>
        <w:tab/>
      </w:r>
      <w:r w:rsidRPr="00F0228E">
        <w:rPr>
          <w:rFonts w:cstheme="minorHAnsi"/>
        </w:rPr>
        <w:tab/>
      </w:r>
      <w:sdt>
        <w:sdtPr>
          <w:rPr>
            <w:rFonts w:cstheme="minorHAnsi"/>
            <w:bCs/>
          </w:rPr>
          <w:id w:val="-2068093494"/>
          <w:placeholder>
            <w:docPart w:val="1BA9369BF55B4F96BDAA7D8C8F797979"/>
          </w:placeholder>
          <w:showingPlcHdr/>
          <w:text/>
        </w:sdtPr>
        <w:sdtEndPr/>
        <w:sdtContent>
          <w:r w:rsidR="00821C31" w:rsidRPr="00F0228E">
            <w:rPr>
              <w:rStyle w:val="Zstupntext"/>
              <w:rFonts w:cstheme="minorHAnsi"/>
              <w:highlight w:val="yellow"/>
            </w:rPr>
            <w:t>Klikněte nebo klepněte sem a zadejte text.</w:t>
          </w:r>
        </w:sdtContent>
      </w:sdt>
    </w:p>
    <w:p w14:paraId="10FCD3C5" w14:textId="77777777" w:rsidR="00950037" w:rsidRPr="00F0228E" w:rsidRDefault="00950037" w:rsidP="000721B3">
      <w:pPr>
        <w:widowControl w:val="0"/>
        <w:spacing w:after="0"/>
        <w:ind w:left="2127" w:hanging="2127"/>
        <w:rPr>
          <w:rFonts w:cstheme="minorHAnsi"/>
          <w:i/>
          <w:iCs/>
        </w:rPr>
      </w:pPr>
      <w:r w:rsidRPr="00F0228E">
        <w:rPr>
          <w:rFonts w:cstheme="minorHAnsi"/>
        </w:rPr>
        <w:t>Číslo účtu:</w:t>
      </w:r>
      <w:r w:rsidRPr="00F0228E">
        <w:rPr>
          <w:rFonts w:cstheme="minorHAnsi"/>
        </w:rPr>
        <w:tab/>
      </w:r>
      <w:r w:rsidRPr="00F0228E">
        <w:rPr>
          <w:rFonts w:cstheme="minorHAnsi"/>
        </w:rPr>
        <w:tab/>
      </w:r>
      <w:sdt>
        <w:sdtPr>
          <w:rPr>
            <w:rFonts w:cstheme="minorHAnsi"/>
            <w:bCs/>
          </w:rPr>
          <w:id w:val="443805979"/>
          <w:placeholder>
            <w:docPart w:val="DA233FFF807946689DFD2AF672EEAD5D"/>
          </w:placeholder>
          <w:showingPlcHdr/>
          <w:text/>
        </w:sdtPr>
        <w:sdtEndPr/>
        <w:sdtContent>
          <w:r w:rsidR="00821C31" w:rsidRPr="00F0228E">
            <w:rPr>
              <w:rStyle w:val="Zstupntext"/>
              <w:rFonts w:cstheme="minorHAnsi"/>
              <w:highlight w:val="yellow"/>
            </w:rPr>
            <w:t>Klikněte nebo klepněte sem a zadejte text.</w:t>
          </w:r>
        </w:sdtContent>
      </w:sdt>
    </w:p>
    <w:bookmarkEnd w:id="1"/>
    <w:p w14:paraId="14A8D57B" w14:textId="7B4E45EA" w:rsidR="00953423" w:rsidRDefault="00953423" w:rsidP="000721B3">
      <w:pPr>
        <w:widowControl w:val="0"/>
        <w:spacing w:after="0"/>
        <w:jc w:val="both"/>
        <w:rPr>
          <w:rFonts w:cstheme="minorHAnsi"/>
        </w:rPr>
      </w:pPr>
      <w:r>
        <w:rPr>
          <w:rFonts w:cstheme="minorHAnsi"/>
          <w:color w:val="000000"/>
        </w:rPr>
        <w:t xml:space="preserve">Identifikátor datové schránky:  </w:t>
      </w:r>
      <w:r w:rsidRPr="00953423">
        <w:rPr>
          <w:rFonts w:cstheme="minorHAnsi"/>
          <w:bCs/>
        </w:rPr>
        <w:t xml:space="preserve"> </w:t>
      </w:r>
      <w:sdt>
        <w:sdtPr>
          <w:rPr>
            <w:rFonts w:cstheme="minorHAnsi"/>
            <w:bCs/>
          </w:rPr>
          <w:id w:val="1402641978"/>
          <w:placeholder>
            <w:docPart w:val="3F4CCC86CB1D42D8A280D0842A1AF697"/>
          </w:placeholder>
          <w:showingPlcHdr/>
          <w:text/>
        </w:sdtPr>
        <w:sdtEndPr/>
        <w:sdtContent>
          <w:r w:rsidRPr="00F0228E">
            <w:rPr>
              <w:rStyle w:val="Zstupntext"/>
              <w:rFonts w:cstheme="minorHAnsi"/>
              <w:highlight w:val="yellow"/>
            </w:rPr>
            <w:t>Klikněte nebo klepněte sem a zadejte text.</w:t>
          </w:r>
        </w:sdtContent>
      </w:sdt>
    </w:p>
    <w:p w14:paraId="4E54F878" w14:textId="69E7C056" w:rsidR="00821C31" w:rsidRPr="00F0228E" w:rsidRDefault="00821C31" w:rsidP="000721B3">
      <w:pPr>
        <w:widowControl w:val="0"/>
        <w:spacing w:after="0"/>
        <w:jc w:val="both"/>
        <w:rPr>
          <w:rFonts w:cstheme="minorHAnsi"/>
        </w:rPr>
      </w:pPr>
      <w:r w:rsidRPr="00F0228E">
        <w:rPr>
          <w:rFonts w:cstheme="minorHAnsi"/>
        </w:rPr>
        <w:t xml:space="preserve">Zhotovitele jsou oprávněni zastupovat (vč. </w:t>
      </w:r>
      <w:r w:rsidR="00867CB6">
        <w:rPr>
          <w:rFonts w:cstheme="minorHAnsi"/>
        </w:rPr>
        <w:t xml:space="preserve">e-mailu a </w:t>
      </w:r>
      <w:r w:rsidR="00D7420B">
        <w:rPr>
          <w:rFonts w:cstheme="minorHAnsi"/>
        </w:rPr>
        <w:t>telefonu</w:t>
      </w:r>
      <w:r w:rsidRPr="00F0228E">
        <w:rPr>
          <w:rFonts w:cstheme="minorHAnsi"/>
        </w:rPr>
        <w:t>):</w:t>
      </w:r>
    </w:p>
    <w:p w14:paraId="2CCCED82" w14:textId="77777777" w:rsidR="000D5EA2" w:rsidRPr="00F0228E" w:rsidRDefault="00821C31" w:rsidP="000721B3">
      <w:pPr>
        <w:pStyle w:val="Zkladntext"/>
        <w:keepNext/>
        <w:numPr>
          <w:ilvl w:val="0"/>
          <w:numId w:val="21"/>
        </w:numPr>
        <w:spacing w:line="259" w:lineRule="auto"/>
        <w:jc w:val="both"/>
        <w:rPr>
          <w:rFonts w:asciiTheme="minorHAnsi" w:hAnsiTheme="minorHAnsi" w:cstheme="minorHAnsi"/>
          <w:sz w:val="22"/>
          <w:szCs w:val="22"/>
        </w:rPr>
      </w:pPr>
      <w:r w:rsidRPr="00F0228E">
        <w:rPr>
          <w:rFonts w:asciiTheme="minorHAnsi" w:hAnsiTheme="minorHAnsi" w:cstheme="minorHAnsi"/>
          <w:sz w:val="22"/>
          <w:szCs w:val="22"/>
        </w:rPr>
        <w:t xml:space="preserve">ve věcech smluvních: </w:t>
      </w:r>
      <w:r w:rsidRPr="00F0228E">
        <w:rPr>
          <w:rFonts w:asciiTheme="minorHAnsi" w:hAnsiTheme="minorHAnsi" w:cstheme="minorHAnsi"/>
          <w:sz w:val="22"/>
          <w:szCs w:val="22"/>
        </w:rPr>
        <w:tab/>
      </w:r>
      <w:sdt>
        <w:sdtPr>
          <w:rPr>
            <w:rFonts w:asciiTheme="minorHAnsi" w:hAnsiTheme="minorHAnsi" w:cstheme="minorHAnsi"/>
            <w:bCs/>
            <w:sz w:val="22"/>
            <w:szCs w:val="22"/>
          </w:rPr>
          <w:id w:val="43489779"/>
          <w:placeholder>
            <w:docPart w:val="61DF2707DBBE4F7D96B81120237A5C11"/>
          </w:placeholder>
          <w:showingPlcHdr/>
          <w:text/>
        </w:sdtPr>
        <w:sdtEndPr/>
        <w:sdtContent>
          <w:r w:rsidRPr="00F0228E">
            <w:rPr>
              <w:rStyle w:val="Zstupntext"/>
              <w:rFonts w:asciiTheme="minorHAnsi" w:hAnsiTheme="minorHAnsi" w:cstheme="minorHAnsi"/>
              <w:sz w:val="22"/>
              <w:szCs w:val="22"/>
              <w:highlight w:val="yellow"/>
            </w:rPr>
            <w:t>Klikněte nebo klepněte sem a zadejte text.</w:t>
          </w:r>
        </w:sdtContent>
      </w:sdt>
    </w:p>
    <w:p w14:paraId="2B423020" w14:textId="68D8524E" w:rsidR="007803AA" w:rsidRDefault="007803AA" w:rsidP="000721B3">
      <w:pPr>
        <w:pStyle w:val="Zkladntext"/>
        <w:keepNext/>
        <w:spacing w:line="259" w:lineRule="auto"/>
        <w:ind w:left="720"/>
        <w:jc w:val="both"/>
        <w:rPr>
          <w:rFonts w:asciiTheme="minorHAnsi" w:hAnsiTheme="minorHAnsi" w:cstheme="minorHAnsi"/>
          <w:sz w:val="22"/>
          <w:szCs w:val="22"/>
        </w:rPr>
      </w:pPr>
      <w:r>
        <w:rPr>
          <w:rFonts w:asciiTheme="minorHAnsi" w:hAnsiTheme="minorHAnsi" w:cstheme="minorHAnsi"/>
          <w:sz w:val="22"/>
          <w:szCs w:val="22"/>
        </w:rPr>
        <w:t xml:space="preserve">E-mail: </w:t>
      </w:r>
      <w:r w:rsidRPr="007803AA">
        <w:rPr>
          <w:rFonts w:asciiTheme="minorHAnsi" w:hAnsiTheme="minorHAnsi" w:cstheme="minorHAnsi"/>
          <w:sz w:val="22"/>
          <w:szCs w:val="22"/>
          <w:highlight w:val="yellow"/>
        </w:rPr>
        <w:t>………………</w:t>
      </w:r>
      <w:r w:rsidR="00C328AF">
        <w:rPr>
          <w:rFonts w:asciiTheme="minorHAnsi" w:hAnsiTheme="minorHAnsi" w:cstheme="minorHAnsi"/>
          <w:sz w:val="22"/>
          <w:szCs w:val="22"/>
        </w:rPr>
        <w:t xml:space="preserve"> </w:t>
      </w:r>
      <w:r>
        <w:rPr>
          <w:rFonts w:asciiTheme="minorHAnsi" w:hAnsiTheme="minorHAnsi" w:cstheme="minorHAnsi"/>
          <w:sz w:val="22"/>
          <w:szCs w:val="22"/>
        </w:rPr>
        <w:t xml:space="preserve">Telefon: </w:t>
      </w:r>
      <w:r w:rsidRPr="007803AA">
        <w:rPr>
          <w:rFonts w:asciiTheme="minorHAnsi" w:hAnsiTheme="minorHAnsi" w:cstheme="minorHAnsi"/>
          <w:sz w:val="22"/>
          <w:szCs w:val="22"/>
          <w:highlight w:val="yellow"/>
        </w:rPr>
        <w:t>…………….</w:t>
      </w:r>
    </w:p>
    <w:p w14:paraId="4CC06CDE" w14:textId="77777777" w:rsidR="000D5EA2" w:rsidRPr="00F0228E" w:rsidRDefault="00821C31" w:rsidP="000721B3">
      <w:pPr>
        <w:pStyle w:val="Zkladntext"/>
        <w:keepNext/>
        <w:numPr>
          <w:ilvl w:val="0"/>
          <w:numId w:val="21"/>
        </w:numPr>
        <w:spacing w:line="259" w:lineRule="auto"/>
        <w:jc w:val="both"/>
        <w:rPr>
          <w:rFonts w:asciiTheme="minorHAnsi" w:hAnsiTheme="minorHAnsi" w:cstheme="minorHAnsi"/>
          <w:sz w:val="22"/>
          <w:szCs w:val="22"/>
        </w:rPr>
      </w:pPr>
      <w:r w:rsidRPr="00F0228E">
        <w:rPr>
          <w:rFonts w:asciiTheme="minorHAnsi" w:hAnsiTheme="minorHAnsi" w:cstheme="minorHAnsi"/>
          <w:sz w:val="22"/>
          <w:szCs w:val="22"/>
        </w:rPr>
        <w:t xml:space="preserve">ve věcech technických: </w:t>
      </w:r>
      <w:r w:rsidRPr="00F0228E">
        <w:rPr>
          <w:rFonts w:asciiTheme="minorHAnsi" w:hAnsiTheme="minorHAnsi" w:cstheme="minorHAnsi"/>
          <w:sz w:val="22"/>
          <w:szCs w:val="22"/>
        </w:rPr>
        <w:tab/>
      </w:r>
      <w:sdt>
        <w:sdtPr>
          <w:rPr>
            <w:rFonts w:asciiTheme="minorHAnsi" w:hAnsiTheme="minorHAnsi" w:cstheme="minorHAnsi"/>
            <w:bCs/>
            <w:sz w:val="22"/>
            <w:szCs w:val="22"/>
          </w:rPr>
          <w:id w:val="1410810515"/>
          <w:placeholder>
            <w:docPart w:val="B9B4CDB3E08B499AAEE6C1EE6AAA60F2"/>
          </w:placeholder>
          <w:showingPlcHdr/>
          <w:text/>
        </w:sdtPr>
        <w:sdtEndPr/>
        <w:sdtContent>
          <w:r w:rsidRPr="00F0228E">
            <w:rPr>
              <w:rStyle w:val="Zstupntext"/>
              <w:rFonts w:asciiTheme="minorHAnsi" w:hAnsiTheme="minorHAnsi" w:cstheme="minorHAnsi"/>
              <w:sz w:val="22"/>
              <w:szCs w:val="22"/>
              <w:highlight w:val="yellow"/>
            </w:rPr>
            <w:t>Klikněte nebo klepněte sem a zadejte text.</w:t>
          </w:r>
        </w:sdtContent>
      </w:sdt>
    </w:p>
    <w:p w14:paraId="58117BD8" w14:textId="4CC7C96A" w:rsidR="007803AA" w:rsidRDefault="007803AA" w:rsidP="000721B3">
      <w:pPr>
        <w:widowControl w:val="0"/>
        <w:spacing w:after="0"/>
        <w:ind w:left="720"/>
        <w:jc w:val="both"/>
        <w:rPr>
          <w:rFonts w:cstheme="minorHAnsi"/>
          <w:iCs/>
        </w:rPr>
      </w:pPr>
      <w:r>
        <w:rPr>
          <w:rFonts w:cstheme="minorHAnsi"/>
          <w:iCs/>
        </w:rPr>
        <w:t xml:space="preserve">Email: </w:t>
      </w:r>
      <w:r w:rsidRPr="007803AA">
        <w:rPr>
          <w:rFonts w:cstheme="minorHAnsi"/>
          <w:iCs/>
          <w:highlight w:val="yellow"/>
        </w:rPr>
        <w:t>……………</w:t>
      </w:r>
      <w:r w:rsidR="00C328AF">
        <w:rPr>
          <w:rFonts w:cstheme="minorHAnsi"/>
          <w:iCs/>
        </w:rPr>
        <w:t xml:space="preserve"> </w:t>
      </w:r>
      <w:r>
        <w:rPr>
          <w:rFonts w:cstheme="minorHAnsi"/>
          <w:iCs/>
        </w:rPr>
        <w:t xml:space="preserve">Telefon: </w:t>
      </w:r>
      <w:r w:rsidRPr="007803AA">
        <w:rPr>
          <w:rFonts w:cstheme="minorHAnsi"/>
          <w:iCs/>
          <w:highlight w:val="yellow"/>
        </w:rPr>
        <w:t>……</w:t>
      </w:r>
      <w:proofErr w:type="gramStart"/>
      <w:r w:rsidRPr="007803AA">
        <w:rPr>
          <w:rFonts w:cstheme="minorHAnsi"/>
          <w:iCs/>
          <w:highlight w:val="yellow"/>
        </w:rPr>
        <w:t>…..</w:t>
      </w:r>
      <w:proofErr w:type="gramEnd"/>
    </w:p>
    <w:p w14:paraId="4DC6A795" w14:textId="0B8D454E" w:rsidR="00176478" w:rsidRDefault="007803AA" w:rsidP="000721B3">
      <w:pPr>
        <w:widowControl w:val="0"/>
        <w:spacing w:after="0"/>
        <w:jc w:val="both"/>
        <w:rPr>
          <w:rFonts w:cstheme="minorHAnsi"/>
          <w:b/>
          <w:bCs/>
          <w:iCs/>
        </w:rPr>
      </w:pPr>
      <w:r>
        <w:rPr>
          <w:rFonts w:cstheme="minorHAnsi"/>
          <w:iCs/>
        </w:rPr>
        <w:t>n</w:t>
      </w:r>
      <w:r w:rsidR="00950037" w:rsidRPr="00F0228E">
        <w:rPr>
          <w:rFonts w:cstheme="minorHAnsi"/>
          <w:iCs/>
        </w:rPr>
        <w:t>a</w:t>
      </w:r>
      <w:r w:rsidR="00CC36DB">
        <w:rPr>
          <w:rFonts w:cstheme="minorHAnsi"/>
          <w:iCs/>
        </w:rPr>
        <w:t xml:space="preserve"> </w:t>
      </w:r>
      <w:r w:rsidR="00950037" w:rsidRPr="00F0228E">
        <w:rPr>
          <w:rFonts w:cstheme="minorHAnsi"/>
          <w:iCs/>
        </w:rPr>
        <w:t xml:space="preserve">straně druhé jako </w:t>
      </w:r>
      <w:r w:rsidR="00176478" w:rsidRPr="00CC36DB">
        <w:rPr>
          <w:rFonts w:cstheme="minorHAnsi"/>
          <w:b/>
          <w:bCs/>
          <w:iCs/>
        </w:rPr>
        <w:t>„zhotovitel“</w:t>
      </w:r>
    </w:p>
    <w:p w14:paraId="2FB17120" w14:textId="4738B62B" w:rsidR="00613C1D" w:rsidRPr="00F0228E" w:rsidRDefault="00613C1D" w:rsidP="000721B3">
      <w:pPr>
        <w:widowControl w:val="0"/>
        <w:spacing w:before="120" w:after="0"/>
        <w:jc w:val="both"/>
        <w:rPr>
          <w:rFonts w:cstheme="minorHAnsi"/>
          <w:iCs/>
        </w:rPr>
      </w:pPr>
      <w:r w:rsidRPr="00613C1D">
        <w:rPr>
          <w:rFonts w:cstheme="minorHAnsi"/>
          <w:iCs/>
        </w:rPr>
        <w:t>o</w:t>
      </w:r>
      <w:r>
        <w:rPr>
          <w:rFonts w:cstheme="minorHAnsi"/>
          <w:iCs/>
        </w:rPr>
        <w:t>bjednatel a zhotovitel (dále</w:t>
      </w:r>
      <w:r w:rsidR="009066ED">
        <w:rPr>
          <w:rFonts w:cstheme="minorHAnsi"/>
          <w:iCs/>
        </w:rPr>
        <w:t xml:space="preserve"> také</w:t>
      </w:r>
      <w:r>
        <w:rPr>
          <w:rFonts w:cstheme="minorHAnsi"/>
          <w:iCs/>
        </w:rPr>
        <w:t xml:space="preserve"> jako</w:t>
      </w:r>
      <w:r w:rsidRPr="00613C1D">
        <w:rPr>
          <w:rFonts w:cstheme="minorHAnsi"/>
          <w:iCs/>
        </w:rPr>
        <w:t xml:space="preserve"> „</w:t>
      </w:r>
      <w:r w:rsidRPr="00613C1D">
        <w:rPr>
          <w:rFonts w:cstheme="minorHAnsi"/>
          <w:b/>
          <w:iCs/>
        </w:rPr>
        <w:t>smluvní strany</w:t>
      </w:r>
      <w:r w:rsidRPr="00613C1D">
        <w:rPr>
          <w:rFonts w:cstheme="minorHAnsi"/>
          <w:iCs/>
        </w:rPr>
        <w:t>“) se dohodli na uzavření této smlouvy:</w:t>
      </w:r>
    </w:p>
    <w:p w14:paraId="3975E6F9" w14:textId="77777777" w:rsidR="000D5EA2" w:rsidRPr="00F0228E" w:rsidRDefault="00950037" w:rsidP="000721B3">
      <w:pPr>
        <w:pStyle w:val="Zkladntext"/>
        <w:numPr>
          <w:ilvl w:val="0"/>
          <w:numId w:val="32"/>
        </w:numPr>
        <w:spacing w:before="480" w:after="120" w:line="259" w:lineRule="auto"/>
        <w:ind w:left="357" w:hanging="357"/>
        <w:jc w:val="center"/>
        <w:rPr>
          <w:rFonts w:asciiTheme="minorHAnsi" w:hAnsiTheme="minorHAnsi" w:cstheme="minorHAnsi"/>
          <w:b/>
          <w:bCs/>
          <w:sz w:val="22"/>
          <w:szCs w:val="22"/>
        </w:rPr>
      </w:pPr>
      <w:r w:rsidRPr="00F0228E">
        <w:rPr>
          <w:rFonts w:asciiTheme="minorHAnsi" w:hAnsiTheme="minorHAnsi" w:cstheme="minorHAnsi"/>
          <w:b/>
          <w:snapToGrid w:val="0"/>
        </w:rPr>
        <w:br w:type="page"/>
      </w:r>
      <w:r w:rsidR="00FA18D3" w:rsidRPr="00F0228E">
        <w:rPr>
          <w:rFonts w:asciiTheme="minorHAnsi" w:hAnsiTheme="minorHAnsi" w:cstheme="minorHAnsi"/>
          <w:b/>
          <w:bCs/>
          <w:sz w:val="22"/>
          <w:szCs w:val="22"/>
        </w:rPr>
        <w:lastRenderedPageBreak/>
        <w:t>Úvodní prohlášení</w:t>
      </w:r>
    </w:p>
    <w:p w14:paraId="2E498BAD" w14:textId="5A5FE4DC" w:rsidR="000D5EA2" w:rsidRPr="00F0228E" w:rsidRDefault="007617D7" w:rsidP="000721B3">
      <w:pPr>
        <w:pStyle w:val="Odstavecseseznamem"/>
        <w:widowControl w:val="0"/>
        <w:numPr>
          <w:ilvl w:val="1"/>
          <w:numId w:val="22"/>
        </w:numPr>
        <w:spacing w:before="0" w:line="259" w:lineRule="auto"/>
        <w:ind w:left="567" w:hanging="567"/>
        <w:contextualSpacing w:val="0"/>
      </w:pPr>
      <w:r w:rsidRPr="00F0228E">
        <w:t xml:space="preserve"> </w:t>
      </w:r>
      <w:r w:rsidR="006826A2" w:rsidRPr="00F0228E">
        <w:t xml:space="preserve">Tato smlouva je uzavřena na základě zadávacího řízení </w:t>
      </w:r>
      <w:r w:rsidR="00613C1D">
        <w:t>po</w:t>
      </w:r>
      <w:r w:rsidR="006826A2" w:rsidRPr="00F0228E">
        <w:t>dlimitní veřejné zakáz</w:t>
      </w:r>
      <w:r w:rsidR="00613C1D">
        <w:t>ky</w:t>
      </w:r>
      <w:r w:rsidR="006826A2" w:rsidRPr="00F0228E">
        <w:t xml:space="preserve"> na stavební práce s názvem </w:t>
      </w:r>
      <w:r w:rsidR="006826A2" w:rsidRPr="00F0228E">
        <w:rPr>
          <w:b/>
        </w:rPr>
        <w:t>„</w:t>
      </w:r>
      <w:r w:rsidR="00AA2C88">
        <w:rPr>
          <w:b/>
        </w:rPr>
        <w:t>Památková obnova Kapitulního děkanství ve Staré Boleslavi</w:t>
      </w:r>
      <w:r w:rsidR="006826A2" w:rsidRPr="00F0228E">
        <w:rPr>
          <w:b/>
          <w:bCs/>
          <w:iCs/>
        </w:rPr>
        <w:t>“</w:t>
      </w:r>
      <w:r w:rsidR="009066ED">
        <w:t xml:space="preserve"> (dále také jako</w:t>
      </w:r>
      <w:r w:rsidR="006826A2" w:rsidRPr="00F0228E">
        <w:t xml:space="preserve"> „</w:t>
      </w:r>
      <w:r w:rsidR="00187BB1" w:rsidRPr="00F0228E">
        <w:rPr>
          <w:b/>
        </w:rPr>
        <w:t xml:space="preserve">veřejná </w:t>
      </w:r>
      <w:r w:rsidR="006826A2" w:rsidRPr="00F0228E">
        <w:rPr>
          <w:b/>
        </w:rPr>
        <w:t>zakázka</w:t>
      </w:r>
      <w:r w:rsidR="006826A2" w:rsidRPr="00F0228E">
        <w:t>“) zadávané v</w:t>
      </w:r>
      <w:r w:rsidR="0023171C" w:rsidRPr="00F0228E">
        <w:t xml:space="preserve"> otevřeném </w:t>
      </w:r>
      <w:r w:rsidR="006826A2" w:rsidRPr="00F0228E">
        <w:t xml:space="preserve">řízení podle </w:t>
      </w:r>
      <w:proofErr w:type="spellStart"/>
      <w:r w:rsidR="006826A2" w:rsidRPr="00F0228E">
        <w:t>ust</w:t>
      </w:r>
      <w:proofErr w:type="spellEnd"/>
      <w:r w:rsidR="006826A2" w:rsidRPr="00F0228E">
        <w:t xml:space="preserve">. § </w:t>
      </w:r>
      <w:r w:rsidR="0023171C" w:rsidRPr="00F0228E">
        <w:t>56</w:t>
      </w:r>
      <w:r w:rsidR="00613C1D">
        <w:t xml:space="preserve"> a násl.</w:t>
      </w:r>
      <w:r w:rsidR="0023171C" w:rsidRPr="00F0228E">
        <w:t xml:space="preserve"> </w:t>
      </w:r>
      <w:r w:rsidR="006826A2" w:rsidRPr="00F0228E">
        <w:t>zákona č. 134/2016 Sb., o zadávání veřejných zakázek, ve zně</w:t>
      </w:r>
      <w:r w:rsidR="00F94AFF">
        <w:t>ní pozdějších předpisů (dále také jako</w:t>
      </w:r>
      <w:r w:rsidR="006826A2" w:rsidRPr="00F0228E">
        <w:t xml:space="preserve"> „</w:t>
      </w:r>
      <w:r w:rsidR="006826A2" w:rsidRPr="00F0228E">
        <w:rPr>
          <w:b/>
        </w:rPr>
        <w:t>ZZVZ</w:t>
      </w:r>
      <w:r w:rsidR="006826A2" w:rsidRPr="00F0228E">
        <w:t>“)</w:t>
      </w:r>
      <w:r w:rsidR="009A1B25" w:rsidRPr="00F0228E">
        <w:t>.</w:t>
      </w:r>
      <w:r w:rsidR="00FF32D7" w:rsidRPr="00F0228E">
        <w:t xml:space="preserve"> </w:t>
      </w:r>
      <w:r w:rsidR="00386F87" w:rsidRPr="00F0228E">
        <w:t xml:space="preserve">Nabídka zhotovitele a zadávací dokumentace </w:t>
      </w:r>
      <w:r w:rsidR="00E62FB5">
        <w:t>veřejné zakázky</w:t>
      </w:r>
      <w:r w:rsidR="00386F87" w:rsidRPr="00F0228E">
        <w:t xml:space="preserve"> tvoří závaznou část smluvních ujednání této smlouvy</w:t>
      </w:r>
      <w:r w:rsidR="008D32C8">
        <w:t xml:space="preserve">, jsou volnou přílohou </w:t>
      </w:r>
      <w:r w:rsidR="00613C1D">
        <w:t>smlouvy</w:t>
      </w:r>
      <w:r w:rsidR="00386F87" w:rsidRPr="00F0228E">
        <w:t>.</w:t>
      </w:r>
    </w:p>
    <w:p w14:paraId="56802850" w14:textId="488D3431" w:rsidR="000D5EA2" w:rsidRPr="00F0228E" w:rsidRDefault="00D86AC0" w:rsidP="000721B3">
      <w:pPr>
        <w:pStyle w:val="Odstavecseseznamem"/>
        <w:widowControl w:val="0"/>
        <w:numPr>
          <w:ilvl w:val="1"/>
          <w:numId w:val="22"/>
        </w:numPr>
        <w:spacing w:before="0" w:line="259" w:lineRule="auto"/>
        <w:ind w:left="567" w:hanging="567"/>
        <w:contextualSpacing w:val="0"/>
      </w:pPr>
      <w:r w:rsidRPr="00F0228E">
        <w:t>Objednatel je příslušný hospodařit s nemovitým majetkem v</w:t>
      </w:r>
      <w:r w:rsidR="00E737F0" w:rsidRPr="00F0228E">
        <w:t xml:space="preserve"> jeho</w:t>
      </w:r>
      <w:r w:rsidRPr="00F0228E">
        <w:t xml:space="preserve"> vlastnictví</w:t>
      </w:r>
      <w:r w:rsidR="00E737F0" w:rsidRPr="00F0228E">
        <w:t>:</w:t>
      </w:r>
      <w:r w:rsidRPr="00F0228E">
        <w:t xml:space="preserve"> </w:t>
      </w:r>
      <w:r w:rsidR="00E745B7">
        <w:t xml:space="preserve">Kapitulní děkanství, </w:t>
      </w:r>
      <w:r w:rsidR="005A3FD1">
        <w:t>n</w:t>
      </w:r>
      <w:r w:rsidR="00E745B7">
        <w:t>ám. sv. Vá</w:t>
      </w:r>
      <w:r w:rsidR="005A3FD1">
        <w:t>clava 1/14, Brandýs nad Labem-Stará Boleslav</w:t>
      </w:r>
      <w:r w:rsidRPr="00F0228E">
        <w:t xml:space="preserve">, stavba na pozemcích p. č. </w:t>
      </w:r>
      <w:r w:rsidR="005A3FD1">
        <w:t>1669</w:t>
      </w:r>
      <w:r w:rsidR="00CE1293">
        <w:t xml:space="preserve"> a 1674/1</w:t>
      </w:r>
      <w:r w:rsidR="005A3FD1">
        <w:t xml:space="preserve"> v </w:t>
      </w:r>
      <w:r w:rsidRPr="00F0228E">
        <w:t>katastrální</w:t>
      </w:r>
      <w:r w:rsidR="00CE1293">
        <w:t>m</w:t>
      </w:r>
      <w:r w:rsidRPr="00F0228E">
        <w:t xml:space="preserve"> území </w:t>
      </w:r>
      <w:r w:rsidR="005A3FD1">
        <w:t>Stará Boleslav</w:t>
      </w:r>
      <w:r w:rsidRPr="00F0228E">
        <w:t xml:space="preserve">. </w:t>
      </w:r>
      <w:r w:rsidR="005A3FD1">
        <w:t>Kapitulní děkanství</w:t>
      </w:r>
      <w:r w:rsidRPr="00F0228E">
        <w:t xml:space="preserve"> je</w:t>
      </w:r>
      <w:r w:rsidR="00CE1293">
        <w:t xml:space="preserve"> nemovitou kulturní památkou</w:t>
      </w:r>
      <w:r w:rsidRPr="00F0228E">
        <w:t xml:space="preserve"> zaps</w:t>
      </w:r>
      <w:r w:rsidR="00CE1293">
        <w:t>anou</w:t>
      </w:r>
      <w:r w:rsidRPr="00F0228E">
        <w:t xml:space="preserve"> </w:t>
      </w:r>
      <w:r w:rsidR="00CE1293">
        <w:t>v</w:t>
      </w:r>
      <w:r w:rsidRPr="00F0228E">
        <w:t xml:space="preserve"> </w:t>
      </w:r>
      <w:r w:rsidR="00CE1293">
        <w:t xml:space="preserve">Ústředním </w:t>
      </w:r>
      <w:r w:rsidRPr="00F0228E">
        <w:t>seznamu kulturních památek</w:t>
      </w:r>
      <w:r w:rsidR="00CE1293">
        <w:t xml:space="preserve"> ČR</w:t>
      </w:r>
      <w:r w:rsidRPr="00F0228E">
        <w:t xml:space="preserve">, který je veden Národním památkovým ústavem, s rejstříkovým číslem </w:t>
      </w:r>
      <w:r w:rsidR="0022557B" w:rsidRPr="0022557B">
        <w:t>17921/2-2019</w:t>
      </w:r>
      <w:r w:rsidRPr="00F0228E">
        <w:t xml:space="preserve">. </w:t>
      </w:r>
    </w:p>
    <w:p w14:paraId="03D37E52" w14:textId="2219E603" w:rsidR="00B36B15" w:rsidRPr="00F0228E" w:rsidRDefault="009A1B25" w:rsidP="000721B3">
      <w:pPr>
        <w:pStyle w:val="Odstavecseseznamem"/>
        <w:widowControl w:val="0"/>
        <w:numPr>
          <w:ilvl w:val="1"/>
          <w:numId w:val="22"/>
        </w:numPr>
        <w:spacing w:before="0" w:line="259" w:lineRule="auto"/>
        <w:ind w:left="567" w:hanging="567"/>
        <w:contextualSpacing w:val="0"/>
      </w:pPr>
      <w:r w:rsidRPr="00F0228E">
        <w:t xml:space="preserve">Předmět plnění této smlouvy je realizován </w:t>
      </w:r>
      <w:r w:rsidR="006826A2" w:rsidRPr="00F0228E">
        <w:t xml:space="preserve">v rámci projektu </w:t>
      </w:r>
      <w:r w:rsidR="00B36B15" w:rsidRPr="003051F7">
        <w:t>spolufinancov</w:t>
      </w:r>
      <w:r w:rsidR="00CE1293">
        <w:t>aného</w:t>
      </w:r>
      <w:r w:rsidR="00B36B15" w:rsidRPr="003051F7">
        <w:t xml:space="preserve"> Evropskou unií </w:t>
      </w:r>
      <w:r w:rsidR="00CE1293">
        <w:t>z</w:t>
      </w:r>
      <w:r w:rsidR="00B36B15" w:rsidRPr="003051F7">
        <w:t xml:space="preserve"> Integrovaného regionálního operačního programu, </w:t>
      </w:r>
      <w:r w:rsidR="00AB4CCF">
        <w:rPr>
          <w:b/>
        </w:rPr>
        <w:t>registrační číslo</w:t>
      </w:r>
      <w:r w:rsidR="00B36B15" w:rsidRPr="003051F7">
        <w:rPr>
          <w:b/>
        </w:rPr>
        <w:t xml:space="preserve"> projektu</w:t>
      </w:r>
      <w:r w:rsidR="00AB4CCF">
        <w:rPr>
          <w:b/>
        </w:rPr>
        <w:t>:</w:t>
      </w:r>
      <w:r w:rsidR="00B36B15" w:rsidRPr="003051F7">
        <w:rPr>
          <w:b/>
        </w:rPr>
        <w:t xml:space="preserve"> </w:t>
      </w:r>
      <w:r w:rsidR="00B36B15" w:rsidRPr="00B623FE">
        <w:rPr>
          <w:b/>
        </w:rPr>
        <w:t>CZ.06.04.04/00/22_062/0003810</w:t>
      </w:r>
      <w:r w:rsidR="003B4511" w:rsidRPr="00F0228E">
        <w:t>, název projektu: „</w:t>
      </w:r>
      <w:r w:rsidR="006F4C57" w:rsidRPr="006F4C57">
        <w:t>Rekonstrukce kulturní památky Kapitulního děkanství ve Staré Boleslavi</w:t>
      </w:r>
      <w:r w:rsidR="003B4511" w:rsidRPr="00F0228E">
        <w:t>“</w:t>
      </w:r>
      <w:r w:rsidR="006F4C57">
        <w:t xml:space="preserve">. </w:t>
      </w:r>
    </w:p>
    <w:p w14:paraId="067C0EED" w14:textId="77777777" w:rsidR="000D5EA2" w:rsidRPr="00F0228E" w:rsidRDefault="00A8215A" w:rsidP="000721B3">
      <w:pPr>
        <w:pStyle w:val="Odstavecseseznamem"/>
        <w:widowControl w:val="0"/>
        <w:numPr>
          <w:ilvl w:val="1"/>
          <w:numId w:val="22"/>
        </w:numPr>
        <w:spacing w:before="0" w:line="259" w:lineRule="auto"/>
        <w:ind w:left="567" w:hanging="567"/>
        <w:contextualSpacing w:val="0"/>
      </w:pPr>
      <w:r w:rsidRPr="00F0228E">
        <w:t>Zhotovitel prohlašuje, že</w:t>
      </w:r>
      <w:r w:rsidR="00FE2791" w:rsidRPr="00F0228E">
        <w:t xml:space="preserve"> </w:t>
      </w:r>
      <w:r w:rsidRPr="00F0228E">
        <w:t>je odborně, kapacitně a technicky způsobilý k provedení díla dle této smlouvy a současně je držitelem odpovídajících oprávnění k provedení díla dle této smlouvy.</w:t>
      </w:r>
    </w:p>
    <w:p w14:paraId="42CD3ABD" w14:textId="77777777" w:rsidR="000D5EA2" w:rsidRPr="00F0228E" w:rsidRDefault="00560C8D" w:rsidP="000721B3">
      <w:pPr>
        <w:pStyle w:val="Zkladntext"/>
        <w:numPr>
          <w:ilvl w:val="0"/>
          <w:numId w:val="32"/>
        </w:numPr>
        <w:spacing w:before="480" w:after="120" w:line="259" w:lineRule="auto"/>
        <w:ind w:left="357" w:hanging="357"/>
        <w:jc w:val="center"/>
        <w:rPr>
          <w:rFonts w:asciiTheme="minorHAnsi" w:hAnsiTheme="minorHAnsi" w:cstheme="minorHAnsi"/>
          <w:b/>
          <w:bCs/>
          <w:sz w:val="22"/>
          <w:szCs w:val="22"/>
        </w:rPr>
      </w:pPr>
      <w:r w:rsidRPr="00F0228E">
        <w:rPr>
          <w:rFonts w:asciiTheme="minorHAnsi" w:hAnsiTheme="minorHAnsi" w:cstheme="minorHAnsi"/>
          <w:b/>
          <w:bCs/>
          <w:sz w:val="22"/>
          <w:szCs w:val="22"/>
        </w:rPr>
        <w:t xml:space="preserve"> </w:t>
      </w:r>
      <w:r w:rsidR="006826A2" w:rsidRPr="00F0228E">
        <w:rPr>
          <w:rFonts w:asciiTheme="minorHAnsi" w:hAnsiTheme="minorHAnsi" w:cstheme="minorHAnsi"/>
          <w:b/>
          <w:bCs/>
          <w:sz w:val="22"/>
          <w:szCs w:val="22"/>
        </w:rPr>
        <w:t>Předmět smlo</w:t>
      </w:r>
      <w:r w:rsidRPr="00F0228E">
        <w:rPr>
          <w:rFonts w:asciiTheme="minorHAnsi" w:hAnsiTheme="minorHAnsi" w:cstheme="minorHAnsi"/>
          <w:b/>
          <w:bCs/>
          <w:sz w:val="22"/>
          <w:szCs w:val="22"/>
        </w:rPr>
        <w:t>u</w:t>
      </w:r>
      <w:r w:rsidR="006826A2" w:rsidRPr="00F0228E">
        <w:rPr>
          <w:rFonts w:asciiTheme="minorHAnsi" w:hAnsiTheme="minorHAnsi" w:cstheme="minorHAnsi"/>
          <w:b/>
          <w:bCs/>
          <w:sz w:val="22"/>
          <w:szCs w:val="22"/>
        </w:rPr>
        <w:t>vy, dílo</w:t>
      </w:r>
    </w:p>
    <w:p w14:paraId="5653459E" w14:textId="55EE79B3" w:rsidR="000D5EA2" w:rsidRPr="00F0228E" w:rsidRDefault="00A8215A" w:rsidP="000721B3">
      <w:pPr>
        <w:widowControl w:val="0"/>
        <w:numPr>
          <w:ilvl w:val="1"/>
          <w:numId w:val="8"/>
        </w:numPr>
        <w:spacing w:after="120"/>
        <w:jc w:val="both"/>
        <w:rPr>
          <w:rFonts w:cstheme="minorHAnsi"/>
        </w:rPr>
      </w:pPr>
      <w:r w:rsidRPr="00F0228E">
        <w:rPr>
          <w:rFonts w:cstheme="minorHAnsi"/>
          <w:b/>
        </w:rPr>
        <w:t>Předmětem této smlouvy</w:t>
      </w:r>
      <w:r w:rsidRPr="00F0228E">
        <w:rPr>
          <w:rFonts w:cstheme="minorHAnsi"/>
        </w:rPr>
        <w:t xml:space="preserve"> </w:t>
      </w:r>
      <w:r w:rsidR="00737A9A" w:rsidRPr="00F0228E">
        <w:rPr>
          <w:rFonts w:cstheme="minorHAnsi"/>
        </w:rPr>
        <w:t>je</w:t>
      </w:r>
      <w:r w:rsidR="00CF0247" w:rsidRPr="00F0228E">
        <w:rPr>
          <w:rFonts w:cstheme="minorHAnsi"/>
        </w:rPr>
        <w:t xml:space="preserve"> </w:t>
      </w:r>
      <w:r w:rsidR="00687515" w:rsidRPr="00F0228E">
        <w:rPr>
          <w:rFonts w:cstheme="minorHAnsi"/>
        </w:rPr>
        <w:t xml:space="preserve">závazek zhotovitele </w:t>
      </w:r>
      <w:r w:rsidR="00386F87" w:rsidRPr="00F0228E">
        <w:rPr>
          <w:rFonts w:cstheme="minorHAnsi"/>
        </w:rPr>
        <w:t xml:space="preserve">provést pro objednatele na svůj náklad, nebezpečí a odpovědnost dílo </w:t>
      </w:r>
      <w:r w:rsidR="00DF67BE" w:rsidRPr="00F0228E">
        <w:rPr>
          <w:rFonts w:cstheme="minorHAnsi"/>
        </w:rPr>
        <w:t xml:space="preserve">včas, bez vad a úplně, </w:t>
      </w:r>
      <w:r w:rsidR="00386F87" w:rsidRPr="00F0228E">
        <w:rPr>
          <w:rFonts w:cstheme="minorHAnsi"/>
        </w:rPr>
        <w:t xml:space="preserve">a předat jej objednateli tak, </w:t>
      </w:r>
      <w:r w:rsidR="00737A9A" w:rsidRPr="00F0228E">
        <w:rPr>
          <w:rFonts w:cstheme="minorHAnsi"/>
        </w:rPr>
        <w:t xml:space="preserve">jak je definováno </w:t>
      </w:r>
      <w:r w:rsidR="006826A2" w:rsidRPr="00F0228E">
        <w:rPr>
          <w:rFonts w:cstheme="minorHAnsi"/>
        </w:rPr>
        <w:t>v této smlouvě (dále</w:t>
      </w:r>
      <w:r w:rsidR="00AB4CCF">
        <w:rPr>
          <w:rFonts w:cstheme="minorHAnsi"/>
        </w:rPr>
        <w:t xml:space="preserve"> také jako</w:t>
      </w:r>
      <w:r w:rsidR="006826A2" w:rsidRPr="00F0228E">
        <w:rPr>
          <w:rFonts w:cstheme="minorHAnsi"/>
        </w:rPr>
        <w:t xml:space="preserve"> „</w:t>
      </w:r>
      <w:r w:rsidR="006826A2" w:rsidRPr="00F0228E">
        <w:rPr>
          <w:rFonts w:cstheme="minorHAnsi"/>
          <w:b/>
        </w:rPr>
        <w:t>dílo</w:t>
      </w:r>
      <w:r w:rsidR="006826A2" w:rsidRPr="00F0228E">
        <w:rPr>
          <w:rFonts w:cstheme="minorHAnsi"/>
        </w:rPr>
        <w:t>“)</w:t>
      </w:r>
      <w:r w:rsidR="003100DD" w:rsidRPr="00F0228E">
        <w:rPr>
          <w:rFonts w:cstheme="minorHAnsi"/>
        </w:rPr>
        <w:t>,</w:t>
      </w:r>
      <w:r w:rsidR="00CF0247" w:rsidRPr="00F0228E">
        <w:rPr>
          <w:rFonts w:cstheme="minorHAnsi"/>
        </w:rPr>
        <w:t xml:space="preserve"> a tomu odpovídající závazek objednatele, že za podmínek stanovených v této smlouvě převezme od zhotovitele řádně dokončené dílo bez vad a nedodělků</w:t>
      </w:r>
      <w:r w:rsidR="00D86AC0" w:rsidRPr="00F0228E">
        <w:rPr>
          <w:rFonts w:cstheme="minorHAnsi"/>
        </w:rPr>
        <w:t xml:space="preserve">, </w:t>
      </w:r>
      <w:r w:rsidR="00CF0247" w:rsidRPr="00F0228E">
        <w:rPr>
          <w:rFonts w:cstheme="minorHAnsi"/>
        </w:rPr>
        <w:t xml:space="preserve">zaplatí za ně dohodnutou cenu dle podmínek této smlouvy a poskytne zhotoviteli dohodnutou součinnost. </w:t>
      </w:r>
    </w:p>
    <w:p w14:paraId="1FF66AFD" w14:textId="0968EE39" w:rsidR="000D5EA2" w:rsidRPr="00F0228E" w:rsidRDefault="00DF67BE" w:rsidP="000721B3">
      <w:pPr>
        <w:widowControl w:val="0"/>
        <w:numPr>
          <w:ilvl w:val="1"/>
          <w:numId w:val="8"/>
        </w:numPr>
        <w:spacing w:after="120"/>
        <w:jc w:val="both"/>
        <w:rPr>
          <w:rFonts w:cstheme="minorHAnsi"/>
        </w:rPr>
      </w:pPr>
      <w:r w:rsidRPr="00F0228E">
        <w:rPr>
          <w:rFonts w:cstheme="minorHAnsi"/>
          <w:b/>
        </w:rPr>
        <w:t>Předmětem díla</w:t>
      </w:r>
      <w:r w:rsidRPr="00F0228E">
        <w:rPr>
          <w:rFonts w:cstheme="minorHAnsi"/>
        </w:rPr>
        <w:t xml:space="preserve"> </w:t>
      </w:r>
      <w:r w:rsidR="006826A2" w:rsidRPr="00F0228E">
        <w:rPr>
          <w:rFonts w:cstheme="minorHAnsi"/>
        </w:rPr>
        <w:t xml:space="preserve">se rozumí provedení </w:t>
      </w:r>
      <w:r w:rsidRPr="00F0228E">
        <w:rPr>
          <w:rFonts w:cstheme="minorHAnsi"/>
        </w:rPr>
        <w:t xml:space="preserve">veškerých </w:t>
      </w:r>
      <w:r w:rsidR="006826A2" w:rsidRPr="00F0228E">
        <w:rPr>
          <w:rFonts w:cstheme="minorHAnsi"/>
        </w:rPr>
        <w:t>stavebních</w:t>
      </w:r>
      <w:r w:rsidR="007A1D88" w:rsidRPr="00F0228E">
        <w:rPr>
          <w:rFonts w:cstheme="minorHAnsi"/>
        </w:rPr>
        <w:t>, řemeslných</w:t>
      </w:r>
      <w:r w:rsidR="006826A2" w:rsidRPr="00F0228E">
        <w:rPr>
          <w:rFonts w:cstheme="minorHAnsi"/>
        </w:rPr>
        <w:t xml:space="preserve"> </w:t>
      </w:r>
      <w:r w:rsidR="003B4511" w:rsidRPr="00F0228E">
        <w:rPr>
          <w:rFonts w:cstheme="minorHAnsi"/>
        </w:rPr>
        <w:t xml:space="preserve">a restaurátorských </w:t>
      </w:r>
      <w:r w:rsidR="006826A2" w:rsidRPr="00F0228E">
        <w:rPr>
          <w:rFonts w:cstheme="minorHAnsi"/>
        </w:rPr>
        <w:t>prací</w:t>
      </w:r>
      <w:r w:rsidR="008868E2" w:rsidRPr="00F0228E">
        <w:rPr>
          <w:rFonts w:cstheme="minorHAnsi"/>
        </w:rPr>
        <w:t>, odborných</w:t>
      </w:r>
      <w:r w:rsidR="007A1D88" w:rsidRPr="00F0228E">
        <w:rPr>
          <w:rFonts w:cstheme="minorHAnsi"/>
        </w:rPr>
        <w:t xml:space="preserve"> </w:t>
      </w:r>
      <w:r w:rsidR="008868E2" w:rsidRPr="00F0228E">
        <w:rPr>
          <w:rFonts w:cstheme="minorHAnsi"/>
        </w:rPr>
        <w:t>oprav</w:t>
      </w:r>
      <w:r w:rsidR="006826A2" w:rsidRPr="00F0228E">
        <w:rPr>
          <w:rFonts w:cstheme="minorHAnsi"/>
        </w:rPr>
        <w:t xml:space="preserve"> a poskytnutí souvisejících dodávek a služeb, jejichž hlavním účelem je </w:t>
      </w:r>
      <w:r w:rsidR="00BC326F">
        <w:rPr>
          <w:rFonts w:cstheme="minorHAnsi"/>
        </w:rPr>
        <w:t xml:space="preserve">památková </w:t>
      </w:r>
      <w:r w:rsidR="00A41E45" w:rsidRPr="00F0228E">
        <w:rPr>
          <w:rFonts w:cstheme="minorHAnsi"/>
        </w:rPr>
        <w:t xml:space="preserve">obnova </w:t>
      </w:r>
      <w:r w:rsidR="00BC326F">
        <w:rPr>
          <w:rFonts w:cstheme="minorHAnsi"/>
        </w:rPr>
        <w:t>Kapitulního Děkanství</w:t>
      </w:r>
      <w:r w:rsidR="008868E2" w:rsidRPr="00F0228E">
        <w:rPr>
          <w:rFonts w:cstheme="minorHAnsi"/>
        </w:rPr>
        <w:t xml:space="preserve"> </w:t>
      </w:r>
      <w:r w:rsidR="00737A9A" w:rsidRPr="00F0228E">
        <w:rPr>
          <w:rFonts w:cstheme="minorHAnsi"/>
        </w:rPr>
        <w:t>v rozsahu a za podmínek dle této smlouvy a dle dále uvedených podkladů</w:t>
      </w:r>
      <w:r w:rsidR="00BF3A3D" w:rsidRPr="00F0228E">
        <w:rPr>
          <w:rFonts w:cstheme="minorHAnsi"/>
        </w:rPr>
        <w:t>:</w:t>
      </w:r>
    </w:p>
    <w:p w14:paraId="4B73375D" w14:textId="44A19FE5" w:rsidR="000D5EA2" w:rsidRPr="00F0228E" w:rsidRDefault="00041C7D" w:rsidP="000721B3">
      <w:pPr>
        <w:pStyle w:val="Odstavecspsmeny"/>
        <w:numPr>
          <w:ilvl w:val="0"/>
          <w:numId w:val="24"/>
        </w:numPr>
        <w:spacing w:after="120"/>
        <w:ind w:hanging="503"/>
        <w:jc w:val="both"/>
        <w:rPr>
          <w:rFonts w:cstheme="minorHAnsi"/>
        </w:rPr>
      </w:pPr>
      <w:r w:rsidRPr="00D351FF">
        <w:rPr>
          <w:rFonts w:cstheme="minorHAnsi"/>
        </w:rPr>
        <w:t>projektová dokumentace pro </w:t>
      </w:r>
      <w:r w:rsidR="00BC326F" w:rsidRPr="00D351FF">
        <w:rPr>
          <w:rFonts w:cstheme="minorHAnsi"/>
        </w:rPr>
        <w:t>stavební po</w:t>
      </w:r>
      <w:r w:rsidR="00F454E6" w:rsidRPr="00D351FF">
        <w:rPr>
          <w:rFonts w:cstheme="minorHAnsi"/>
        </w:rPr>
        <w:t>v</w:t>
      </w:r>
      <w:r w:rsidR="00BC326F" w:rsidRPr="00D351FF">
        <w:rPr>
          <w:rFonts w:cstheme="minorHAnsi"/>
        </w:rPr>
        <w:t xml:space="preserve">olení a realizaci </w:t>
      </w:r>
      <w:r w:rsidRPr="00D351FF">
        <w:rPr>
          <w:rFonts w:cstheme="minorHAnsi"/>
        </w:rPr>
        <w:t>stavby</w:t>
      </w:r>
      <w:r w:rsidR="00AB4CCF">
        <w:rPr>
          <w:rFonts w:cstheme="minorHAnsi"/>
        </w:rPr>
        <w:t xml:space="preserve"> (dále také jako</w:t>
      </w:r>
      <w:r w:rsidRPr="00F0228E">
        <w:rPr>
          <w:rFonts w:cstheme="minorHAnsi"/>
        </w:rPr>
        <w:t xml:space="preserve"> „</w:t>
      </w:r>
      <w:r w:rsidR="00AB4CCF">
        <w:rPr>
          <w:rFonts w:cstheme="minorHAnsi"/>
          <w:b/>
        </w:rPr>
        <w:t>p</w:t>
      </w:r>
      <w:r w:rsidRPr="00F0228E">
        <w:rPr>
          <w:rFonts w:cstheme="minorHAnsi"/>
          <w:b/>
        </w:rPr>
        <w:t>rojektová dokumentace</w:t>
      </w:r>
      <w:r w:rsidRPr="00F0228E">
        <w:rPr>
          <w:rFonts w:cstheme="minorHAnsi"/>
        </w:rPr>
        <w:t>“) s</w:t>
      </w:r>
      <w:r w:rsidR="00BC326F">
        <w:rPr>
          <w:rFonts w:cstheme="minorHAnsi"/>
        </w:rPr>
        <w:t> </w:t>
      </w:r>
      <w:r w:rsidRPr="00F0228E">
        <w:rPr>
          <w:rFonts w:cstheme="minorHAnsi"/>
        </w:rPr>
        <w:t>názvem</w:t>
      </w:r>
      <w:r w:rsidR="00BC326F">
        <w:rPr>
          <w:rFonts w:cstheme="minorHAnsi"/>
        </w:rPr>
        <w:t xml:space="preserve"> Památková obnova Kapitulního děkanství</w:t>
      </w:r>
      <w:r w:rsidR="00F454E6">
        <w:rPr>
          <w:rFonts w:cstheme="minorHAnsi"/>
        </w:rPr>
        <w:t xml:space="preserve"> ve Staré Boleslavi</w:t>
      </w:r>
      <w:r w:rsidR="00BC326F">
        <w:rPr>
          <w:rFonts w:cstheme="minorHAnsi"/>
        </w:rPr>
        <w:t xml:space="preserve"> z 09/2023</w:t>
      </w:r>
      <w:r w:rsidR="00BC326F" w:rsidRPr="003051F7">
        <w:rPr>
          <w:rFonts w:cstheme="minorHAnsi"/>
        </w:rPr>
        <w:t xml:space="preserve"> a </w:t>
      </w:r>
      <w:r w:rsidR="00BC326F">
        <w:rPr>
          <w:rFonts w:cstheme="minorHAnsi"/>
        </w:rPr>
        <w:t xml:space="preserve">její dodatek č. 1 z 04/2024., </w:t>
      </w:r>
      <w:r w:rsidR="00BC326F" w:rsidRPr="003051F7">
        <w:rPr>
          <w:rFonts w:cstheme="minorHAnsi"/>
        </w:rPr>
        <w:t xml:space="preserve">vypracované </w:t>
      </w:r>
      <w:r w:rsidR="00BC326F" w:rsidRPr="00567141">
        <w:rPr>
          <w:rFonts w:cstheme="minorHAnsi"/>
        </w:rPr>
        <w:t xml:space="preserve">Strnadová – </w:t>
      </w:r>
      <w:proofErr w:type="spellStart"/>
      <w:r w:rsidR="00BC326F" w:rsidRPr="00567141">
        <w:rPr>
          <w:rFonts w:cstheme="minorHAnsi"/>
        </w:rPr>
        <w:t>Girsa</w:t>
      </w:r>
      <w:proofErr w:type="spellEnd"/>
      <w:r w:rsidR="00BC326F" w:rsidRPr="00567141">
        <w:rPr>
          <w:rFonts w:cstheme="minorHAnsi"/>
        </w:rPr>
        <w:t xml:space="preserve"> spol. s r. o.</w:t>
      </w:r>
      <w:r w:rsidR="00BC326F" w:rsidRPr="003051F7">
        <w:rPr>
          <w:rFonts w:cstheme="minorHAnsi"/>
        </w:rPr>
        <w:t>, se sídlem</w:t>
      </w:r>
      <w:r w:rsidR="00AB4CCF">
        <w:rPr>
          <w:rFonts w:cstheme="minorHAnsi"/>
        </w:rPr>
        <w:t>:</w:t>
      </w:r>
      <w:r w:rsidR="00BC326F" w:rsidRPr="003051F7">
        <w:rPr>
          <w:rFonts w:cstheme="minorHAnsi"/>
        </w:rPr>
        <w:t xml:space="preserve"> </w:t>
      </w:r>
      <w:r w:rsidR="00BC326F" w:rsidRPr="00567141">
        <w:rPr>
          <w:rFonts w:cstheme="minorHAnsi"/>
        </w:rPr>
        <w:t>Dukelská 465/3</w:t>
      </w:r>
      <w:r w:rsidR="00BC326F" w:rsidRPr="003051F7">
        <w:rPr>
          <w:rFonts w:cstheme="minorHAnsi"/>
        </w:rPr>
        <w:t xml:space="preserve">, </w:t>
      </w:r>
      <w:r w:rsidR="00BC326F" w:rsidRPr="00321B34">
        <w:rPr>
          <w:rFonts w:cstheme="minorHAnsi"/>
        </w:rPr>
        <w:t>250 88 Čelákovice</w:t>
      </w:r>
      <w:r w:rsidR="00BC326F" w:rsidRPr="003051F7">
        <w:rPr>
          <w:rFonts w:cstheme="minorHAnsi"/>
        </w:rPr>
        <w:t xml:space="preserve">, IČO: </w:t>
      </w:r>
      <w:r w:rsidR="00BC326F">
        <w:rPr>
          <w:rFonts w:cstheme="minorHAnsi"/>
        </w:rPr>
        <w:t>04478916.</w:t>
      </w:r>
      <w:r w:rsidR="00A96C7A">
        <w:rPr>
          <w:rFonts w:cstheme="minorHAnsi"/>
        </w:rPr>
        <w:t xml:space="preserve"> K</w:t>
      </w:r>
      <w:r w:rsidRPr="00F0228E">
        <w:rPr>
          <w:rFonts w:cstheme="minorHAnsi"/>
        </w:rPr>
        <w:t xml:space="preserve">onkrétní autoři dílčích částí </w:t>
      </w:r>
      <w:r w:rsidR="00A03146">
        <w:rPr>
          <w:rFonts w:cstheme="minorHAnsi"/>
        </w:rPr>
        <w:t xml:space="preserve">projektové </w:t>
      </w:r>
      <w:r w:rsidRPr="00F0228E">
        <w:rPr>
          <w:rFonts w:cstheme="minorHAnsi"/>
        </w:rPr>
        <w:t xml:space="preserve">dokumentace jsou uvedeni </w:t>
      </w:r>
      <w:r w:rsidR="00224619" w:rsidRPr="00F0228E">
        <w:rPr>
          <w:rFonts w:cstheme="minorHAnsi"/>
        </w:rPr>
        <w:t xml:space="preserve">v </w:t>
      </w:r>
      <w:r w:rsidR="00A03146">
        <w:rPr>
          <w:rFonts w:cstheme="minorHAnsi"/>
        </w:rPr>
        <w:t>p</w:t>
      </w:r>
      <w:r w:rsidRPr="00F0228E">
        <w:rPr>
          <w:rFonts w:cstheme="minorHAnsi"/>
        </w:rPr>
        <w:t>rojektové dokumentaci</w:t>
      </w:r>
      <w:r w:rsidR="00A96C7A">
        <w:rPr>
          <w:rFonts w:cstheme="minorHAnsi"/>
        </w:rPr>
        <w:t>.</w:t>
      </w:r>
    </w:p>
    <w:p w14:paraId="39DEF99A" w14:textId="18B457C2" w:rsidR="000D5EA2" w:rsidRPr="00F0228E" w:rsidRDefault="00041C7D" w:rsidP="000721B3">
      <w:pPr>
        <w:pStyle w:val="Default"/>
        <w:numPr>
          <w:ilvl w:val="0"/>
          <w:numId w:val="24"/>
        </w:numPr>
        <w:spacing w:after="120" w:line="259" w:lineRule="auto"/>
        <w:ind w:left="993" w:hanging="425"/>
        <w:jc w:val="both"/>
        <w:rPr>
          <w:rFonts w:asciiTheme="minorHAnsi" w:eastAsiaTheme="minorHAnsi" w:hAnsiTheme="minorHAnsi" w:cstheme="minorHAnsi"/>
          <w:color w:val="auto"/>
          <w:sz w:val="22"/>
          <w:szCs w:val="22"/>
          <w:lang w:eastAsia="en-US"/>
        </w:rPr>
      </w:pPr>
      <w:r w:rsidRPr="00F0228E">
        <w:rPr>
          <w:rFonts w:asciiTheme="minorHAnsi" w:eastAsiaTheme="minorHAnsi" w:hAnsiTheme="minorHAnsi" w:cstheme="minorHAnsi"/>
          <w:color w:val="auto"/>
          <w:sz w:val="22"/>
          <w:szCs w:val="22"/>
          <w:lang w:eastAsia="en-US"/>
        </w:rPr>
        <w:t>závazn</w:t>
      </w:r>
      <w:r w:rsidR="0044695D">
        <w:rPr>
          <w:rFonts w:asciiTheme="minorHAnsi" w:eastAsiaTheme="minorHAnsi" w:hAnsiTheme="minorHAnsi" w:cstheme="minorHAnsi"/>
          <w:color w:val="auto"/>
          <w:sz w:val="22"/>
          <w:szCs w:val="22"/>
          <w:lang w:eastAsia="en-US"/>
        </w:rPr>
        <w:t>é</w:t>
      </w:r>
      <w:r w:rsidRPr="00F0228E">
        <w:rPr>
          <w:rFonts w:asciiTheme="minorHAnsi" w:eastAsiaTheme="minorHAnsi" w:hAnsiTheme="minorHAnsi" w:cstheme="minorHAnsi"/>
          <w:color w:val="auto"/>
          <w:sz w:val="22"/>
          <w:szCs w:val="22"/>
          <w:lang w:eastAsia="en-US"/>
        </w:rPr>
        <w:t xml:space="preserve"> stanovisk</w:t>
      </w:r>
      <w:r w:rsidR="0044695D">
        <w:rPr>
          <w:rFonts w:asciiTheme="minorHAnsi" w:eastAsiaTheme="minorHAnsi" w:hAnsiTheme="minorHAnsi" w:cstheme="minorHAnsi"/>
          <w:color w:val="auto"/>
          <w:sz w:val="22"/>
          <w:szCs w:val="22"/>
          <w:lang w:eastAsia="en-US"/>
        </w:rPr>
        <w:t>o</w:t>
      </w:r>
      <w:r w:rsidR="009C574C">
        <w:rPr>
          <w:rFonts w:asciiTheme="minorHAnsi" w:eastAsiaTheme="minorHAnsi" w:hAnsiTheme="minorHAnsi" w:cstheme="minorHAnsi"/>
          <w:color w:val="auto"/>
          <w:sz w:val="22"/>
          <w:szCs w:val="22"/>
          <w:lang w:eastAsia="en-US"/>
        </w:rPr>
        <w:t xml:space="preserve"> orgánu státní památkové péče</w:t>
      </w:r>
      <w:r w:rsidRPr="00F0228E">
        <w:rPr>
          <w:rFonts w:asciiTheme="minorHAnsi" w:eastAsiaTheme="minorHAnsi" w:hAnsiTheme="minorHAnsi" w:cstheme="minorHAnsi"/>
          <w:color w:val="auto"/>
          <w:sz w:val="22"/>
          <w:szCs w:val="22"/>
          <w:lang w:eastAsia="en-US"/>
        </w:rPr>
        <w:t xml:space="preserve"> Městského úřadu </w:t>
      </w:r>
      <w:r w:rsidR="008B7DA7">
        <w:rPr>
          <w:rFonts w:asciiTheme="minorHAnsi" w:eastAsiaTheme="minorHAnsi" w:hAnsiTheme="minorHAnsi" w:cstheme="minorHAnsi"/>
          <w:color w:val="auto"/>
          <w:sz w:val="22"/>
          <w:szCs w:val="22"/>
          <w:lang w:eastAsia="en-US"/>
        </w:rPr>
        <w:t>Brandýs nad Labem</w:t>
      </w:r>
      <w:r w:rsidR="00FE6EE7">
        <w:rPr>
          <w:rFonts w:asciiTheme="minorHAnsi" w:eastAsiaTheme="minorHAnsi" w:hAnsiTheme="minorHAnsi" w:cstheme="minorHAnsi"/>
          <w:color w:val="auto"/>
          <w:sz w:val="22"/>
          <w:szCs w:val="22"/>
          <w:lang w:eastAsia="en-US"/>
        </w:rPr>
        <w:t>-Stará Boleslav</w:t>
      </w:r>
      <w:r w:rsidRPr="00F0228E">
        <w:rPr>
          <w:rFonts w:asciiTheme="minorHAnsi" w:eastAsiaTheme="minorHAnsi" w:hAnsiTheme="minorHAnsi" w:cstheme="minorHAnsi"/>
          <w:color w:val="auto"/>
          <w:sz w:val="22"/>
          <w:szCs w:val="22"/>
          <w:lang w:eastAsia="en-US"/>
        </w:rPr>
        <w:t>, Odbor</w:t>
      </w:r>
      <w:r w:rsidR="00FE6EE7">
        <w:rPr>
          <w:rFonts w:asciiTheme="minorHAnsi" w:eastAsiaTheme="minorHAnsi" w:hAnsiTheme="minorHAnsi" w:cstheme="minorHAnsi"/>
          <w:color w:val="auto"/>
          <w:sz w:val="22"/>
          <w:szCs w:val="22"/>
          <w:lang w:eastAsia="en-US"/>
        </w:rPr>
        <w:t>u</w:t>
      </w:r>
      <w:r w:rsidRPr="00F0228E">
        <w:rPr>
          <w:rFonts w:asciiTheme="minorHAnsi" w:eastAsiaTheme="minorHAnsi" w:hAnsiTheme="minorHAnsi" w:cstheme="minorHAnsi"/>
          <w:color w:val="auto"/>
          <w:sz w:val="22"/>
          <w:szCs w:val="22"/>
          <w:lang w:eastAsia="en-US"/>
        </w:rPr>
        <w:t xml:space="preserve"> </w:t>
      </w:r>
      <w:r w:rsidR="008B7DA7" w:rsidRPr="008B7DA7">
        <w:rPr>
          <w:rFonts w:asciiTheme="minorHAnsi" w:eastAsiaTheme="minorHAnsi" w:hAnsiTheme="minorHAnsi" w:cstheme="minorHAnsi"/>
          <w:color w:val="auto"/>
          <w:sz w:val="22"/>
          <w:szCs w:val="22"/>
          <w:lang w:eastAsia="en-US"/>
        </w:rPr>
        <w:t>stavebního úřadu, územního plánování a památkové péče</w:t>
      </w:r>
      <w:r w:rsidRPr="00F0228E">
        <w:rPr>
          <w:rFonts w:asciiTheme="minorHAnsi" w:eastAsiaTheme="minorHAnsi" w:hAnsiTheme="minorHAnsi" w:cstheme="minorHAnsi"/>
          <w:color w:val="auto"/>
          <w:sz w:val="22"/>
          <w:szCs w:val="22"/>
          <w:lang w:eastAsia="en-US"/>
        </w:rPr>
        <w:t>,</w:t>
      </w:r>
      <w:r w:rsidR="00A03146">
        <w:rPr>
          <w:rFonts w:asciiTheme="minorHAnsi" w:eastAsiaTheme="minorHAnsi" w:hAnsiTheme="minorHAnsi" w:cstheme="minorHAnsi"/>
          <w:color w:val="auto"/>
          <w:sz w:val="22"/>
          <w:szCs w:val="22"/>
          <w:lang w:eastAsia="en-US"/>
        </w:rPr>
        <w:t xml:space="preserve"> úseku památkové péče</w:t>
      </w:r>
      <w:r w:rsidR="009C574C">
        <w:rPr>
          <w:rFonts w:asciiTheme="minorHAnsi" w:eastAsiaTheme="minorHAnsi" w:hAnsiTheme="minorHAnsi" w:cstheme="minorHAnsi"/>
          <w:color w:val="auto"/>
          <w:sz w:val="22"/>
          <w:szCs w:val="22"/>
          <w:lang w:eastAsia="en-US"/>
        </w:rPr>
        <w:t>,</w:t>
      </w:r>
      <w:r w:rsidRPr="00F0228E">
        <w:rPr>
          <w:rFonts w:asciiTheme="minorHAnsi" w:eastAsiaTheme="minorHAnsi" w:hAnsiTheme="minorHAnsi" w:cstheme="minorHAnsi"/>
          <w:color w:val="auto"/>
          <w:sz w:val="22"/>
          <w:szCs w:val="22"/>
          <w:lang w:eastAsia="en-US"/>
        </w:rPr>
        <w:t xml:space="preserve"> č.j. </w:t>
      </w:r>
      <w:r w:rsidR="00073A88" w:rsidRPr="00073A88">
        <w:rPr>
          <w:rFonts w:asciiTheme="minorHAnsi" w:eastAsiaTheme="minorHAnsi" w:hAnsiTheme="minorHAnsi" w:cstheme="minorHAnsi"/>
          <w:color w:val="auto"/>
          <w:sz w:val="22"/>
          <w:szCs w:val="22"/>
          <w:lang w:eastAsia="en-US"/>
        </w:rPr>
        <w:t>OSÚÚPPP-185462/2023-CHUMA</w:t>
      </w:r>
      <w:r w:rsidRPr="00F0228E">
        <w:rPr>
          <w:rFonts w:asciiTheme="minorHAnsi" w:eastAsiaTheme="minorHAnsi" w:hAnsiTheme="minorHAnsi" w:cstheme="minorHAnsi"/>
          <w:color w:val="auto"/>
          <w:sz w:val="22"/>
          <w:szCs w:val="22"/>
          <w:lang w:eastAsia="en-US"/>
        </w:rPr>
        <w:t xml:space="preserve">, ze dne </w:t>
      </w:r>
      <w:r w:rsidR="00073A88">
        <w:rPr>
          <w:rFonts w:asciiTheme="minorHAnsi" w:eastAsiaTheme="minorHAnsi" w:hAnsiTheme="minorHAnsi" w:cstheme="minorHAnsi"/>
          <w:color w:val="auto"/>
          <w:sz w:val="22"/>
          <w:szCs w:val="22"/>
          <w:lang w:eastAsia="en-US"/>
        </w:rPr>
        <w:t>15.</w:t>
      </w:r>
      <w:r w:rsidR="00A03146">
        <w:rPr>
          <w:rFonts w:asciiTheme="minorHAnsi" w:eastAsiaTheme="minorHAnsi" w:hAnsiTheme="minorHAnsi" w:cstheme="minorHAnsi"/>
          <w:color w:val="auto"/>
          <w:sz w:val="22"/>
          <w:szCs w:val="22"/>
          <w:lang w:eastAsia="en-US"/>
        </w:rPr>
        <w:t xml:space="preserve"> </w:t>
      </w:r>
      <w:r w:rsidR="00073A88">
        <w:rPr>
          <w:rFonts w:asciiTheme="minorHAnsi" w:eastAsiaTheme="minorHAnsi" w:hAnsiTheme="minorHAnsi" w:cstheme="minorHAnsi"/>
          <w:color w:val="auto"/>
          <w:sz w:val="22"/>
          <w:szCs w:val="22"/>
          <w:lang w:eastAsia="en-US"/>
        </w:rPr>
        <w:t>11.</w:t>
      </w:r>
      <w:r w:rsidR="00A03146">
        <w:rPr>
          <w:rFonts w:asciiTheme="minorHAnsi" w:eastAsiaTheme="minorHAnsi" w:hAnsiTheme="minorHAnsi" w:cstheme="minorHAnsi"/>
          <w:color w:val="auto"/>
          <w:sz w:val="22"/>
          <w:szCs w:val="22"/>
          <w:lang w:eastAsia="en-US"/>
        </w:rPr>
        <w:t xml:space="preserve"> </w:t>
      </w:r>
      <w:r w:rsidR="00073A88">
        <w:rPr>
          <w:rFonts w:asciiTheme="minorHAnsi" w:eastAsiaTheme="minorHAnsi" w:hAnsiTheme="minorHAnsi" w:cstheme="minorHAnsi"/>
          <w:color w:val="auto"/>
          <w:sz w:val="22"/>
          <w:szCs w:val="22"/>
          <w:lang w:eastAsia="en-US"/>
        </w:rPr>
        <w:t>2023</w:t>
      </w:r>
      <w:r w:rsidR="00A03146">
        <w:rPr>
          <w:rFonts w:asciiTheme="minorHAnsi" w:eastAsiaTheme="minorHAnsi" w:hAnsiTheme="minorHAnsi" w:cstheme="minorHAnsi"/>
          <w:color w:val="auto"/>
          <w:sz w:val="22"/>
          <w:szCs w:val="22"/>
          <w:lang w:eastAsia="en-US"/>
        </w:rPr>
        <w:t xml:space="preserve"> (dále také jako</w:t>
      </w:r>
      <w:r w:rsidRPr="00F0228E">
        <w:rPr>
          <w:rFonts w:asciiTheme="minorHAnsi" w:eastAsiaTheme="minorHAnsi" w:hAnsiTheme="minorHAnsi" w:cstheme="minorHAnsi"/>
          <w:color w:val="auto"/>
          <w:sz w:val="22"/>
          <w:szCs w:val="22"/>
          <w:lang w:eastAsia="en-US"/>
        </w:rPr>
        <w:t xml:space="preserve"> „</w:t>
      </w:r>
      <w:r w:rsidR="00A03146">
        <w:rPr>
          <w:rFonts w:asciiTheme="minorHAnsi" w:eastAsiaTheme="minorHAnsi" w:hAnsiTheme="minorHAnsi" w:cstheme="minorHAnsi"/>
          <w:b/>
          <w:color w:val="auto"/>
          <w:sz w:val="22"/>
          <w:szCs w:val="22"/>
          <w:lang w:eastAsia="en-US"/>
        </w:rPr>
        <w:t>z</w:t>
      </w:r>
      <w:r w:rsidRPr="00F0228E">
        <w:rPr>
          <w:rFonts w:asciiTheme="minorHAnsi" w:eastAsiaTheme="minorHAnsi" w:hAnsiTheme="minorHAnsi" w:cstheme="minorHAnsi"/>
          <w:b/>
          <w:color w:val="auto"/>
          <w:sz w:val="22"/>
          <w:szCs w:val="22"/>
          <w:lang w:eastAsia="en-US"/>
        </w:rPr>
        <w:t>ávazn</w:t>
      </w:r>
      <w:r w:rsidR="00073A88">
        <w:rPr>
          <w:rFonts w:asciiTheme="minorHAnsi" w:eastAsiaTheme="minorHAnsi" w:hAnsiTheme="minorHAnsi" w:cstheme="minorHAnsi"/>
          <w:b/>
          <w:color w:val="auto"/>
          <w:sz w:val="22"/>
          <w:szCs w:val="22"/>
          <w:lang w:eastAsia="en-US"/>
        </w:rPr>
        <w:t>é</w:t>
      </w:r>
      <w:r w:rsidRPr="00F0228E">
        <w:rPr>
          <w:rFonts w:asciiTheme="minorHAnsi" w:eastAsiaTheme="minorHAnsi" w:hAnsiTheme="minorHAnsi" w:cstheme="minorHAnsi"/>
          <w:b/>
          <w:color w:val="auto"/>
          <w:sz w:val="22"/>
          <w:szCs w:val="22"/>
          <w:lang w:eastAsia="en-US"/>
        </w:rPr>
        <w:t xml:space="preserve"> stanovisk</w:t>
      </w:r>
      <w:r w:rsidR="00073A88">
        <w:rPr>
          <w:rFonts w:asciiTheme="minorHAnsi" w:eastAsiaTheme="minorHAnsi" w:hAnsiTheme="minorHAnsi" w:cstheme="minorHAnsi"/>
          <w:b/>
          <w:color w:val="auto"/>
          <w:sz w:val="22"/>
          <w:szCs w:val="22"/>
          <w:lang w:eastAsia="en-US"/>
        </w:rPr>
        <w:t>o</w:t>
      </w:r>
      <w:r w:rsidRPr="00F0228E">
        <w:rPr>
          <w:rFonts w:asciiTheme="minorHAnsi" w:eastAsiaTheme="minorHAnsi" w:hAnsiTheme="minorHAnsi" w:cstheme="minorHAnsi"/>
          <w:color w:val="auto"/>
          <w:sz w:val="22"/>
          <w:szCs w:val="22"/>
          <w:lang w:eastAsia="en-US"/>
        </w:rPr>
        <w:t>“)</w:t>
      </w:r>
    </w:p>
    <w:p w14:paraId="3A1A59B8" w14:textId="67BEF72F" w:rsidR="000D5EA2" w:rsidRPr="00F0228E" w:rsidRDefault="00D12E3B" w:rsidP="000721B3">
      <w:pPr>
        <w:pStyle w:val="Odstavecspsmeny"/>
        <w:numPr>
          <w:ilvl w:val="0"/>
          <w:numId w:val="24"/>
        </w:numPr>
        <w:spacing w:after="120"/>
        <w:ind w:left="993" w:hanging="426"/>
        <w:jc w:val="both"/>
        <w:rPr>
          <w:rFonts w:cstheme="minorHAnsi"/>
        </w:rPr>
      </w:pPr>
      <w:r w:rsidRPr="00F0228E">
        <w:rPr>
          <w:rFonts w:cstheme="minorHAnsi"/>
        </w:rPr>
        <w:t xml:space="preserve">stavební povolení </w:t>
      </w:r>
      <w:r w:rsidR="00FE6EE7" w:rsidRPr="00F0228E">
        <w:rPr>
          <w:rFonts w:cstheme="minorHAnsi"/>
        </w:rPr>
        <w:t xml:space="preserve">Městského úřadu </w:t>
      </w:r>
      <w:r w:rsidR="00FE6EE7">
        <w:rPr>
          <w:rFonts w:cstheme="minorHAnsi"/>
        </w:rPr>
        <w:t>Brandýs nad Labem-Stará Boleslav</w:t>
      </w:r>
      <w:r w:rsidR="00FE6EE7" w:rsidRPr="00F0228E">
        <w:rPr>
          <w:rFonts w:cstheme="minorHAnsi"/>
        </w:rPr>
        <w:t>, Odbor</w:t>
      </w:r>
      <w:r w:rsidR="00FE6EE7">
        <w:rPr>
          <w:rFonts w:cstheme="minorHAnsi"/>
        </w:rPr>
        <w:t>u</w:t>
      </w:r>
      <w:r w:rsidR="00FE6EE7" w:rsidRPr="00F0228E">
        <w:rPr>
          <w:rFonts w:cstheme="minorHAnsi"/>
        </w:rPr>
        <w:t xml:space="preserve"> </w:t>
      </w:r>
      <w:r w:rsidR="00FE6EE7" w:rsidRPr="008B7DA7">
        <w:rPr>
          <w:rFonts w:cstheme="minorHAnsi"/>
        </w:rPr>
        <w:t>stavebního úřadu, územního plánování a památkové péče</w:t>
      </w:r>
      <w:r w:rsidRPr="00F0228E">
        <w:rPr>
          <w:rFonts w:cstheme="minorHAnsi"/>
        </w:rPr>
        <w:t>,</w:t>
      </w:r>
      <w:r w:rsidR="009C574C">
        <w:rPr>
          <w:rFonts w:cstheme="minorHAnsi"/>
        </w:rPr>
        <w:t xml:space="preserve"> úseku stavebního úřadu,</w:t>
      </w:r>
      <w:r w:rsidRPr="00F0228E">
        <w:rPr>
          <w:rFonts w:cstheme="minorHAnsi"/>
        </w:rPr>
        <w:t xml:space="preserve"> č.j. </w:t>
      </w:r>
      <w:r w:rsidR="008C6216" w:rsidRPr="008C6216">
        <w:rPr>
          <w:rFonts w:cstheme="minorHAnsi"/>
        </w:rPr>
        <w:t>MÚBNLSB-OSÚÚPPP-66092/2024-JURVA</w:t>
      </w:r>
      <w:r w:rsidRPr="00F0228E">
        <w:rPr>
          <w:rFonts w:cstheme="minorHAnsi"/>
        </w:rPr>
        <w:t xml:space="preserve">, ze dne </w:t>
      </w:r>
      <w:r w:rsidR="008C6216">
        <w:rPr>
          <w:rFonts w:cstheme="minorHAnsi"/>
        </w:rPr>
        <w:t>16.</w:t>
      </w:r>
      <w:r w:rsidR="00A03146">
        <w:rPr>
          <w:rFonts w:cstheme="minorHAnsi"/>
        </w:rPr>
        <w:t xml:space="preserve"> 0</w:t>
      </w:r>
      <w:r w:rsidR="008C6216">
        <w:rPr>
          <w:rFonts w:cstheme="minorHAnsi"/>
        </w:rPr>
        <w:t>5.</w:t>
      </w:r>
      <w:r w:rsidR="00A03146">
        <w:rPr>
          <w:rFonts w:cstheme="minorHAnsi"/>
        </w:rPr>
        <w:t xml:space="preserve"> </w:t>
      </w:r>
      <w:r w:rsidR="008C6216">
        <w:rPr>
          <w:rFonts w:cstheme="minorHAnsi"/>
        </w:rPr>
        <w:t xml:space="preserve">2024 </w:t>
      </w:r>
      <w:r w:rsidR="00A03146">
        <w:rPr>
          <w:rFonts w:cstheme="minorHAnsi"/>
        </w:rPr>
        <w:t>(dále také jako</w:t>
      </w:r>
      <w:r w:rsidRPr="00F0228E">
        <w:rPr>
          <w:rFonts w:cstheme="minorHAnsi"/>
        </w:rPr>
        <w:t xml:space="preserve"> „</w:t>
      </w:r>
      <w:r w:rsidR="00A03146">
        <w:rPr>
          <w:rFonts w:cstheme="minorHAnsi"/>
          <w:b/>
          <w:bCs/>
        </w:rPr>
        <w:t>s</w:t>
      </w:r>
      <w:r w:rsidRPr="00F0228E">
        <w:rPr>
          <w:rFonts w:cstheme="minorHAnsi"/>
          <w:b/>
          <w:bCs/>
        </w:rPr>
        <w:t>tavební povolení</w:t>
      </w:r>
      <w:r w:rsidRPr="00F0228E">
        <w:rPr>
          <w:rFonts w:cstheme="minorHAnsi"/>
        </w:rPr>
        <w:t>“)</w:t>
      </w:r>
      <w:r w:rsidR="00F53E60">
        <w:rPr>
          <w:rFonts w:cstheme="minorHAnsi"/>
        </w:rPr>
        <w:t>.</w:t>
      </w:r>
    </w:p>
    <w:p w14:paraId="57B7B735" w14:textId="77777777" w:rsidR="00D351FF" w:rsidRDefault="007A1D88" w:rsidP="000721B3">
      <w:pPr>
        <w:pStyle w:val="Odstavecspsmeny"/>
        <w:numPr>
          <w:ilvl w:val="0"/>
          <w:numId w:val="24"/>
        </w:numPr>
        <w:spacing w:after="120"/>
        <w:ind w:left="1072" w:hanging="505"/>
        <w:jc w:val="both"/>
        <w:rPr>
          <w:rFonts w:cstheme="minorHAnsi"/>
          <w:u w:val="single"/>
        </w:rPr>
      </w:pPr>
      <w:r w:rsidRPr="00F0228E">
        <w:rPr>
          <w:rFonts w:cstheme="minorHAnsi"/>
          <w:u w:val="single"/>
        </w:rPr>
        <w:lastRenderedPageBreak/>
        <w:t xml:space="preserve">soupis stavebních prací, dodávek a služeb s vyplněným a </w:t>
      </w:r>
      <w:r w:rsidR="00D351FF">
        <w:rPr>
          <w:rFonts w:cstheme="minorHAnsi"/>
          <w:u w:val="single"/>
        </w:rPr>
        <w:t>oceněným výkazem výměr (dále také jako</w:t>
      </w:r>
      <w:r w:rsidRPr="00F0228E">
        <w:rPr>
          <w:rFonts w:cstheme="minorHAnsi"/>
          <w:u w:val="single"/>
        </w:rPr>
        <w:t xml:space="preserve"> „</w:t>
      </w:r>
      <w:r w:rsidR="00D351FF">
        <w:rPr>
          <w:rFonts w:cstheme="minorHAnsi"/>
          <w:b/>
          <w:u w:val="single"/>
        </w:rPr>
        <w:t>p</w:t>
      </w:r>
      <w:r w:rsidRPr="00F0228E">
        <w:rPr>
          <w:rFonts w:cstheme="minorHAnsi"/>
          <w:b/>
          <w:u w:val="single"/>
        </w:rPr>
        <w:t>oložkový rozpočet</w:t>
      </w:r>
      <w:r w:rsidR="00D351FF">
        <w:rPr>
          <w:rFonts w:cstheme="minorHAnsi"/>
          <w:u w:val="single"/>
        </w:rPr>
        <w:t>“).</w:t>
      </w:r>
    </w:p>
    <w:p w14:paraId="5E7748FD" w14:textId="2B54457C" w:rsidR="000D5EA2" w:rsidRPr="00D351FF" w:rsidRDefault="00D351FF" w:rsidP="000721B3">
      <w:pPr>
        <w:pStyle w:val="Odstavecseseznamem"/>
        <w:widowControl w:val="0"/>
        <w:numPr>
          <w:ilvl w:val="0"/>
          <w:numId w:val="0"/>
        </w:numPr>
        <w:spacing w:line="259" w:lineRule="auto"/>
        <w:ind w:left="1070"/>
      </w:pPr>
      <w:r w:rsidRPr="00D351FF">
        <w:t>Výše uvedené dokumenty</w:t>
      </w:r>
      <w:r>
        <w:t xml:space="preserve"> </w:t>
      </w:r>
      <w:r w:rsidRPr="00D351FF">
        <w:t>pod písmeny a) až c) tohoto odstavce smlouvy byly součástí zadávací dokumentace veřejné zakázky a jsou tedy volnou přílohou smlouvy.</w:t>
      </w:r>
      <w:r>
        <w:t xml:space="preserve"> </w:t>
      </w:r>
      <w:r w:rsidRPr="00D351FF">
        <w:t xml:space="preserve">Položkový rozpočet </w:t>
      </w:r>
      <w:r w:rsidR="009C574C" w:rsidRPr="00D351FF">
        <w:t>byl součástí nabídky zhotovitele</w:t>
      </w:r>
      <w:r w:rsidRPr="00D351FF">
        <w:t xml:space="preserve"> a je tedy volnou přílohou smlouvy</w:t>
      </w:r>
      <w:r w:rsidR="00FA1AE5" w:rsidRPr="00D351FF">
        <w:t>.</w:t>
      </w:r>
    </w:p>
    <w:p w14:paraId="7DA04546" w14:textId="51465D33" w:rsidR="000D5EA2" w:rsidRPr="00F0228E" w:rsidRDefault="009421B5" w:rsidP="000721B3">
      <w:pPr>
        <w:widowControl w:val="0"/>
        <w:numPr>
          <w:ilvl w:val="1"/>
          <w:numId w:val="8"/>
        </w:numPr>
        <w:spacing w:after="120"/>
        <w:jc w:val="both"/>
        <w:rPr>
          <w:rFonts w:cstheme="minorHAnsi"/>
        </w:rPr>
      </w:pPr>
      <w:r w:rsidRPr="00F0228E">
        <w:rPr>
          <w:rFonts w:cstheme="minorHAnsi"/>
          <w:b/>
        </w:rPr>
        <w:t>Provedením díla</w:t>
      </w:r>
      <w:r w:rsidRPr="00F0228E">
        <w:rPr>
          <w:rFonts w:cstheme="minorHAnsi"/>
        </w:rPr>
        <w:t xml:space="preserve"> se rozumí úplné, funkční a bezvadné provedení všech </w:t>
      </w:r>
      <w:r w:rsidR="0030560B">
        <w:rPr>
          <w:rFonts w:cstheme="minorHAnsi"/>
        </w:rPr>
        <w:t xml:space="preserve">prací, </w:t>
      </w:r>
      <w:r w:rsidRPr="00F0228E">
        <w:rPr>
          <w:rFonts w:cstheme="minorHAnsi"/>
        </w:rPr>
        <w:t>služeb, dodávek (vče</w:t>
      </w:r>
      <w:r w:rsidR="0030560B">
        <w:rPr>
          <w:rFonts w:cstheme="minorHAnsi"/>
        </w:rPr>
        <w:t>tně veškeré dokumentace),</w:t>
      </w:r>
      <w:r w:rsidRPr="00F0228E">
        <w:rPr>
          <w:rFonts w:cstheme="minorHAnsi"/>
        </w:rPr>
        <w:t xml:space="preserve"> konstrukcí a zkoušek, jejichž provedení je pro řádné dokončení díla nezbytné a předání díla objednateli. Dílo bude provedeno za cenu vyplývající z </w:t>
      </w:r>
      <w:r w:rsidR="0030560B">
        <w:rPr>
          <w:rFonts w:cstheme="minorHAnsi"/>
        </w:rPr>
        <w:t>této smlouvy</w:t>
      </w:r>
      <w:r w:rsidR="00222EE7">
        <w:rPr>
          <w:rFonts w:cstheme="minorHAnsi"/>
        </w:rPr>
        <w:t xml:space="preserve"> </w:t>
      </w:r>
      <w:r w:rsidRPr="00F0228E">
        <w:rPr>
          <w:rFonts w:cstheme="minorHAnsi"/>
        </w:rPr>
        <w:t xml:space="preserve">a </w:t>
      </w:r>
      <w:r w:rsidR="00222EE7">
        <w:rPr>
          <w:rFonts w:cstheme="minorHAnsi"/>
        </w:rPr>
        <w:t>v dohodnutém termínu. Časový harmonogram plnění</w:t>
      </w:r>
      <w:r w:rsidRPr="00F0228E">
        <w:rPr>
          <w:rFonts w:cstheme="minorHAnsi"/>
        </w:rPr>
        <w:t xml:space="preserve"> bude zhotovitelem zpracován </w:t>
      </w:r>
      <w:r w:rsidR="0021485B" w:rsidRPr="00F0228E">
        <w:rPr>
          <w:rFonts w:cstheme="minorHAnsi"/>
        </w:rPr>
        <w:t xml:space="preserve">a předložen objednateli </w:t>
      </w:r>
      <w:r w:rsidR="0030560B">
        <w:rPr>
          <w:rFonts w:cstheme="minorHAnsi"/>
        </w:rPr>
        <w:t xml:space="preserve">k odsouhlasení </w:t>
      </w:r>
      <w:r w:rsidRPr="00F0228E">
        <w:rPr>
          <w:rFonts w:cstheme="minorHAnsi"/>
        </w:rPr>
        <w:t>v termínu dle této smlouvy (dále také jako „</w:t>
      </w:r>
      <w:r w:rsidR="0030560B">
        <w:rPr>
          <w:rFonts w:cstheme="minorHAnsi"/>
          <w:b/>
        </w:rPr>
        <w:t>h</w:t>
      </w:r>
      <w:r w:rsidRPr="00F0228E">
        <w:rPr>
          <w:rFonts w:cstheme="minorHAnsi"/>
          <w:b/>
        </w:rPr>
        <w:t>armonogram plnění</w:t>
      </w:r>
      <w:r w:rsidR="001A3D4E">
        <w:rPr>
          <w:rFonts w:cstheme="minorHAnsi"/>
          <w:b/>
        </w:rPr>
        <w:t>“</w:t>
      </w:r>
      <w:r w:rsidRPr="00F0228E">
        <w:rPr>
          <w:rFonts w:cstheme="minorHAnsi"/>
        </w:rPr>
        <w:t xml:space="preserve">). </w:t>
      </w:r>
    </w:p>
    <w:p w14:paraId="59193242" w14:textId="7EDCDF55" w:rsidR="008C0482" w:rsidRPr="00F0228E" w:rsidRDefault="008C0482" w:rsidP="000721B3">
      <w:pPr>
        <w:widowControl w:val="0"/>
        <w:numPr>
          <w:ilvl w:val="1"/>
          <w:numId w:val="8"/>
        </w:numPr>
        <w:spacing w:after="120"/>
        <w:jc w:val="both"/>
        <w:rPr>
          <w:rFonts w:cstheme="minorHAnsi"/>
        </w:rPr>
      </w:pPr>
      <w:r w:rsidRPr="00F0228E">
        <w:rPr>
          <w:rFonts w:cstheme="minorHAnsi"/>
        </w:rPr>
        <w:t>Součástí ujednání smluvních stran je</w:t>
      </w:r>
      <w:r w:rsidR="009B5AFB">
        <w:rPr>
          <w:rFonts w:cstheme="minorHAnsi"/>
        </w:rPr>
        <w:t xml:space="preserve"> také</w:t>
      </w:r>
      <w:r w:rsidRPr="00F0228E">
        <w:rPr>
          <w:rFonts w:cstheme="minorHAnsi"/>
        </w:rPr>
        <w:t xml:space="preserve"> </w:t>
      </w:r>
      <w:r w:rsidRPr="00F0228E">
        <w:rPr>
          <w:rFonts w:cstheme="minorHAnsi"/>
          <w:b/>
        </w:rPr>
        <w:t xml:space="preserve">dohoda smluvních stran o vyhrazené změně </w:t>
      </w:r>
      <w:r w:rsidR="001A3D4E">
        <w:rPr>
          <w:rFonts w:cstheme="minorHAnsi"/>
          <w:b/>
        </w:rPr>
        <w:t>závazku ze</w:t>
      </w:r>
      <w:r w:rsidRPr="00F0228E">
        <w:rPr>
          <w:rFonts w:cstheme="minorHAnsi"/>
          <w:b/>
        </w:rPr>
        <w:t xml:space="preserve"> smlouvy</w:t>
      </w:r>
      <w:r>
        <w:rPr>
          <w:rFonts w:cstheme="minorHAnsi"/>
          <w:b/>
        </w:rPr>
        <w:t xml:space="preserve"> ve smyslu </w:t>
      </w:r>
      <w:r w:rsidR="00104A62">
        <w:rPr>
          <w:rFonts w:cstheme="minorHAnsi"/>
          <w:b/>
        </w:rPr>
        <w:t xml:space="preserve">ustanovení </w:t>
      </w:r>
      <w:r>
        <w:rPr>
          <w:rFonts w:cstheme="minorHAnsi"/>
          <w:b/>
        </w:rPr>
        <w:t>§ 100 odst. 1 ZZVZ</w:t>
      </w:r>
      <w:r w:rsidRPr="00F0228E">
        <w:rPr>
          <w:rFonts w:cstheme="minorHAnsi"/>
        </w:rPr>
        <w:t xml:space="preserve"> spočívající v</w:t>
      </w:r>
      <w:r>
        <w:rPr>
          <w:rFonts w:cstheme="minorHAnsi"/>
        </w:rPr>
        <w:t xml:space="preserve">e stanovení konečné ceny díla </w:t>
      </w:r>
      <w:r w:rsidRPr="001A3D4E">
        <w:rPr>
          <w:rFonts w:cstheme="minorHAnsi"/>
          <w:b/>
          <w:bCs/>
        </w:rPr>
        <w:t>měřením skutečně provedených prací</w:t>
      </w:r>
      <w:r w:rsidR="00222EE7">
        <w:rPr>
          <w:rFonts w:cstheme="minorHAnsi"/>
          <w:b/>
          <w:bCs/>
        </w:rPr>
        <w:t xml:space="preserve"> </w:t>
      </w:r>
      <w:r w:rsidR="00222EE7" w:rsidRPr="00222EE7">
        <w:rPr>
          <w:rFonts w:cstheme="minorHAnsi"/>
          <w:bCs/>
        </w:rPr>
        <w:t>(dále také jako</w:t>
      </w:r>
      <w:r w:rsidR="00222EE7">
        <w:rPr>
          <w:rFonts w:cstheme="minorHAnsi"/>
          <w:b/>
          <w:bCs/>
        </w:rPr>
        <w:t xml:space="preserve"> </w:t>
      </w:r>
      <w:r w:rsidR="00222EE7" w:rsidRPr="00222EE7">
        <w:rPr>
          <w:rFonts w:cstheme="minorHAnsi"/>
          <w:bCs/>
        </w:rPr>
        <w:t>„</w:t>
      </w:r>
      <w:r w:rsidR="00222EE7">
        <w:rPr>
          <w:rFonts w:cstheme="minorHAnsi"/>
          <w:b/>
          <w:bCs/>
        </w:rPr>
        <w:t>vyhrazená změna závazku ze smlouvy</w:t>
      </w:r>
      <w:r w:rsidR="00222EE7" w:rsidRPr="00222EE7">
        <w:rPr>
          <w:rFonts w:cstheme="minorHAnsi"/>
          <w:bCs/>
        </w:rPr>
        <w:t>“)</w:t>
      </w:r>
      <w:r>
        <w:rPr>
          <w:rFonts w:cstheme="minorHAnsi"/>
        </w:rPr>
        <w:t xml:space="preserve">, kdy předpokládaná cena těchto prací je dána v této smlouvě sjednanými jednotkovými či položkovými cenami </w:t>
      </w:r>
      <w:r w:rsidRPr="00F0228E">
        <w:rPr>
          <w:rFonts w:cstheme="minorHAnsi"/>
        </w:rPr>
        <w:t xml:space="preserve">za podmínek, které jsou </w:t>
      </w:r>
      <w:r w:rsidR="001A3D4E">
        <w:rPr>
          <w:rFonts w:cstheme="minorHAnsi"/>
        </w:rPr>
        <w:t>u</w:t>
      </w:r>
      <w:r w:rsidRPr="00F0228E">
        <w:rPr>
          <w:rFonts w:cstheme="minorHAnsi"/>
        </w:rPr>
        <w:t xml:space="preserve">vedeny dále v této smlouvě. </w:t>
      </w:r>
      <w:r w:rsidR="005C5D63">
        <w:rPr>
          <w:rFonts w:cstheme="minorHAnsi"/>
        </w:rPr>
        <w:t>Vymezení prací (</w:t>
      </w:r>
      <w:r>
        <w:rPr>
          <w:rFonts w:cstheme="minorHAnsi"/>
        </w:rPr>
        <w:t>položek</w:t>
      </w:r>
      <w:r w:rsidR="005C5D63">
        <w:rPr>
          <w:rFonts w:cstheme="minorHAnsi"/>
        </w:rPr>
        <w:t>)</w:t>
      </w:r>
      <w:r>
        <w:rPr>
          <w:rFonts w:cstheme="minorHAnsi"/>
        </w:rPr>
        <w:t xml:space="preserve">, které jsou předmětem této vyhrazené změny </w:t>
      </w:r>
      <w:r w:rsidR="00222EE7">
        <w:rPr>
          <w:rFonts w:cstheme="minorHAnsi"/>
        </w:rPr>
        <w:t>závazku ze smlouvy</w:t>
      </w:r>
      <w:r w:rsidR="00C53912">
        <w:rPr>
          <w:rFonts w:cstheme="minorHAnsi"/>
        </w:rPr>
        <w:t>,</w:t>
      </w:r>
      <w:r w:rsidR="00222EE7">
        <w:rPr>
          <w:rFonts w:cstheme="minorHAnsi"/>
        </w:rPr>
        <w:t xml:space="preserve"> je součástí přílohy č. 3</w:t>
      </w:r>
      <w:r>
        <w:rPr>
          <w:rFonts w:cstheme="minorHAnsi"/>
        </w:rPr>
        <w:t xml:space="preserve"> smlouvy. </w:t>
      </w:r>
      <w:r w:rsidR="0057336B">
        <w:rPr>
          <w:rFonts w:cstheme="minorHAnsi"/>
        </w:rPr>
        <w:t>Blíže v</w:t>
      </w:r>
      <w:r w:rsidR="00D0777D">
        <w:rPr>
          <w:rFonts w:cstheme="minorHAnsi"/>
        </w:rPr>
        <w:t>iz také čl. III smlouvy.</w:t>
      </w:r>
    </w:p>
    <w:p w14:paraId="1771D026" w14:textId="54997CC4" w:rsidR="000D5EA2" w:rsidRPr="00F0228E" w:rsidRDefault="00FE2791" w:rsidP="000721B3">
      <w:pPr>
        <w:widowControl w:val="0"/>
        <w:numPr>
          <w:ilvl w:val="1"/>
          <w:numId w:val="8"/>
        </w:numPr>
        <w:spacing w:after="120"/>
        <w:jc w:val="both"/>
        <w:rPr>
          <w:rFonts w:cstheme="minorHAnsi"/>
        </w:rPr>
      </w:pPr>
      <w:r w:rsidRPr="00F0228E">
        <w:rPr>
          <w:rFonts w:cstheme="minorHAnsi"/>
        </w:rPr>
        <w:t>Zhotovitel prohlašuje, že se před podpisem této smlouvy důkladně seznámil s obsahem všech podkladů nezbytných k</w:t>
      </w:r>
      <w:r w:rsidR="00104A62">
        <w:rPr>
          <w:rFonts w:cstheme="minorHAnsi"/>
        </w:rPr>
        <w:t xml:space="preserve"> řádné</w:t>
      </w:r>
      <w:r w:rsidR="0013669C">
        <w:rPr>
          <w:rFonts w:cstheme="minorHAnsi"/>
        </w:rPr>
        <w:t> realizaci díla</w:t>
      </w:r>
      <w:r w:rsidRPr="00F0228E">
        <w:rPr>
          <w:rFonts w:cstheme="minorHAnsi"/>
        </w:rPr>
        <w:t xml:space="preserve"> a považuje je za dostatečné pro </w:t>
      </w:r>
      <w:r w:rsidR="00104A62">
        <w:rPr>
          <w:rFonts w:cstheme="minorHAnsi"/>
        </w:rPr>
        <w:t xml:space="preserve">řádnou </w:t>
      </w:r>
      <w:r w:rsidRPr="00F0228E">
        <w:rPr>
          <w:rFonts w:cstheme="minorHAnsi"/>
        </w:rPr>
        <w:t>realizaci díla podle této smlouvy. Zhotovitel prohlašuje, že se podrobně seznámil s místem staveniště.</w:t>
      </w:r>
    </w:p>
    <w:p w14:paraId="044B0671" w14:textId="44F4F9A0" w:rsidR="000D5EA2" w:rsidRPr="00F0228E" w:rsidRDefault="008D14AE" w:rsidP="000721B3">
      <w:pPr>
        <w:widowControl w:val="0"/>
        <w:numPr>
          <w:ilvl w:val="1"/>
          <w:numId w:val="8"/>
        </w:numPr>
        <w:spacing w:after="120"/>
        <w:jc w:val="both"/>
        <w:rPr>
          <w:rFonts w:cstheme="minorHAnsi"/>
        </w:rPr>
      </w:pPr>
      <w:r w:rsidRPr="00F0228E">
        <w:rPr>
          <w:rFonts w:cstheme="minorHAnsi"/>
        </w:rPr>
        <w:t xml:space="preserve">Zhotovitel je povinen dílo provést v souladu s právními předpisy České republiky, českými technickými normami (ČSN), které se vztahují k plnění zhotovitele, a to jak závaznými, tak doporučenými a návody výrobců stavebních materiálů a výrobků platných v době provádění díla, dále v souladu s pokyny </w:t>
      </w:r>
      <w:r w:rsidR="0013669C" w:rsidRPr="00F0228E">
        <w:rPr>
          <w:rFonts w:cstheme="minorHAnsi"/>
        </w:rPr>
        <w:t>koordinátora BOZP</w:t>
      </w:r>
      <w:r w:rsidR="0013669C">
        <w:rPr>
          <w:rFonts w:cstheme="minorHAnsi"/>
        </w:rPr>
        <w:t>,</w:t>
      </w:r>
      <w:r w:rsidR="0013669C" w:rsidRPr="00F0228E">
        <w:rPr>
          <w:rFonts w:cstheme="minorHAnsi"/>
        </w:rPr>
        <w:t xml:space="preserve"> </w:t>
      </w:r>
      <w:r w:rsidRPr="00F0228E">
        <w:rPr>
          <w:rFonts w:cstheme="minorHAnsi"/>
        </w:rPr>
        <w:t>objednat</w:t>
      </w:r>
      <w:r w:rsidR="0013669C">
        <w:rPr>
          <w:rFonts w:cstheme="minorHAnsi"/>
        </w:rPr>
        <w:t>ele</w:t>
      </w:r>
      <w:r w:rsidRPr="00F0228E">
        <w:rPr>
          <w:rFonts w:cstheme="minorHAnsi"/>
        </w:rPr>
        <w:t xml:space="preserve"> </w:t>
      </w:r>
      <w:r w:rsidR="009421B5" w:rsidRPr="00F0228E">
        <w:rPr>
          <w:rFonts w:cstheme="minorHAnsi"/>
        </w:rPr>
        <w:t>a dalších jím zplnomocněných osob.</w:t>
      </w:r>
      <w:r w:rsidR="009337A9" w:rsidRPr="00F0228E">
        <w:rPr>
          <w:rFonts w:cstheme="minorHAnsi"/>
        </w:rPr>
        <w:t xml:space="preserve"> Dílo bude </w:t>
      </w:r>
      <w:r w:rsidR="00401A83">
        <w:rPr>
          <w:rFonts w:cstheme="minorHAnsi"/>
        </w:rPr>
        <w:t xml:space="preserve">objednateli </w:t>
      </w:r>
      <w:r w:rsidR="009337A9" w:rsidRPr="00F0228E">
        <w:rPr>
          <w:rFonts w:cstheme="minorHAnsi"/>
        </w:rPr>
        <w:t xml:space="preserve">předáno způsobilé sloužit svému účelu, kompletně hotové bez vad a nedodělků, ve všech svých částech kompletní včetně všech potřebných atestů, certifikátů či jiných obvyklou obchodní praxí zavedených dokladů. </w:t>
      </w:r>
    </w:p>
    <w:p w14:paraId="4D42DF36" w14:textId="29C2E53D" w:rsidR="000D5EA2" w:rsidRPr="00F0228E" w:rsidRDefault="00FE2791" w:rsidP="000721B3">
      <w:pPr>
        <w:widowControl w:val="0"/>
        <w:numPr>
          <w:ilvl w:val="1"/>
          <w:numId w:val="8"/>
        </w:numPr>
        <w:spacing w:after="120"/>
        <w:jc w:val="both"/>
        <w:rPr>
          <w:rFonts w:cstheme="minorHAnsi"/>
        </w:rPr>
      </w:pPr>
      <w:r w:rsidRPr="00F0228E">
        <w:rPr>
          <w:rFonts w:cstheme="minorHAnsi"/>
        </w:rPr>
        <w:t xml:space="preserve">Dílo bude realizováno </w:t>
      </w:r>
      <w:r w:rsidR="009421B5" w:rsidRPr="00F0228E">
        <w:rPr>
          <w:rFonts w:cstheme="minorHAnsi"/>
        </w:rPr>
        <w:t>dle</w:t>
      </w:r>
      <w:r w:rsidRPr="00F0228E">
        <w:rPr>
          <w:rFonts w:cstheme="minorHAnsi"/>
        </w:rPr>
        <w:t xml:space="preserve"> zákona č. 20/1987 Sb., o státní památkové péči, ve znění pozdějších předpisů a prováděcí vyhlášky č. 66/1988 Sb., ve znění pozdějších předpisů. Zhotovitel svojí činností nesmí poškodit ani ohrozit předměty či věci chráněné tímto zákonem, ani jejich části. Zhotovitel se zavazuje dodržovat podmínky závazných stanovisek orgánu </w:t>
      </w:r>
      <w:r w:rsidR="0013669C">
        <w:rPr>
          <w:rFonts w:cstheme="minorHAnsi"/>
        </w:rPr>
        <w:t>státní památkové péče</w:t>
      </w:r>
      <w:r w:rsidRPr="00F0228E">
        <w:rPr>
          <w:rFonts w:cstheme="minorHAnsi"/>
        </w:rPr>
        <w:t xml:space="preserve">.  Zhotovitel dále bude dbát pokynů oprávněného zástupce objednatele nebo jiné jím pověřené osoby, která zabezpečuje odborný dohled nad prováděním </w:t>
      </w:r>
      <w:r w:rsidR="00401A83">
        <w:rPr>
          <w:rFonts w:cstheme="minorHAnsi"/>
        </w:rPr>
        <w:t>díla</w:t>
      </w:r>
      <w:r w:rsidR="00372DCA" w:rsidRPr="00F0228E">
        <w:rPr>
          <w:rFonts w:cstheme="minorHAnsi"/>
        </w:rPr>
        <w:t xml:space="preserve"> a je uvedena u objednatele v záhlaví této smlouvy.</w:t>
      </w:r>
      <w:r w:rsidRPr="00F0228E">
        <w:rPr>
          <w:rFonts w:cstheme="minorHAnsi"/>
        </w:rPr>
        <w:t xml:space="preserve"> Nedodržení povinností zhotovitele dle tohoto odstavce</w:t>
      </w:r>
      <w:r w:rsidR="00F86AA0">
        <w:rPr>
          <w:rFonts w:cstheme="minorHAnsi"/>
        </w:rPr>
        <w:t xml:space="preserve"> smlouvy</w:t>
      </w:r>
      <w:r w:rsidRPr="00F0228E">
        <w:rPr>
          <w:rFonts w:cstheme="minorHAnsi"/>
        </w:rPr>
        <w:t xml:space="preserve"> se považuje za podstatné porušení smlouvy a objednatel má </w:t>
      </w:r>
      <w:r w:rsidR="00F86AA0">
        <w:rPr>
          <w:rFonts w:cstheme="minorHAnsi"/>
        </w:rPr>
        <w:t xml:space="preserve">v takovém případě </w:t>
      </w:r>
      <w:r w:rsidRPr="00F0228E">
        <w:rPr>
          <w:rFonts w:cstheme="minorHAnsi"/>
        </w:rPr>
        <w:t>právo od smlouvy odstoupit.</w:t>
      </w:r>
    </w:p>
    <w:p w14:paraId="197A035F" w14:textId="74374FDF" w:rsidR="000D5EA2" w:rsidRPr="00F0228E" w:rsidRDefault="008D14AE" w:rsidP="000721B3">
      <w:pPr>
        <w:widowControl w:val="0"/>
        <w:numPr>
          <w:ilvl w:val="1"/>
          <w:numId w:val="8"/>
        </w:numPr>
        <w:spacing w:after="120"/>
        <w:jc w:val="both"/>
        <w:rPr>
          <w:rFonts w:cstheme="minorHAnsi"/>
        </w:rPr>
      </w:pPr>
      <w:r w:rsidRPr="00F0228E">
        <w:rPr>
          <w:rFonts w:cstheme="minorHAnsi"/>
        </w:rPr>
        <w:t xml:space="preserve">Předmětem díla jsou </w:t>
      </w:r>
      <w:r w:rsidR="00051F29" w:rsidRPr="00F0228E">
        <w:rPr>
          <w:rFonts w:cstheme="minorHAnsi"/>
        </w:rPr>
        <w:t xml:space="preserve">také </w:t>
      </w:r>
      <w:r w:rsidR="000C5AEC">
        <w:rPr>
          <w:rFonts w:cstheme="minorHAnsi"/>
        </w:rPr>
        <w:t xml:space="preserve">práce, dodávky a služby, které </w:t>
      </w:r>
      <w:r w:rsidR="00C77373">
        <w:rPr>
          <w:rFonts w:cstheme="minorHAnsi"/>
        </w:rPr>
        <w:t xml:space="preserve">jsou </w:t>
      </w:r>
      <w:r w:rsidRPr="00F0228E">
        <w:rPr>
          <w:rFonts w:cstheme="minorHAnsi"/>
        </w:rPr>
        <w:t xml:space="preserve">pro řádné a úplné zhotovení díla </w:t>
      </w:r>
      <w:r w:rsidR="000C5AEC">
        <w:rPr>
          <w:rFonts w:cstheme="minorHAnsi"/>
        </w:rPr>
        <w:t xml:space="preserve">nezbytné či </w:t>
      </w:r>
      <w:r w:rsidRPr="00F0228E">
        <w:rPr>
          <w:rFonts w:cstheme="minorHAnsi"/>
        </w:rPr>
        <w:t>potřebné</w:t>
      </w:r>
      <w:r w:rsidR="000E6FE8" w:rsidRPr="00F0228E">
        <w:rPr>
          <w:rFonts w:cstheme="minorHAnsi"/>
        </w:rPr>
        <w:t xml:space="preserve">, </w:t>
      </w:r>
      <w:r w:rsidR="000C5AEC">
        <w:rPr>
          <w:rFonts w:cstheme="minorHAnsi"/>
        </w:rPr>
        <w:t>jako</w:t>
      </w:r>
      <w:r w:rsidRPr="00F0228E">
        <w:rPr>
          <w:rFonts w:cstheme="minorHAnsi"/>
        </w:rPr>
        <w:t xml:space="preserve"> zejména:</w:t>
      </w:r>
    </w:p>
    <w:p w14:paraId="080480BB" w14:textId="556E90BB" w:rsidR="008D1E53" w:rsidRPr="00F0228E" w:rsidRDefault="008D1E53"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vypracování návodu na provoz a údržbu díla;</w:t>
      </w:r>
    </w:p>
    <w:p w14:paraId="45172DFB" w14:textId="5A71A122" w:rsidR="000D5EA2" w:rsidRPr="00F0228E" w:rsidRDefault="00464B4D" w:rsidP="000721B3">
      <w:pPr>
        <w:widowControl w:val="0"/>
        <w:numPr>
          <w:ilvl w:val="0"/>
          <w:numId w:val="26"/>
        </w:numPr>
        <w:suppressAutoHyphens/>
        <w:spacing w:after="60"/>
        <w:ind w:left="993" w:hanging="426"/>
        <w:jc w:val="both"/>
        <w:rPr>
          <w:rFonts w:cstheme="minorHAnsi"/>
        </w:rPr>
      </w:pPr>
      <w:r w:rsidRPr="00F0228E">
        <w:rPr>
          <w:rFonts w:cstheme="minorHAnsi"/>
        </w:rPr>
        <w:t xml:space="preserve">zajištění všech nezbytných </w:t>
      </w:r>
      <w:r w:rsidRPr="00911544">
        <w:rPr>
          <w:rFonts w:cstheme="minorHAnsi"/>
          <w:b/>
          <w:bCs/>
        </w:rPr>
        <w:t>průzkumů</w:t>
      </w:r>
      <w:r w:rsidRPr="00F0228E">
        <w:rPr>
          <w:rFonts w:cstheme="minorHAnsi"/>
        </w:rPr>
        <w:t xml:space="preserve"> nutných pro řádné provádění díla</w:t>
      </w:r>
      <w:r w:rsidR="008D1E53" w:rsidRPr="00F0228E">
        <w:rPr>
          <w:rFonts w:cstheme="minorHAnsi"/>
        </w:rPr>
        <w:t>, včetně doplňujících podrobných restaurátorských průzkumů</w:t>
      </w:r>
      <w:r w:rsidRPr="00F0228E">
        <w:rPr>
          <w:rFonts w:cstheme="minorHAnsi"/>
        </w:rPr>
        <w:t>, provedení a vyhodnocení potřebných rozborů, zpracování z toho vyplývajících návrhů dalšího postupu;</w:t>
      </w:r>
      <w:r w:rsidR="00645F2F">
        <w:rPr>
          <w:rFonts w:cstheme="minorHAnsi"/>
        </w:rPr>
        <w:t xml:space="preserve"> poskytnutí součinnosti k vydání závazného stanoviska orgánů </w:t>
      </w:r>
      <w:r w:rsidR="00911544">
        <w:rPr>
          <w:rFonts w:cstheme="minorHAnsi"/>
        </w:rPr>
        <w:t xml:space="preserve">státní </w:t>
      </w:r>
      <w:r w:rsidR="00645F2F">
        <w:rPr>
          <w:rFonts w:cstheme="minorHAnsi"/>
        </w:rPr>
        <w:t>památkové péče.</w:t>
      </w:r>
    </w:p>
    <w:p w14:paraId="254BC23D" w14:textId="5B28AB2C" w:rsidR="000D5EA2" w:rsidRPr="00F0228E" w:rsidRDefault="000C5AEC"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Pr>
          <w:rFonts w:asciiTheme="minorHAnsi" w:eastAsiaTheme="minorHAnsi" w:hAnsiTheme="minorHAnsi" w:cstheme="minorHAnsi"/>
          <w:color w:val="auto"/>
          <w:sz w:val="22"/>
          <w:szCs w:val="22"/>
        </w:rPr>
        <w:lastRenderedPageBreak/>
        <w:t>všechny úkony, náklady a</w:t>
      </w:r>
      <w:r w:rsidR="00406EA5" w:rsidRPr="00F0228E">
        <w:rPr>
          <w:rFonts w:asciiTheme="minorHAnsi" w:eastAsiaTheme="minorHAnsi" w:hAnsiTheme="minorHAnsi" w:cstheme="minorHAnsi"/>
          <w:color w:val="auto"/>
          <w:sz w:val="22"/>
          <w:szCs w:val="22"/>
        </w:rPr>
        <w:t xml:space="preserve"> poplatky spojené s výkonem dodavatelské inženýrské činnosti (zejm. vyřizování povolení, zvláštního užívání pozemních komunikací a veřejných ploch, záborů, dopravních opatření, zaměření a ochranu inženýrských sítí, souhlasů a oznámení souvisejících s provedením díla s výjimkou změny stavby před dokončením)</w:t>
      </w:r>
      <w:r w:rsidR="001E261A" w:rsidRPr="00F0228E">
        <w:rPr>
          <w:rFonts w:asciiTheme="minorHAnsi" w:eastAsiaTheme="minorHAnsi" w:hAnsiTheme="minorHAnsi" w:cstheme="minorHAnsi"/>
          <w:color w:val="auto"/>
          <w:sz w:val="22"/>
          <w:szCs w:val="22"/>
        </w:rPr>
        <w:t>, včetně kolaudačního řízení a odstranění vad a nedostatků díla</w:t>
      </w:r>
      <w:r w:rsidR="00406EA5" w:rsidRPr="00F0228E">
        <w:rPr>
          <w:rFonts w:asciiTheme="minorHAnsi" w:eastAsiaTheme="minorHAnsi" w:hAnsiTheme="minorHAnsi" w:cstheme="minorHAnsi"/>
          <w:color w:val="auto"/>
          <w:sz w:val="22"/>
          <w:szCs w:val="22"/>
        </w:rPr>
        <w:t xml:space="preserve">. Kopie těchto dokladů bude </w:t>
      </w:r>
      <w:r w:rsidR="00911544">
        <w:rPr>
          <w:rFonts w:asciiTheme="minorHAnsi" w:eastAsiaTheme="minorHAnsi" w:hAnsiTheme="minorHAnsi" w:cstheme="minorHAnsi"/>
          <w:color w:val="auto"/>
          <w:sz w:val="22"/>
          <w:szCs w:val="22"/>
        </w:rPr>
        <w:t xml:space="preserve">zhotovitel </w:t>
      </w:r>
      <w:r w:rsidR="00406EA5" w:rsidRPr="00F0228E">
        <w:rPr>
          <w:rFonts w:asciiTheme="minorHAnsi" w:eastAsiaTheme="minorHAnsi" w:hAnsiTheme="minorHAnsi" w:cstheme="minorHAnsi"/>
          <w:color w:val="auto"/>
          <w:sz w:val="22"/>
          <w:szCs w:val="22"/>
        </w:rPr>
        <w:t xml:space="preserve">průběžně předávat objednateli a technickému dozoru </w:t>
      </w:r>
      <w:r w:rsidR="00E34C46" w:rsidRPr="00F0228E">
        <w:rPr>
          <w:rFonts w:asciiTheme="minorHAnsi" w:eastAsiaTheme="minorHAnsi" w:hAnsiTheme="minorHAnsi" w:cstheme="minorHAnsi"/>
          <w:color w:val="auto"/>
          <w:sz w:val="22"/>
          <w:szCs w:val="22"/>
        </w:rPr>
        <w:t xml:space="preserve">stavby </w:t>
      </w:r>
      <w:r w:rsidR="005D026C" w:rsidRPr="00F0228E">
        <w:rPr>
          <w:rFonts w:asciiTheme="minorHAnsi" w:eastAsiaTheme="minorHAnsi" w:hAnsiTheme="minorHAnsi" w:cstheme="minorHAnsi"/>
          <w:color w:val="auto"/>
          <w:sz w:val="22"/>
          <w:szCs w:val="22"/>
        </w:rPr>
        <w:t>objednatele</w:t>
      </w:r>
      <w:r w:rsidR="00406EA5" w:rsidRPr="00F0228E">
        <w:rPr>
          <w:rFonts w:asciiTheme="minorHAnsi" w:eastAsiaTheme="minorHAnsi" w:hAnsiTheme="minorHAnsi" w:cstheme="minorHAnsi"/>
          <w:color w:val="auto"/>
          <w:sz w:val="22"/>
          <w:szCs w:val="22"/>
        </w:rPr>
        <w:t>.</w:t>
      </w:r>
    </w:p>
    <w:p w14:paraId="66675FA5" w14:textId="60B890CF" w:rsidR="000D5EA2" w:rsidRPr="00F0228E" w:rsidRDefault="000E6FE8" w:rsidP="000721B3">
      <w:pPr>
        <w:pStyle w:val="Zkladntext"/>
        <w:numPr>
          <w:ilvl w:val="0"/>
          <w:numId w:val="26"/>
        </w:numPr>
        <w:suppressAutoHyphens/>
        <w:autoSpaceDE/>
        <w:autoSpaceDN/>
        <w:spacing w:after="60" w:line="259" w:lineRule="auto"/>
        <w:ind w:left="993" w:hanging="426"/>
        <w:jc w:val="both"/>
        <w:rPr>
          <w:rFonts w:asciiTheme="minorHAnsi" w:hAnsiTheme="minorHAnsi" w:cstheme="minorHAnsi"/>
        </w:rPr>
      </w:pPr>
      <w:r w:rsidRPr="00F0228E">
        <w:rPr>
          <w:rFonts w:asciiTheme="minorHAnsi" w:eastAsiaTheme="minorHAnsi" w:hAnsiTheme="minorHAnsi" w:cstheme="minorHAnsi"/>
          <w:color w:val="auto"/>
          <w:sz w:val="22"/>
          <w:szCs w:val="22"/>
        </w:rPr>
        <w:t>provedení všech opatření organizačního a stavebně technologického charakteru k řádnému provedení díla</w:t>
      </w:r>
      <w:r w:rsidR="00860776" w:rsidRPr="00F0228E">
        <w:rPr>
          <w:rFonts w:asciiTheme="minorHAnsi" w:eastAsiaTheme="minorHAnsi" w:hAnsiTheme="minorHAnsi" w:cstheme="minorHAnsi"/>
          <w:color w:val="auto"/>
          <w:sz w:val="22"/>
          <w:szCs w:val="22"/>
        </w:rPr>
        <w:t>;</w:t>
      </w:r>
    </w:p>
    <w:p w14:paraId="26CD33B4" w14:textId="6B57BE01" w:rsidR="000D5EA2" w:rsidRPr="00F0228E" w:rsidRDefault="000E6FE8"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veškeré práce a dodávky související s bezpečnostními opatřeními na ochranu životního prostředí, ochranu života, zdraví a majetku v místech dotčených realizací díla (zejména chodců, imobilních osob a vozidel)</w:t>
      </w:r>
      <w:r w:rsidR="00860776" w:rsidRPr="00F0228E">
        <w:rPr>
          <w:rFonts w:asciiTheme="minorHAnsi" w:eastAsiaTheme="minorHAnsi" w:hAnsiTheme="minorHAnsi" w:cstheme="minorHAnsi"/>
          <w:color w:val="auto"/>
          <w:sz w:val="22"/>
          <w:szCs w:val="22"/>
        </w:rPr>
        <w:t>;</w:t>
      </w:r>
      <w:r w:rsidRPr="00F0228E">
        <w:rPr>
          <w:rFonts w:asciiTheme="minorHAnsi" w:eastAsiaTheme="minorHAnsi" w:hAnsiTheme="minorHAnsi" w:cstheme="minorHAnsi"/>
          <w:color w:val="auto"/>
          <w:sz w:val="22"/>
          <w:szCs w:val="22"/>
        </w:rPr>
        <w:t xml:space="preserve"> </w:t>
      </w:r>
    </w:p>
    <w:p w14:paraId="29455669" w14:textId="0E56C582" w:rsidR="000D5EA2" w:rsidRPr="00F0228E"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fotodokumentace a videodokumentace průběhu prací</w:t>
      </w:r>
      <w:r w:rsidR="008D1E53" w:rsidRPr="00F0228E">
        <w:rPr>
          <w:rFonts w:asciiTheme="minorHAnsi" w:eastAsiaTheme="minorHAnsi" w:hAnsiTheme="minorHAnsi" w:cstheme="minorHAnsi"/>
          <w:color w:val="auto"/>
          <w:sz w:val="22"/>
          <w:szCs w:val="22"/>
        </w:rPr>
        <w:t xml:space="preserve"> ve vysokém rozlišení</w:t>
      </w:r>
      <w:r w:rsidRPr="00F0228E">
        <w:rPr>
          <w:rFonts w:asciiTheme="minorHAnsi" w:eastAsiaTheme="minorHAnsi" w:hAnsiTheme="minorHAnsi" w:cstheme="minorHAnsi"/>
          <w:color w:val="auto"/>
          <w:sz w:val="22"/>
          <w:szCs w:val="22"/>
        </w:rPr>
        <w:t>, průběžná fotodokumentace jednotlivých prvků, fotodokumentace rozvodů a prvků provedených v uzavřených, nepřístupných místech, zazděných nebo zasypaných v podloží;</w:t>
      </w:r>
    </w:p>
    <w:p w14:paraId="6410C1B3" w14:textId="058579EB" w:rsidR="000D5EA2" w:rsidRPr="00F0228E"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770989">
        <w:rPr>
          <w:rFonts w:asciiTheme="minorHAnsi" w:eastAsiaTheme="minorHAnsi" w:hAnsiTheme="minorHAnsi" w:cstheme="minorHAnsi"/>
          <w:b/>
          <w:bCs/>
          <w:color w:val="auto"/>
          <w:sz w:val="22"/>
          <w:szCs w:val="22"/>
        </w:rPr>
        <w:t>restaurátorské práce</w:t>
      </w:r>
      <w:r w:rsidRPr="00F0228E">
        <w:rPr>
          <w:rFonts w:asciiTheme="minorHAnsi" w:eastAsiaTheme="minorHAnsi" w:hAnsiTheme="minorHAnsi" w:cstheme="minorHAnsi"/>
          <w:color w:val="auto"/>
          <w:sz w:val="22"/>
          <w:szCs w:val="22"/>
        </w:rPr>
        <w:t>;</w:t>
      </w:r>
      <w:r w:rsidR="00464B4D" w:rsidRPr="00F0228E">
        <w:rPr>
          <w:rFonts w:asciiTheme="minorHAnsi" w:eastAsiaTheme="minorHAnsi" w:hAnsiTheme="minorHAnsi" w:cstheme="minorHAnsi"/>
          <w:color w:val="auto"/>
          <w:sz w:val="22"/>
          <w:szCs w:val="22"/>
        </w:rPr>
        <w:t xml:space="preserve"> </w:t>
      </w:r>
      <w:r w:rsidRPr="00F0228E">
        <w:rPr>
          <w:rFonts w:asciiTheme="minorHAnsi" w:eastAsiaTheme="minorHAnsi" w:hAnsiTheme="minorHAnsi" w:cstheme="minorHAnsi"/>
          <w:color w:val="auto"/>
          <w:sz w:val="22"/>
          <w:szCs w:val="22"/>
        </w:rPr>
        <w:t>dohled a spolup</w:t>
      </w:r>
      <w:r w:rsidR="000C5AEC">
        <w:rPr>
          <w:rFonts w:asciiTheme="minorHAnsi" w:eastAsiaTheme="minorHAnsi" w:hAnsiTheme="minorHAnsi" w:cstheme="minorHAnsi"/>
          <w:color w:val="auto"/>
          <w:sz w:val="22"/>
          <w:szCs w:val="22"/>
        </w:rPr>
        <w:t>ráce restaurátorů</w:t>
      </w:r>
      <w:r w:rsidRPr="00F0228E">
        <w:rPr>
          <w:rFonts w:asciiTheme="minorHAnsi" w:eastAsiaTheme="minorHAnsi" w:hAnsiTheme="minorHAnsi" w:cstheme="minorHAnsi"/>
          <w:color w:val="auto"/>
          <w:sz w:val="22"/>
          <w:szCs w:val="22"/>
        </w:rPr>
        <w:t xml:space="preserve"> včetně zaznamenání použitých postupů a materiálů do dokumentace skutečného provedení stavby;</w:t>
      </w:r>
    </w:p>
    <w:p w14:paraId="71E3DBC6" w14:textId="3CE79730" w:rsidR="000D5EA2" w:rsidRPr="00F0228E" w:rsidRDefault="000E6FE8" w:rsidP="000721B3">
      <w:pPr>
        <w:pStyle w:val="Zkladntext"/>
        <w:numPr>
          <w:ilvl w:val="0"/>
          <w:numId w:val="26"/>
        </w:numPr>
        <w:suppressAutoHyphens/>
        <w:autoSpaceDE/>
        <w:autoSpaceDN/>
        <w:spacing w:after="60" w:line="259" w:lineRule="auto"/>
        <w:ind w:left="993" w:hanging="426"/>
        <w:jc w:val="both"/>
        <w:rPr>
          <w:rFonts w:asciiTheme="minorHAnsi" w:hAnsiTheme="minorHAnsi" w:cstheme="minorHAnsi"/>
        </w:rPr>
      </w:pPr>
      <w:r w:rsidRPr="00F0228E">
        <w:rPr>
          <w:rFonts w:asciiTheme="minorHAnsi" w:eastAsiaTheme="minorHAnsi" w:hAnsiTheme="minorHAnsi" w:cstheme="minorHAnsi"/>
          <w:color w:val="auto"/>
          <w:sz w:val="22"/>
          <w:szCs w:val="22"/>
        </w:rPr>
        <w:t>provedení nutných zkoušek,</w:t>
      </w:r>
      <w:r w:rsidR="000746C0" w:rsidRPr="00F0228E">
        <w:rPr>
          <w:rFonts w:asciiTheme="minorHAnsi" w:eastAsiaTheme="minorHAnsi" w:hAnsiTheme="minorHAnsi" w:cstheme="minorHAnsi"/>
          <w:color w:val="auto"/>
          <w:sz w:val="22"/>
          <w:szCs w:val="22"/>
        </w:rPr>
        <w:t xml:space="preserve"> měření,</w:t>
      </w:r>
      <w:r w:rsidRPr="00F0228E">
        <w:rPr>
          <w:rFonts w:asciiTheme="minorHAnsi" w:eastAsiaTheme="minorHAnsi" w:hAnsiTheme="minorHAnsi" w:cstheme="minorHAnsi"/>
          <w:color w:val="auto"/>
          <w:sz w:val="22"/>
          <w:szCs w:val="22"/>
        </w:rPr>
        <w:t xml:space="preserve"> testů, ověření a revizí dle platných a účinných právních předpisů a ČSN (případně jiných norem vztahujících se k prováděnému dílu) včetně protokolů, jakož i atesty a doklady o požadovaných vlastnostech výrobků (dle zákona č. 22/1997 Sb., o technických požadavcích na výrobky a o změně a doplnění některých zákonů, ve znění pozdějších předpisů) a ostatní doklady, kterými bude prokázáno dosažení předepsané a/nebo smluvené kvality a parametrů, přičemž doklady osvědčující výše uvedené předá zhotovitel objednateli ve třech vyhotoveních v českém jazyce </w:t>
      </w:r>
      <w:r w:rsidR="000746C0" w:rsidRPr="00F0228E">
        <w:rPr>
          <w:rFonts w:asciiTheme="minorHAnsi" w:eastAsiaTheme="minorHAnsi" w:hAnsiTheme="minorHAnsi" w:cstheme="minorHAnsi"/>
          <w:color w:val="auto"/>
          <w:sz w:val="22"/>
          <w:szCs w:val="22"/>
        </w:rPr>
        <w:t xml:space="preserve">nejpozději 10 </w:t>
      </w:r>
      <w:r w:rsidR="00217402">
        <w:rPr>
          <w:rFonts w:asciiTheme="minorHAnsi" w:eastAsiaTheme="minorHAnsi" w:hAnsiTheme="minorHAnsi" w:cstheme="minorHAnsi"/>
          <w:color w:val="auto"/>
          <w:sz w:val="22"/>
          <w:szCs w:val="22"/>
        </w:rPr>
        <w:t xml:space="preserve">kalendářních </w:t>
      </w:r>
      <w:r w:rsidR="000746C0" w:rsidRPr="00F0228E">
        <w:rPr>
          <w:rFonts w:asciiTheme="minorHAnsi" w:eastAsiaTheme="minorHAnsi" w:hAnsiTheme="minorHAnsi" w:cstheme="minorHAnsi"/>
          <w:color w:val="auto"/>
          <w:sz w:val="22"/>
          <w:szCs w:val="22"/>
        </w:rPr>
        <w:t>dnů před předáním díla</w:t>
      </w:r>
      <w:r w:rsidR="00F86AA0">
        <w:rPr>
          <w:rFonts w:asciiTheme="minorHAnsi" w:eastAsiaTheme="minorHAnsi" w:hAnsiTheme="minorHAnsi" w:cstheme="minorHAnsi"/>
          <w:color w:val="auto"/>
          <w:sz w:val="22"/>
          <w:szCs w:val="22"/>
        </w:rPr>
        <w:t xml:space="preserve"> objednateli</w:t>
      </w:r>
      <w:r w:rsidR="00860776" w:rsidRPr="00F0228E">
        <w:rPr>
          <w:rFonts w:asciiTheme="minorHAnsi" w:eastAsiaTheme="minorHAnsi" w:hAnsiTheme="minorHAnsi" w:cstheme="minorHAnsi"/>
          <w:color w:val="auto"/>
          <w:sz w:val="22"/>
          <w:szCs w:val="22"/>
        </w:rPr>
        <w:t>;</w:t>
      </w:r>
      <w:r w:rsidR="000746C0" w:rsidRPr="00F0228E">
        <w:rPr>
          <w:rFonts w:asciiTheme="minorHAnsi" w:eastAsiaTheme="minorHAnsi" w:hAnsiTheme="minorHAnsi" w:cstheme="minorHAnsi"/>
          <w:color w:val="auto"/>
          <w:sz w:val="22"/>
          <w:szCs w:val="22"/>
        </w:rPr>
        <w:t xml:space="preserve"> </w:t>
      </w:r>
    </w:p>
    <w:p w14:paraId="4D731C69" w14:textId="1B9FD9FE" w:rsidR="000D5EA2" w:rsidRPr="00F0228E" w:rsidRDefault="000746C0" w:rsidP="000721B3">
      <w:pPr>
        <w:widowControl w:val="0"/>
        <w:numPr>
          <w:ilvl w:val="0"/>
          <w:numId w:val="26"/>
        </w:numPr>
        <w:suppressAutoHyphens/>
        <w:spacing w:after="60"/>
        <w:ind w:left="993" w:hanging="426"/>
        <w:jc w:val="both"/>
        <w:rPr>
          <w:rFonts w:eastAsia="Times New Roman" w:cstheme="minorHAnsi"/>
          <w:color w:val="000000"/>
          <w:sz w:val="24"/>
          <w:szCs w:val="24"/>
        </w:rPr>
      </w:pPr>
      <w:r w:rsidRPr="00F0228E">
        <w:rPr>
          <w:rFonts w:cstheme="minorHAnsi"/>
        </w:rPr>
        <w:t>zpracování technologických</w:t>
      </w:r>
      <w:r w:rsidR="001E261A" w:rsidRPr="00F0228E">
        <w:rPr>
          <w:rFonts w:cstheme="minorHAnsi"/>
        </w:rPr>
        <w:t xml:space="preserve"> podmínek a</w:t>
      </w:r>
      <w:r w:rsidRPr="00F0228E">
        <w:rPr>
          <w:rFonts w:cstheme="minorHAnsi"/>
        </w:rPr>
        <w:t xml:space="preserve"> postupů pro provádění jednotlivých částí díla vč. zajištění geotechnického dozoru při provádění zemních prací, </w:t>
      </w:r>
      <w:r w:rsidR="001E261A" w:rsidRPr="00F0228E">
        <w:rPr>
          <w:rFonts w:cstheme="minorHAnsi"/>
        </w:rPr>
        <w:t xml:space="preserve">zajištění potřebných dílenských a montážních výkresů, modelů pro zhotovení forem k výrobě historických a ozdobných prvků, </w:t>
      </w:r>
      <w:r w:rsidRPr="00F0228E">
        <w:rPr>
          <w:rFonts w:cstheme="minorHAnsi"/>
        </w:rPr>
        <w:t xml:space="preserve">předání příslušných protokolů před zahájením prací, </w:t>
      </w:r>
      <w:r w:rsidR="00415A46" w:rsidRPr="00F0228E">
        <w:rPr>
          <w:rFonts w:cstheme="minorHAnsi"/>
        </w:rPr>
        <w:t>zpracování</w:t>
      </w:r>
      <w:r w:rsidRPr="00F0228E">
        <w:rPr>
          <w:rFonts w:cstheme="minorHAnsi"/>
        </w:rPr>
        <w:t xml:space="preserve"> </w:t>
      </w:r>
      <w:r w:rsidR="001E261A" w:rsidRPr="00F0228E">
        <w:rPr>
          <w:rFonts w:cstheme="minorHAnsi"/>
        </w:rPr>
        <w:t xml:space="preserve">dalších případných </w:t>
      </w:r>
      <w:r w:rsidRPr="00F0228E">
        <w:rPr>
          <w:rFonts w:cstheme="minorHAnsi"/>
        </w:rPr>
        <w:t xml:space="preserve">restaurátorských záměrů na provedení restaurátorských prací a jejich předání objednateli po předchozím projednání s orgány </w:t>
      </w:r>
      <w:r w:rsidR="00DA6B21">
        <w:rPr>
          <w:rFonts w:cstheme="minorHAnsi"/>
        </w:rPr>
        <w:t xml:space="preserve">státní </w:t>
      </w:r>
      <w:r w:rsidRPr="00F0228E">
        <w:rPr>
          <w:rFonts w:cstheme="minorHAnsi"/>
        </w:rPr>
        <w:t xml:space="preserve">památkové péče min. 10 </w:t>
      </w:r>
      <w:r w:rsidR="00217402">
        <w:rPr>
          <w:rFonts w:cstheme="minorHAnsi"/>
        </w:rPr>
        <w:t xml:space="preserve">kalendářních </w:t>
      </w:r>
      <w:r w:rsidRPr="00F0228E">
        <w:rPr>
          <w:rFonts w:cstheme="minorHAnsi"/>
        </w:rPr>
        <w:t>dnů před zahájením příslušných prací;</w:t>
      </w:r>
    </w:p>
    <w:p w14:paraId="5415CE1F" w14:textId="61A1463B" w:rsidR="000D5EA2" w:rsidRPr="00F0228E"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 xml:space="preserve">vypracování </w:t>
      </w:r>
      <w:r w:rsidRPr="00DA6B21">
        <w:rPr>
          <w:rFonts w:asciiTheme="minorHAnsi" w:eastAsiaTheme="minorHAnsi" w:hAnsiTheme="minorHAnsi" w:cstheme="minorHAnsi"/>
          <w:b/>
          <w:bCs/>
          <w:color w:val="auto"/>
          <w:sz w:val="22"/>
          <w:szCs w:val="22"/>
        </w:rPr>
        <w:t>závěrečných restaurátorských zpráv</w:t>
      </w:r>
      <w:r w:rsidRPr="00F0228E">
        <w:rPr>
          <w:rFonts w:asciiTheme="minorHAnsi" w:eastAsiaTheme="minorHAnsi" w:hAnsiTheme="minorHAnsi" w:cstheme="minorHAnsi"/>
          <w:color w:val="auto"/>
          <w:sz w:val="22"/>
          <w:szCs w:val="22"/>
        </w:rPr>
        <w:t xml:space="preserve"> ve třech vyhotoveních v grafické (tištěné) formě a v jednom digitálním vyhotovení ve formátu *.</w:t>
      </w:r>
      <w:proofErr w:type="spellStart"/>
      <w:r w:rsidRPr="00F0228E">
        <w:rPr>
          <w:rFonts w:asciiTheme="minorHAnsi" w:eastAsiaTheme="minorHAnsi" w:hAnsiTheme="minorHAnsi" w:cstheme="minorHAnsi"/>
          <w:color w:val="auto"/>
          <w:sz w:val="22"/>
          <w:szCs w:val="22"/>
        </w:rPr>
        <w:t>pdf</w:t>
      </w:r>
      <w:proofErr w:type="spellEnd"/>
      <w:r w:rsidRPr="00F0228E">
        <w:rPr>
          <w:rFonts w:asciiTheme="minorHAnsi" w:eastAsiaTheme="minorHAnsi" w:hAnsiTheme="minorHAnsi" w:cstheme="minorHAnsi"/>
          <w:color w:val="auto"/>
          <w:sz w:val="22"/>
          <w:szCs w:val="22"/>
        </w:rPr>
        <w:t xml:space="preserve">; včetně doložení podrobného postupu restaurování, uvedení použitých materiálů a předložení potřebných atestů k těmto materiálům, doložení podrobné fotodokumentace </w:t>
      </w:r>
      <w:r w:rsidR="00DE00CB" w:rsidRPr="00F0228E">
        <w:rPr>
          <w:rFonts w:asciiTheme="minorHAnsi" w:eastAsiaTheme="minorHAnsi" w:hAnsiTheme="minorHAnsi" w:cstheme="minorHAnsi"/>
          <w:color w:val="auto"/>
          <w:sz w:val="22"/>
          <w:szCs w:val="22"/>
        </w:rPr>
        <w:t xml:space="preserve">ve vysokém rozlišení </w:t>
      </w:r>
      <w:r w:rsidRPr="00F0228E">
        <w:rPr>
          <w:rFonts w:asciiTheme="minorHAnsi" w:eastAsiaTheme="minorHAnsi" w:hAnsiTheme="minorHAnsi" w:cstheme="minorHAnsi"/>
          <w:color w:val="auto"/>
          <w:sz w:val="22"/>
          <w:szCs w:val="22"/>
        </w:rPr>
        <w:t>včetně detailů před a po restaurování</w:t>
      </w:r>
      <w:r w:rsidR="00E6127A" w:rsidRPr="00F0228E">
        <w:rPr>
          <w:rFonts w:asciiTheme="minorHAnsi" w:eastAsiaTheme="minorHAnsi" w:hAnsiTheme="minorHAnsi" w:cstheme="minorHAnsi"/>
          <w:color w:val="auto"/>
          <w:sz w:val="22"/>
          <w:szCs w:val="22"/>
        </w:rPr>
        <w:t>;</w:t>
      </w:r>
      <w:r w:rsidR="00E6127A" w:rsidRPr="00F0228E" w:rsidDel="00E6127A">
        <w:rPr>
          <w:rFonts w:asciiTheme="minorHAnsi" w:eastAsiaTheme="minorHAnsi" w:hAnsiTheme="minorHAnsi" w:cstheme="minorHAnsi"/>
          <w:color w:val="auto"/>
          <w:sz w:val="22"/>
          <w:szCs w:val="22"/>
        </w:rPr>
        <w:t xml:space="preserve"> </w:t>
      </w:r>
    </w:p>
    <w:p w14:paraId="63915D44" w14:textId="4412483C" w:rsidR="000D5EA2" w:rsidRPr="00F0228E"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pravidelný denní úklid stavby</w:t>
      </w:r>
      <w:r w:rsidR="003943A0" w:rsidRPr="00F0228E">
        <w:rPr>
          <w:rFonts w:asciiTheme="minorHAnsi" w:eastAsiaTheme="minorHAnsi" w:hAnsiTheme="minorHAnsi" w:cstheme="minorHAnsi"/>
          <w:color w:val="auto"/>
          <w:sz w:val="22"/>
          <w:szCs w:val="22"/>
        </w:rPr>
        <w:t xml:space="preserve"> (včetně čištění přístupových komunikací a odpovídající opravu v případě poškození, a to v nejbližší možné době)</w:t>
      </w:r>
      <w:r w:rsidRPr="00F0228E">
        <w:rPr>
          <w:rFonts w:asciiTheme="minorHAnsi" w:eastAsiaTheme="minorHAnsi" w:hAnsiTheme="minorHAnsi" w:cstheme="minorHAnsi"/>
          <w:color w:val="auto"/>
          <w:sz w:val="22"/>
          <w:szCs w:val="22"/>
        </w:rPr>
        <w:t xml:space="preserve"> a okolí stavby ve dnech, kdy je dílo prováděno</w:t>
      </w:r>
      <w:r w:rsidR="001E261A" w:rsidRPr="00F0228E">
        <w:rPr>
          <w:rFonts w:asciiTheme="minorHAnsi" w:eastAsiaTheme="minorHAnsi" w:hAnsiTheme="minorHAnsi" w:cstheme="minorHAnsi"/>
          <w:color w:val="auto"/>
          <w:sz w:val="22"/>
          <w:szCs w:val="22"/>
        </w:rPr>
        <w:t xml:space="preserve"> a dále </w:t>
      </w:r>
      <w:r w:rsidRPr="00F0228E">
        <w:rPr>
          <w:rFonts w:asciiTheme="minorHAnsi" w:eastAsiaTheme="minorHAnsi" w:hAnsiTheme="minorHAnsi" w:cstheme="minorHAnsi"/>
          <w:color w:val="auto"/>
          <w:sz w:val="22"/>
          <w:szCs w:val="22"/>
        </w:rPr>
        <w:t>celkový úklid stavby, staveniště a okol</w:t>
      </w:r>
      <w:r w:rsidR="00415A46" w:rsidRPr="00F0228E">
        <w:rPr>
          <w:rFonts w:asciiTheme="minorHAnsi" w:eastAsiaTheme="minorHAnsi" w:hAnsiTheme="minorHAnsi" w:cstheme="minorHAnsi"/>
          <w:color w:val="auto"/>
          <w:sz w:val="22"/>
          <w:szCs w:val="22"/>
        </w:rPr>
        <w:t xml:space="preserve">ních ploch a komunikací </w:t>
      </w:r>
      <w:r w:rsidRPr="00F0228E">
        <w:rPr>
          <w:rFonts w:asciiTheme="minorHAnsi" w:eastAsiaTheme="minorHAnsi" w:hAnsiTheme="minorHAnsi" w:cstheme="minorHAnsi"/>
          <w:color w:val="auto"/>
          <w:sz w:val="22"/>
          <w:szCs w:val="22"/>
        </w:rPr>
        <w:t>před předáním díla objednatel</w:t>
      </w:r>
      <w:r w:rsidR="001E261A" w:rsidRPr="00F0228E">
        <w:rPr>
          <w:rFonts w:asciiTheme="minorHAnsi" w:eastAsiaTheme="minorHAnsi" w:hAnsiTheme="minorHAnsi" w:cstheme="minorHAnsi"/>
          <w:color w:val="auto"/>
          <w:sz w:val="22"/>
          <w:szCs w:val="22"/>
        </w:rPr>
        <w:t xml:space="preserve">i, resp. třetím osobám či orgánům státní správy (písemným dokladem), </w:t>
      </w:r>
      <w:r w:rsidRPr="00F0228E">
        <w:rPr>
          <w:rFonts w:asciiTheme="minorHAnsi" w:eastAsiaTheme="minorHAnsi" w:hAnsiTheme="minorHAnsi" w:cstheme="minorHAnsi"/>
          <w:color w:val="auto"/>
          <w:sz w:val="22"/>
          <w:szCs w:val="22"/>
        </w:rPr>
        <w:t>který bude zahrnovat kompletní a úplné vyklizení a vyčištění stavby, staveniště a okolí před předáním a převzetím</w:t>
      </w:r>
      <w:r w:rsidR="00217402">
        <w:rPr>
          <w:rFonts w:asciiTheme="minorHAnsi" w:eastAsiaTheme="minorHAnsi" w:hAnsiTheme="minorHAnsi" w:cstheme="minorHAnsi"/>
          <w:color w:val="auto"/>
          <w:sz w:val="22"/>
          <w:szCs w:val="22"/>
        </w:rPr>
        <w:t xml:space="preserve"> díla</w:t>
      </w:r>
      <w:r w:rsidRPr="00F0228E">
        <w:rPr>
          <w:rFonts w:asciiTheme="minorHAnsi" w:eastAsiaTheme="minorHAnsi" w:hAnsiTheme="minorHAnsi" w:cstheme="minorHAnsi"/>
          <w:color w:val="auto"/>
          <w:sz w:val="22"/>
          <w:szCs w:val="22"/>
        </w:rPr>
        <w:t xml:space="preserve">, a to v takovém rozsahu, který umožní okamžité užívání </w:t>
      </w:r>
      <w:r w:rsidR="00217402">
        <w:rPr>
          <w:rFonts w:asciiTheme="minorHAnsi" w:eastAsiaTheme="minorHAnsi" w:hAnsiTheme="minorHAnsi" w:cstheme="minorHAnsi"/>
          <w:color w:val="auto"/>
          <w:sz w:val="22"/>
          <w:szCs w:val="22"/>
        </w:rPr>
        <w:t xml:space="preserve">díla </w:t>
      </w:r>
      <w:r w:rsidRPr="00F0228E">
        <w:rPr>
          <w:rFonts w:asciiTheme="minorHAnsi" w:eastAsiaTheme="minorHAnsi" w:hAnsiTheme="minorHAnsi" w:cstheme="minorHAnsi"/>
          <w:color w:val="auto"/>
          <w:sz w:val="22"/>
          <w:szCs w:val="22"/>
        </w:rPr>
        <w:t>bez provádění jakéhokoliv dalšího úklidu ze strany objednatele;</w:t>
      </w:r>
      <w:r w:rsidR="003943A0" w:rsidRPr="00F0228E">
        <w:rPr>
          <w:rFonts w:asciiTheme="minorHAnsi" w:eastAsiaTheme="minorHAnsi" w:hAnsiTheme="minorHAnsi" w:cstheme="minorHAnsi"/>
          <w:color w:val="auto"/>
          <w:sz w:val="22"/>
          <w:szCs w:val="22"/>
        </w:rPr>
        <w:t xml:space="preserve"> </w:t>
      </w:r>
    </w:p>
    <w:p w14:paraId="5AB3EA05" w14:textId="177D6E42" w:rsidR="000D5EA2" w:rsidRPr="00F0228E"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zajištění staveništních napojovacích bodů energií, zřízení podružného odběrného místa pro měření</w:t>
      </w:r>
      <w:r w:rsidR="00860776" w:rsidRPr="00F0228E">
        <w:rPr>
          <w:rFonts w:asciiTheme="minorHAnsi" w:eastAsiaTheme="minorHAnsi" w:hAnsiTheme="minorHAnsi" w:cstheme="minorHAnsi"/>
          <w:color w:val="auto"/>
          <w:sz w:val="22"/>
          <w:szCs w:val="22"/>
        </w:rPr>
        <w:t>,</w:t>
      </w:r>
      <w:r w:rsidRPr="00F0228E">
        <w:rPr>
          <w:rFonts w:asciiTheme="minorHAnsi" w:eastAsiaTheme="minorHAnsi" w:hAnsiTheme="minorHAnsi" w:cstheme="minorHAnsi"/>
          <w:color w:val="auto"/>
          <w:sz w:val="22"/>
          <w:szCs w:val="22"/>
        </w:rPr>
        <w:t xml:space="preserve"> jejich měření a jejich úhrada, vybudování, provoz, údržba a likvidace staveništních přípojek</w:t>
      </w:r>
      <w:r w:rsidR="00860776" w:rsidRPr="00F0228E">
        <w:rPr>
          <w:rFonts w:asciiTheme="minorHAnsi" w:eastAsiaTheme="minorHAnsi" w:hAnsiTheme="minorHAnsi" w:cstheme="minorHAnsi"/>
          <w:color w:val="auto"/>
          <w:sz w:val="22"/>
          <w:szCs w:val="22"/>
        </w:rPr>
        <w:t>;</w:t>
      </w:r>
      <w:r w:rsidRPr="00F0228E">
        <w:rPr>
          <w:rFonts w:asciiTheme="minorHAnsi" w:eastAsiaTheme="minorHAnsi" w:hAnsiTheme="minorHAnsi" w:cstheme="minorHAnsi"/>
          <w:color w:val="auto"/>
          <w:sz w:val="22"/>
          <w:szCs w:val="22"/>
        </w:rPr>
        <w:t xml:space="preserve"> </w:t>
      </w:r>
    </w:p>
    <w:p w14:paraId="4325A65F" w14:textId="19C4F6ED" w:rsidR="000D5EA2" w:rsidRPr="00F0228E"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lastRenderedPageBreak/>
        <w:t>vybudování, provoz, údržba a likvidace kompletního zařízení staveniště, jeho střežení a ochrana, požární ochrana, ekologická ochrana, zajištění případných dalších potřebných ploch, zajištění skládek a meziskládek, odvoz, uložení a likvidace odpadů a přebytečných hmot v souladu s</w:t>
      </w:r>
      <w:r w:rsidR="00C77373">
        <w:rPr>
          <w:rFonts w:asciiTheme="minorHAnsi" w:eastAsiaTheme="minorHAnsi" w:hAnsiTheme="minorHAnsi" w:cstheme="minorHAnsi"/>
          <w:color w:val="auto"/>
          <w:sz w:val="22"/>
          <w:szCs w:val="22"/>
        </w:rPr>
        <w:t xml:space="preserve"> prohlášením zhotovitele, jež bylo součástí jeho nabídky a </w:t>
      </w:r>
      <w:r w:rsidRPr="00F0228E">
        <w:rPr>
          <w:rFonts w:asciiTheme="minorHAnsi" w:eastAsiaTheme="minorHAnsi" w:hAnsiTheme="minorHAnsi" w:cstheme="minorHAnsi"/>
          <w:color w:val="auto"/>
          <w:sz w:val="22"/>
          <w:szCs w:val="22"/>
        </w:rPr>
        <w:t xml:space="preserve">příslušnými právními předpisy, zejména zákonem č. </w:t>
      </w:r>
      <w:r w:rsidR="001139BE" w:rsidRPr="00F0228E">
        <w:rPr>
          <w:rFonts w:asciiTheme="minorHAnsi" w:eastAsiaTheme="minorHAnsi" w:hAnsiTheme="minorHAnsi" w:cstheme="minorHAnsi"/>
          <w:color w:val="auto"/>
          <w:sz w:val="22"/>
          <w:szCs w:val="22"/>
        </w:rPr>
        <w:t>541/2020</w:t>
      </w:r>
      <w:r w:rsidR="00431005" w:rsidRPr="00F0228E">
        <w:rPr>
          <w:rFonts w:asciiTheme="minorHAnsi" w:eastAsiaTheme="minorHAnsi" w:hAnsiTheme="minorHAnsi" w:cstheme="minorHAnsi"/>
          <w:color w:val="auto"/>
          <w:sz w:val="22"/>
          <w:szCs w:val="22"/>
        </w:rPr>
        <w:t> </w:t>
      </w:r>
      <w:r w:rsidRPr="00F0228E">
        <w:rPr>
          <w:rFonts w:asciiTheme="minorHAnsi" w:eastAsiaTheme="minorHAnsi" w:hAnsiTheme="minorHAnsi" w:cstheme="minorHAnsi"/>
          <w:color w:val="auto"/>
          <w:sz w:val="22"/>
          <w:szCs w:val="22"/>
        </w:rPr>
        <w:t>Sb., o odpadech,</w:t>
      </w:r>
      <w:r w:rsidR="00DA6B21">
        <w:rPr>
          <w:rFonts w:asciiTheme="minorHAnsi" w:eastAsiaTheme="minorHAnsi" w:hAnsiTheme="minorHAnsi" w:cstheme="minorHAnsi"/>
          <w:color w:val="auto"/>
          <w:sz w:val="22"/>
          <w:szCs w:val="22"/>
        </w:rPr>
        <w:t xml:space="preserve"> ve znění pozdějších předpisů,</w:t>
      </w:r>
      <w:r w:rsidRPr="00F0228E">
        <w:rPr>
          <w:rFonts w:asciiTheme="minorHAnsi" w:eastAsiaTheme="minorHAnsi" w:hAnsiTheme="minorHAnsi" w:cstheme="minorHAnsi"/>
          <w:color w:val="auto"/>
          <w:sz w:val="22"/>
          <w:szCs w:val="22"/>
        </w:rPr>
        <w:t xml:space="preserve"> zabezpečení příslušných povolení k provedení a provozu dočasných objektů zařízení staveniště včetně úhrady poplatků;</w:t>
      </w:r>
    </w:p>
    <w:p w14:paraId="166C5B36" w14:textId="60FF4D63" w:rsidR="000D5EA2" w:rsidRPr="00F0228E"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 xml:space="preserve">veškeré další dodávky, práce, činnosti a služby, potřebné ke kompletnímu </w:t>
      </w:r>
      <w:r w:rsidR="00217402">
        <w:rPr>
          <w:rFonts w:asciiTheme="minorHAnsi" w:eastAsiaTheme="minorHAnsi" w:hAnsiTheme="minorHAnsi" w:cstheme="minorHAnsi"/>
          <w:color w:val="auto"/>
          <w:sz w:val="22"/>
          <w:szCs w:val="22"/>
        </w:rPr>
        <w:t xml:space="preserve">a řádnému </w:t>
      </w:r>
      <w:r w:rsidRPr="00F0228E">
        <w:rPr>
          <w:rFonts w:asciiTheme="minorHAnsi" w:eastAsiaTheme="minorHAnsi" w:hAnsiTheme="minorHAnsi" w:cstheme="minorHAnsi"/>
          <w:color w:val="auto"/>
          <w:sz w:val="22"/>
          <w:szCs w:val="22"/>
        </w:rPr>
        <w:t>prove</w:t>
      </w:r>
      <w:r w:rsidR="00217402">
        <w:rPr>
          <w:rFonts w:asciiTheme="minorHAnsi" w:eastAsiaTheme="minorHAnsi" w:hAnsiTheme="minorHAnsi" w:cstheme="minorHAnsi"/>
          <w:color w:val="auto"/>
          <w:sz w:val="22"/>
          <w:szCs w:val="22"/>
        </w:rPr>
        <w:t xml:space="preserve">dení </w:t>
      </w:r>
      <w:r w:rsidRPr="00F0228E">
        <w:rPr>
          <w:rFonts w:asciiTheme="minorHAnsi" w:eastAsiaTheme="minorHAnsi" w:hAnsiTheme="minorHAnsi" w:cstheme="minorHAnsi"/>
          <w:color w:val="auto"/>
          <w:sz w:val="22"/>
          <w:szCs w:val="22"/>
        </w:rPr>
        <w:t>díla, jeho k</w:t>
      </w:r>
      <w:r w:rsidR="00217402">
        <w:rPr>
          <w:rFonts w:asciiTheme="minorHAnsi" w:eastAsiaTheme="minorHAnsi" w:hAnsiTheme="minorHAnsi" w:cstheme="minorHAnsi"/>
          <w:color w:val="auto"/>
          <w:sz w:val="22"/>
          <w:szCs w:val="22"/>
        </w:rPr>
        <w:t>olaudaci a uvedení do provozu</w:t>
      </w:r>
      <w:r w:rsidRPr="00F0228E">
        <w:rPr>
          <w:rFonts w:asciiTheme="minorHAnsi" w:eastAsiaTheme="minorHAnsi" w:hAnsiTheme="minorHAnsi" w:cstheme="minorHAnsi"/>
          <w:color w:val="auto"/>
          <w:sz w:val="22"/>
          <w:szCs w:val="22"/>
        </w:rPr>
        <w:t>;</w:t>
      </w:r>
    </w:p>
    <w:p w14:paraId="55F3F225" w14:textId="0D4C78BA" w:rsidR="000D5EA2" w:rsidRPr="00F0228E" w:rsidRDefault="00792BB6"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sz w:val="22"/>
          <w:szCs w:val="22"/>
        </w:rPr>
      </w:pPr>
      <w:r w:rsidRPr="00F0228E">
        <w:rPr>
          <w:rFonts w:asciiTheme="minorHAnsi" w:eastAsiaTheme="minorHAnsi" w:hAnsiTheme="minorHAnsi" w:cstheme="minorHAnsi"/>
          <w:color w:val="auto"/>
          <w:sz w:val="22"/>
          <w:szCs w:val="22"/>
        </w:rPr>
        <w:t>průběžn</w:t>
      </w:r>
      <w:r w:rsidR="00860776" w:rsidRPr="00F0228E">
        <w:rPr>
          <w:rFonts w:asciiTheme="minorHAnsi" w:eastAsiaTheme="minorHAnsi" w:hAnsiTheme="minorHAnsi" w:cstheme="minorHAnsi"/>
          <w:color w:val="auto"/>
          <w:sz w:val="22"/>
          <w:szCs w:val="22"/>
        </w:rPr>
        <w:t>é</w:t>
      </w:r>
      <w:r w:rsidRPr="00F0228E">
        <w:rPr>
          <w:rFonts w:asciiTheme="minorHAnsi" w:eastAsiaTheme="minorHAnsi" w:hAnsiTheme="minorHAnsi" w:cstheme="minorHAnsi"/>
          <w:color w:val="auto"/>
          <w:sz w:val="22"/>
          <w:szCs w:val="22"/>
        </w:rPr>
        <w:t xml:space="preserve"> </w:t>
      </w:r>
      <w:r w:rsidR="00860776" w:rsidRPr="00F0228E">
        <w:rPr>
          <w:rFonts w:asciiTheme="minorHAnsi" w:eastAsiaTheme="minorHAnsi" w:hAnsiTheme="minorHAnsi" w:cstheme="minorHAnsi"/>
          <w:color w:val="auto"/>
          <w:sz w:val="22"/>
          <w:szCs w:val="22"/>
        </w:rPr>
        <w:t xml:space="preserve">zaznamenávání </w:t>
      </w:r>
      <w:r w:rsidRPr="00F0228E">
        <w:rPr>
          <w:rFonts w:asciiTheme="minorHAnsi" w:eastAsiaTheme="minorHAnsi" w:hAnsiTheme="minorHAnsi" w:cstheme="minorHAnsi"/>
          <w:color w:val="auto"/>
          <w:sz w:val="22"/>
          <w:szCs w:val="22"/>
        </w:rPr>
        <w:t>vešker</w:t>
      </w:r>
      <w:r w:rsidR="00860776" w:rsidRPr="00F0228E">
        <w:rPr>
          <w:rFonts w:asciiTheme="minorHAnsi" w:eastAsiaTheme="minorHAnsi" w:hAnsiTheme="minorHAnsi" w:cstheme="minorHAnsi"/>
          <w:color w:val="auto"/>
          <w:sz w:val="22"/>
          <w:szCs w:val="22"/>
        </w:rPr>
        <w:t>ých</w:t>
      </w:r>
      <w:r w:rsidR="005E6B28">
        <w:rPr>
          <w:rFonts w:asciiTheme="minorHAnsi" w:eastAsiaTheme="minorHAnsi" w:hAnsiTheme="minorHAnsi" w:cstheme="minorHAnsi"/>
          <w:color w:val="auto"/>
          <w:sz w:val="22"/>
          <w:szCs w:val="22"/>
        </w:rPr>
        <w:t xml:space="preserve"> změn oproti projektové dokumentaci</w:t>
      </w:r>
      <w:r w:rsidR="00217402">
        <w:rPr>
          <w:rFonts w:asciiTheme="minorHAnsi" w:eastAsiaTheme="minorHAnsi" w:hAnsiTheme="minorHAnsi" w:cstheme="minorHAnsi"/>
          <w:color w:val="auto"/>
          <w:sz w:val="22"/>
          <w:szCs w:val="22"/>
        </w:rPr>
        <w:t xml:space="preserve"> a</w:t>
      </w:r>
      <w:r w:rsidR="005E6B28">
        <w:rPr>
          <w:rFonts w:asciiTheme="minorHAnsi" w:eastAsiaTheme="minorHAnsi" w:hAnsiTheme="minorHAnsi" w:cstheme="minorHAnsi"/>
          <w:color w:val="auto"/>
          <w:sz w:val="22"/>
          <w:szCs w:val="22"/>
        </w:rPr>
        <w:t>/nebo</w:t>
      </w:r>
      <w:r w:rsidR="00217402">
        <w:rPr>
          <w:rFonts w:asciiTheme="minorHAnsi" w:eastAsiaTheme="minorHAnsi" w:hAnsiTheme="minorHAnsi" w:cstheme="minorHAnsi"/>
          <w:color w:val="auto"/>
          <w:sz w:val="22"/>
          <w:szCs w:val="22"/>
        </w:rPr>
        <w:t xml:space="preserve"> </w:t>
      </w:r>
      <w:r w:rsidR="00B35887">
        <w:rPr>
          <w:rFonts w:asciiTheme="minorHAnsi" w:eastAsiaTheme="minorHAnsi" w:hAnsiTheme="minorHAnsi" w:cstheme="minorHAnsi"/>
          <w:color w:val="auto"/>
          <w:sz w:val="22"/>
          <w:szCs w:val="22"/>
        </w:rPr>
        <w:t>položkovému rozpočtu</w:t>
      </w:r>
      <w:r w:rsidR="00837B99">
        <w:rPr>
          <w:rFonts w:asciiTheme="minorHAnsi" w:eastAsiaTheme="minorHAnsi" w:hAnsiTheme="minorHAnsi" w:cstheme="minorHAnsi"/>
          <w:color w:val="auto"/>
          <w:sz w:val="22"/>
          <w:szCs w:val="22"/>
        </w:rPr>
        <w:t xml:space="preserve">, </w:t>
      </w:r>
      <w:r w:rsidR="00B35887">
        <w:rPr>
          <w:rFonts w:asciiTheme="minorHAnsi" w:eastAsiaTheme="minorHAnsi" w:hAnsiTheme="minorHAnsi" w:cstheme="minorHAnsi"/>
          <w:color w:val="auto"/>
          <w:sz w:val="22"/>
          <w:szCs w:val="22"/>
        </w:rPr>
        <w:t xml:space="preserve">včetně </w:t>
      </w:r>
      <w:r w:rsidR="00837B99" w:rsidRPr="00F0228E">
        <w:rPr>
          <w:rFonts w:asciiTheme="minorHAnsi" w:eastAsiaTheme="minorHAnsi" w:hAnsiTheme="minorHAnsi" w:cstheme="minorHAnsi"/>
          <w:color w:val="auto"/>
          <w:sz w:val="22"/>
          <w:szCs w:val="22"/>
        </w:rPr>
        <w:t>dokladové části řešící schvalo</w:t>
      </w:r>
      <w:r w:rsidR="00B35887">
        <w:rPr>
          <w:rFonts w:asciiTheme="minorHAnsi" w:eastAsiaTheme="minorHAnsi" w:hAnsiTheme="minorHAnsi" w:cstheme="minorHAnsi"/>
          <w:color w:val="auto"/>
          <w:sz w:val="22"/>
          <w:szCs w:val="22"/>
        </w:rPr>
        <w:t>vání změn ze strany objednatele,</w:t>
      </w:r>
      <w:r w:rsidR="00837B99" w:rsidRPr="00F0228E">
        <w:rPr>
          <w:rFonts w:asciiTheme="minorHAnsi" w:eastAsiaTheme="minorHAnsi" w:hAnsiTheme="minorHAnsi" w:cstheme="minorHAnsi"/>
          <w:color w:val="auto"/>
          <w:sz w:val="22"/>
          <w:szCs w:val="22"/>
        </w:rPr>
        <w:t xml:space="preserve"> </w:t>
      </w:r>
      <w:r w:rsidR="00B35887">
        <w:rPr>
          <w:rFonts w:asciiTheme="minorHAnsi" w:eastAsiaTheme="minorHAnsi" w:hAnsiTheme="minorHAnsi" w:cstheme="minorHAnsi"/>
          <w:color w:val="auto"/>
          <w:sz w:val="22"/>
          <w:szCs w:val="22"/>
        </w:rPr>
        <w:t xml:space="preserve">autorského dozoru projektanta, </w:t>
      </w:r>
      <w:r w:rsidR="00837B99" w:rsidRPr="00F0228E">
        <w:rPr>
          <w:rFonts w:asciiTheme="minorHAnsi" w:eastAsiaTheme="minorHAnsi" w:hAnsiTheme="minorHAnsi" w:cstheme="minorHAnsi"/>
          <w:color w:val="auto"/>
          <w:sz w:val="22"/>
          <w:szCs w:val="22"/>
        </w:rPr>
        <w:t>dotčených orgánů státní správy a správců inženýrských sítí.</w:t>
      </w:r>
      <w:r w:rsidR="00B35887">
        <w:rPr>
          <w:rFonts w:asciiTheme="minorHAnsi" w:eastAsiaTheme="minorHAnsi" w:hAnsiTheme="minorHAnsi" w:cstheme="minorHAnsi"/>
          <w:color w:val="auto"/>
          <w:sz w:val="22"/>
          <w:szCs w:val="22"/>
        </w:rPr>
        <w:t xml:space="preserve"> </w:t>
      </w:r>
      <w:r w:rsidRPr="00F0228E">
        <w:rPr>
          <w:rFonts w:asciiTheme="minorHAnsi" w:eastAsiaTheme="minorHAnsi" w:hAnsiTheme="minorHAnsi" w:cstheme="minorHAnsi"/>
          <w:color w:val="auto"/>
          <w:sz w:val="22"/>
          <w:szCs w:val="22"/>
        </w:rPr>
        <w:t xml:space="preserve">Tato evidence bude průběžně předávána objednateli a technickému dozoru </w:t>
      </w:r>
      <w:r w:rsidR="00E34C46" w:rsidRPr="00F0228E">
        <w:rPr>
          <w:rFonts w:asciiTheme="minorHAnsi" w:eastAsiaTheme="minorHAnsi" w:hAnsiTheme="minorHAnsi" w:cstheme="minorHAnsi"/>
          <w:color w:val="auto"/>
          <w:sz w:val="22"/>
          <w:szCs w:val="22"/>
        </w:rPr>
        <w:t xml:space="preserve">stavby </w:t>
      </w:r>
      <w:r w:rsidR="005D026C" w:rsidRPr="00F0228E">
        <w:rPr>
          <w:rFonts w:asciiTheme="minorHAnsi" w:eastAsiaTheme="minorHAnsi" w:hAnsiTheme="minorHAnsi" w:cstheme="minorHAnsi"/>
          <w:color w:val="auto"/>
          <w:sz w:val="22"/>
          <w:szCs w:val="22"/>
        </w:rPr>
        <w:t>objednatele</w:t>
      </w:r>
      <w:r w:rsidRPr="00F0228E">
        <w:rPr>
          <w:rFonts w:asciiTheme="minorHAnsi" w:eastAsiaTheme="minorHAnsi" w:hAnsiTheme="minorHAnsi" w:cstheme="minorHAnsi"/>
          <w:color w:val="auto"/>
          <w:sz w:val="22"/>
          <w:szCs w:val="22"/>
        </w:rPr>
        <w:t xml:space="preserve"> v rámci kontrolních dnů stavby. Veškeré tyto </w:t>
      </w:r>
      <w:r w:rsidR="00B35887">
        <w:rPr>
          <w:rFonts w:asciiTheme="minorHAnsi" w:eastAsiaTheme="minorHAnsi" w:hAnsiTheme="minorHAnsi" w:cstheme="minorHAnsi"/>
          <w:color w:val="auto"/>
          <w:sz w:val="22"/>
          <w:szCs w:val="22"/>
        </w:rPr>
        <w:t>změny musí být tedy</w:t>
      </w:r>
      <w:r w:rsidRPr="00F0228E">
        <w:rPr>
          <w:rFonts w:asciiTheme="minorHAnsi" w:eastAsiaTheme="minorHAnsi" w:hAnsiTheme="minorHAnsi" w:cstheme="minorHAnsi"/>
          <w:color w:val="auto"/>
          <w:sz w:val="22"/>
          <w:szCs w:val="22"/>
        </w:rPr>
        <w:t xml:space="preserve"> uvedeny v zápise z kontrolního dne</w:t>
      </w:r>
      <w:r w:rsidR="00B35887">
        <w:rPr>
          <w:rFonts w:asciiTheme="minorHAnsi" w:eastAsiaTheme="minorHAnsi" w:hAnsiTheme="minorHAnsi" w:cstheme="minorHAnsi"/>
          <w:color w:val="auto"/>
          <w:sz w:val="22"/>
          <w:szCs w:val="22"/>
        </w:rPr>
        <w:t xml:space="preserve"> stavby</w:t>
      </w:r>
      <w:r w:rsidRPr="00F0228E">
        <w:rPr>
          <w:rFonts w:asciiTheme="minorHAnsi" w:eastAsiaTheme="minorHAnsi" w:hAnsiTheme="minorHAnsi" w:cstheme="minorHAnsi"/>
          <w:color w:val="auto"/>
          <w:sz w:val="22"/>
          <w:szCs w:val="22"/>
        </w:rPr>
        <w:t xml:space="preserve">. Tato evidence bude obsahovat také informaci o případném vystavení změnových listů, které souvisejí se změnou </w:t>
      </w:r>
      <w:r w:rsidR="00B35887">
        <w:rPr>
          <w:rFonts w:asciiTheme="minorHAnsi" w:eastAsiaTheme="minorHAnsi" w:hAnsiTheme="minorHAnsi" w:cstheme="minorHAnsi"/>
          <w:color w:val="auto"/>
          <w:sz w:val="22"/>
          <w:szCs w:val="22"/>
        </w:rPr>
        <w:t>p</w:t>
      </w:r>
      <w:r w:rsidRPr="00F0228E">
        <w:rPr>
          <w:rFonts w:asciiTheme="minorHAnsi" w:eastAsiaTheme="minorHAnsi" w:hAnsiTheme="minorHAnsi" w:cstheme="minorHAnsi"/>
          <w:color w:val="auto"/>
          <w:sz w:val="22"/>
          <w:szCs w:val="22"/>
        </w:rPr>
        <w:t>rojektové dokumentace</w:t>
      </w:r>
      <w:r w:rsidR="00B35887">
        <w:rPr>
          <w:rFonts w:asciiTheme="minorHAnsi" w:eastAsiaTheme="minorHAnsi" w:hAnsiTheme="minorHAnsi" w:cstheme="minorHAnsi"/>
          <w:color w:val="auto"/>
          <w:sz w:val="22"/>
          <w:szCs w:val="22"/>
        </w:rPr>
        <w:t xml:space="preserve"> a/nebo položkového rozpočtu</w:t>
      </w:r>
      <w:r w:rsidR="00860776" w:rsidRPr="00F0228E">
        <w:rPr>
          <w:rFonts w:asciiTheme="minorHAnsi" w:eastAsiaTheme="minorHAnsi" w:hAnsiTheme="minorHAnsi" w:cstheme="minorHAnsi"/>
          <w:color w:val="auto"/>
          <w:sz w:val="22"/>
          <w:szCs w:val="22"/>
        </w:rPr>
        <w:t>;</w:t>
      </w:r>
    </w:p>
    <w:p w14:paraId="0A9D52E1" w14:textId="36865FA4" w:rsidR="000D5EA2" w:rsidRPr="00F0228E" w:rsidRDefault="00317970" w:rsidP="000721B3">
      <w:pPr>
        <w:pStyle w:val="Zkladntext"/>
        <w:numPr>
          <w:ilvl w:val="0"/>
          <w:numId w:val="26"/>
        </w:numPr>
        <w:suppressAutoHyphens/>
        <w:autoSpaceDE/>
        <w:autoSpaceDN/>
        <w:spacing w:after="60" w:line="259" w:lineRule="auto"/>
        <w:ind w:left="993" w:hanging="426"/>
        <w:jc w:val="both"/>
        <w:rPr>
          <w:rFonts w:asciiTheme="minorHAnsi" w:hAnsiTheme="minorHAnsi" w:cstheme="minorHAnsi"/>
        </w:rPr>
      </w:pPr>
      <w:r w:rsidRPr="00F0228E">
        <w:rPr>
          <w:rFonts w:asciiTheme="minorHAnsi" w:eastAsiaTheme="minorHAnsi" w:hAnsiTheme="minorHAnsi" w:cstheme="minorHAnsi"/>
          <w:color w:val="auto"/>
          <w:sz w:val="22"/>
          <w:szCs w:val="22"/>
        </w:rPr>
        <w:t>zhotovení dokumentace skutečného provedení stavby v souladu s vyhláškou č. </w:t>
      </w:r>
      <w:r w:rsidR="00DA6B21">
        <w:rPr>
          <w:rFonts w:asciiTheme="minorHAnsi" w:eastAsiaTheme="minorHAnsi" w:hAnsiTheme="minorHAnsi" w:cstheme="minorHAnsi"/>
          <w:color w:val="auto"/>
          <w:sz w:val="22"/>
          <w:szCs w:val="22"/>
        </w:rPr>
        <w:t>131</w:t>
      </w:r>
      <w:r w:rsidRPr="00F0228E">
        <w:rPr>
          <w:rFonts w:asciiTheme="minorHAnsi" w:eastAsiaTheme="minorHAnsi" w:hAnsiTheme="minorHAnsi" w:cstheme="minorHAnsi"/>
          <w:color w:val="auto"/>
          <w:sz w:val="22"/>
          <w:szCs w:val="22"/>
        </w:rPr>
        <w:t>/20</w:t>
      </w:r>
      <w:r w:rsidR="007D26CF">
        <w:rPr>
          <w:rFonts w:asciiTheme="minorHAnsi" w:eastAsiaTheme="minorHAnsi" w:hAnsiTheme="minorHAnsi" w:cstheme="minorHAnsi"/>
          <w:color w:val="auto"/>
          <w:sz w:val="22"/>
          <w:szCs w:val="22"/>
        </w:rPr>
        <w:t>24</w:t>
      </w:r>
      <w:r w:rsidRPr="00F0228E">
        <w:rPr>
          <w:rFonts w:asciiTheme="minorHAnsi" w:eastAsiaTheme="minorHAnsi" w:hAnsiTheme="minorHAnsi" w:cstheme="minorHAnsi"/>
          <w:color w:val="auto"/>
          <w:sz w:val="22"/>
          <w:szCs w:val="22"/>
        </w:rPr>
        <w:t> Sb., o dokumentaci staveb, ve znění po</w:t>
      </w:r>
      <w:r w:rsidR="005E6B28">
        <w:rPr>
          <w:rFonts w:asciiTheme="minorHAnsi" w:eastAsiaTheme="minorHAnsi" w:hAnsiTheme="minorHAnsi" w:cstheme="minorHAnsi"/>
          <w:color w:val="auto"/>
          <w:sz w:val="22"/>
          <w:szCs w:val="22"/>
        </w:rPr>
        <w:t>zdějších předpisů</w:t>
      </w:r>
      <w:r w:rsidRPr="00F0228E">
        <w:rPr>
          <w:rFonts w:asciiTheme="minorHAnsi" w:eastAsiaTheme="minorHAnsi" w:hAnsiTheme="minorHAnsi" w:cstheme="minorHAnsi"/>
          <w:color w:val="auto"/>
          <w:sz w:val="22"/>
          <w:szCs w:val="22"/>
        </w:rPr>
        <w:t xml:space="preserve"> a pořízení a doložení dalších dokladů so</w:t>
      </w:r>
      <w:r w:rsidR="005E6B28">
        <w:rPr>
          <w:rFonts w:asciiTheme="minorHAnsi" w:eastAsiaTheme="minorHAnsi" w:hAnsiTheme="minorHAnsi" w:cstheme="minorHAnsi"/>
          <w:color w:val="auto"/>
          <w:sz w:val="22"/>
          <w:szCs w:val="22"/>
        </w:rPr>
        <w:t>uvisejících s prováděním díla</w:t>
      </w:r>
      <w:r w:rsidRPr="00F0228E">
        <w:rPr>
          <w:rFonts w:asciiTheme="minorHAnsi" w:eastAsiaTheme="minorHAnsi" w:hAnsiTheme="minorHAnsi" w:cstheme="minorHAnsi"/>
          <w:color w:val="auto"/>
          <w:sz w:val="22"/>
          <w:szCs w:val="22"/>
        </w:rPr>
        <w:t>,</w:t>
      </w:r>
      <w:r w:rsidR="00E64B84" w:rsidRPr="00F0228E">
        <w:rPr>
          <w:rFonts w:asciiTheme="minorHAnsi" w:eastAsiaTheme="minorHAnsi" w:hAnsiTheme="minorHAnsi" w:cstheme="minorHAnsi"/>
          <w:color w:val="auto"/>
          <w:sz w:val="22"/>
          <w:szCs w:val="22"/>
        </w:rPr>
        <w:t xml:space="preserve"> a to vše nejpozději při předání a převzetí díla, ve </w:t>
      </w:r>
      <w:r w:rsidR="00312065" w:rsidRPr="00F0228E">
        <w:rPr>
          <w:rFonts w:asciiTheme="minorHAnsi" w:eastAsiaTheme="minorHAnsi" w:hAnsiTheme="minorHAnsi" w:cstheme="minorHAnsi"/>
          <w:color w:val="auto"/>
          <w:sz w:val="22"/>
          <w:szCs w:val="22"/>
        </w:rPr>
        <w:t xml:space="preserve">3 </w:t>
      </w:r>
      <w:r w:rsidR="00E64B84" w:rsidRPr="00F0228E">
        <w:rPr>
          <w:rFonts w:asciiTheme="minorHAnsi" w:eastAsiaTheme="minorHAnsi" w:hAnsiTheme="minorHAnsi" w:cstheme="minorHAnsi"/>
          <w:color w:val="auto"/>
          <w:sz w:val="22"/>
          <w:szCs w:val="22"/>
        </w:rPr>
        <w:t>vyhotoveních v grafické (tištěné) podobě a v jednom digitálním vyhotovení</w:t>
      </w:r>
      <w:r w:rsidR="005E6B28">
        <w:rPr>
          <w:rFonts w:asciiTheme="minorHAnsi" w:eastAsiaTheme="minorHAnsi" w:hAnsiTheme="minorHAnsi" w:cstheme="minorHAnsi"/>
          <w:color w:val="auto"/>
          <w:sz w:val="22"/>
          <w:szCs w:val="22"/>
        </w:rPr>
        <w:t xml:space="preserve"> ve formátu </w:t>
      </w:r>
      <w:r w:rsidR="00312065" w:rsidRPr="00F0228E">
        <w:rPr>
          <w:rFonts w:asciiTheme="minorHAnsi" w:eastAsiaTheme="minorHAnsi" w:hAnsiTheme="minorHAnsi" w:cstheme="minorHAnsi"/>
          <w:color w:val="auto"/>
          <w:sz w:val="22"/>
          <w:szCs w:val="22"/>
        </w:rPr>
        <w:t>.</w:t>
      </w:r>
      <w:proofErr w:type="spellStart"/>
      <w:r w:rsidR="00312065" w:rsidRPr="00F0228E">
        <w:rPr>
          <w:rFonts w:asciiTheme="minorHAnsi" w:eastAsiaTheme="minorHAnsi" w:hAnsiTheme="minorHAnsi" w:cstheme="minorHAnsi"/>
          <w:color w:val="auto"/>
          <w:sz w:val="22"/>
          <w:szCs w:val="22"/>
        </w:rPr>
        <w:t>pdf</w:t>
      </w:r>
      <w:proofErr w:type="spellEnd"/>
      <w:r w:rsidR="00312065" w:rsidRPr="00F0228E">
        <w:rPr>
          <w:rFonts w:asciiTheme="minorHAnsi" w:eastAsiaTheme="minorHAnsi" w:hAnsiTheme="minorHAnsi" w:cstheme="minorHAnsi"/>
          <w:color w:val="auto"/>
          <w:sz w:val="22"/>
          <w:szCs w:val="22"/>
        </w:rPr>
        <w:t xml:space="preserve"> a .</w:t>
      </w:r>
      <w:proofErr w:type="spellStart"/>
      <w:r w:rsidR="00312065" w:rsidRPr="00F0228E">
        <w:rPr>
          <w:rFonts w:asciiTheme="minorHAnsi" w:eastAsiaTheme="minorHAnsi" w:hAnsiTheme="minorHAnsi" w:cstheme="minorHAnsi"/>
          <w:color w:val="auto"/>
          <w:sz w:val="22"/>
          <w:szCs w:val="22"/>
        </w:rPr>
        <w:t>dwg</w:t>
      </w:r>
      <w:proofErr w:type="spellEnd"/>
      <w:r w:rsidR="00312065" w:rsidRPr="00F0228E">
        <w:rPr>
          <w:rFonts w:asciiTheme="minorHAnsi" w:eastAsiaTheme="minorHAnsi" w:hAnsiTheme="minorHAnsi" w:cstheme="minorHAnsi"/>
          <w:color w:val="auto"/>
          <w:sz w:val="22"/>
          <w:szCs w:val="22"/>
        </w:rPr>
        <w:t xml:space="preserve"> </w:t>
      </w:r>
      <w:r w:rsidR="00E64B84" w:rsidRPr="00F0228E">
        <w:rPr>
          <w:rFonts w:asciiTheme="minorHAnsi" w:eastAsiaTheme="minorHAnsi" w:hAnsiTheme="minorHAnsi" w:cstheme="minorHAnsi"/>
          <w:color w:val="auto"/>
          <w:sz w:val="22"/>
          <w:szCs w:val="22"/>
        </w:rPr>
        <w:t xml:space="preserve"> Zhotovitel tímto </w:t>
      </w:r>
      <w:r w:rsidR="005E6B28">
        <w:rPr>
          <w:rFonts w:asciiTheme="minorHAnsi" w:eastAsiaTheme="minorHAnsi" w:hAnsiTheme="minorHAnsi" w:cstheme="minorHAnsi"/>
          <w:color w:val="auto"/>
          <w:sz w:val="22"/>
          <w:szCs w:val="22"/>
        </w:rPr>
        <w:t xml:space="preserve">také </w:t>
      </w:r>
      <w:r w:rsidR="00E64B84" w:rsidRPr="00F0228E">
        <w:rPr>
          <w:rFonts w:asciiTheme="minorHAnsi" w:eastAsiaTheme="minorHAnsi" w:hAnsiTheme="minorHAnsi" w:cstheme="minorHAnsi"/>
          <w:color w:val="auto"/>
          <w:sz w:val="22"/>
          <w:szCs w:val="22"/>
        </w:rPr>
        <w:t>poskytuje objednateli bezúplatnou, výhradní a neomezenou licenci k užití dokumentace</w:t>
      </w:r>
      <w:r w:rsidR="005E6B28">
        <w:rPr>
          <w:rFonts w:asciiTheme="minorHAnsi" w:eastAsiaTheme="minorHAnsi" w:hAnsiTheme="minorHAnsi" w:cstheme="minorHAnsi"/>
          <w:color w:val="auto"/>
          <w:sz w:val="22"/>
          <w:szCs w:val="22"/>
        </w:rPr>
        <w:t xml:space="preserve"> skutečného provedení stavby</w:t>
      </w:r>
      <w:r w:rsidR="00E64B84" w:rsidRPr="00F0228E">
        <w:rPr>
          <w:rFonts w:asciiTheme="minorHAnsi" w:eastAsiaTheme="minorHAnsi" w:hAnsiTheme="minorHAnsi" w:cstheme="minorHAnsi"/>
          <w:color w:val="auto"/>
          <w:sz w:val="22"/>
          <w:szCs w:val="22"/>
        </w:rPr>
        <w:t xml:space="preserve"> pro další použití či zpracování (rozmnožování apod.). Objednatel není povinen</w:t>
      </w:r>
      <w:r w:rsidR="005E6B28">
        <w:rPr>
          <w:rFonts w:asciiTheme="minorHAnsi" w:eastAsiaTheme="minorHAnsi" w:hAnsiTheme="minorHAnsi" w:cstheme="minorHAnsi"/>
          <w:color w:val="auto"/>
          <w:sz w:val="22"/>
          <w:szCs w:val="22"/>
        </w:rPr>
        <w:t xml:space="preserve"> tuto</w:t>
      </w:r>
      <w:r w:rsidR="00E64B84" w:rsidRPr="00F0228E">
        <w:rPr>
          <w:rFonts w:asciiTheme="minorHAnsi" w:eastAsiaTheme="minorHAnsi" w:hAnsiTheme="minorHAnsi" w:cstheme="minorHAnsi"/>
          <w:color w:val="auto"/>
          <w:sz w:val="22"/>
          <w:szCs w:val="22"/>
        </w:rPr>
        <w:t xml:space="preserve"> licenci využít</w:t>
      </w:r>
      <w:r w:rsidR="00860776" w:rsidRPr="00F0228E">
        <w:rPr>
          <w:rFonts w:asciiTheme="minorHAnsi" w:eastAsiaTheme="minorHAnsi" w:hAnsiTheme="minorHAnsi" w:cstheme="minorHAnsi"/>
          <w:color w:val="auto"/>
          <w:sz w:val="22"/>
          <w:szCs w:val="22"/>
        </w:rPr>
        <w:t>;</w:t>
      </w:r>
    </w:p>
    <w:p w14:paraId="5081489F" w14:textId="263398EA" w:rsidR="000D5EA2" w:rsidRPr="00F0228E" w:rsidRDefault="001E261A" w:rsidP="000721B3">
      <w:pPr>
        <w:pStyle w:val="Zkladntext"/>
        <w:numPr>
          <w:ilvl w:val="0"/>
          <w:numId w:val="26"/>
        </w:numPr>
        <w:suppressAutoHyphens/>
        <w:autoSpaceDE/>
        <w:autoSpaceDN/>
        <w:spacing w:after="60" w:line="259" w:lineRule="auto"/>
        <w:ind w:left="993" w:hanging="426"/>
        <w:jc w:val="both"/>
        <w:rPr>
          <w:rFonts w:asciiTheme="minorHAnsi" w:hAnsiTheme="minorHAnsi" w:cstheme="minorHAnsi"/>
        </w:rPr>
      </w:pPr>
      <w:r w:rsidRPr="00F0228E">
        <w:rPr>
          <w:rFonts w:asciiTheme="minorHAnsi" w:eastAsiaTheme="minorHAnsi" w:hAnsiTheme="minorHAnsi" w:cstheme="minorHAnsi"/>
          <w:color w:val="auto"/>
          <w:sz w:val="22"/>
          <w:szCs w:val="22"/>
        </w:rPr>
        <w:t xml:space="preserve">zaměření a zajištění případných věcných břemen nezbytných pro </w:t>
      </w:r>
      <w:r w:rsidR="00255532">
        <w:rPr>
          <w:rFonts w:asciiTheme="minorHAnsi" w:eastAsiaTheme="minorHAnsi" w:hAnsiTheme="minorHAnsi" w:cstheme="minorHAnsi"/>
          <w:color w:val="auto"/>
          <w:sz w:val="22"/>
          <w:szCs w:val="22"/>
        </w:rPr>
        <w:t xml:space="preserve">řádné </w:t>
      </w:r>
      <w:r w:rsidRPr="00F0228E">
        <w:rPr>
          <w:rFonts w:asciiTheme="minorHAnsi" w:eastAsiaTheme="minorHAnsi" w:hAnsiTheme="minorHAnsi" w:cstheme="minorHAnsi"/>
          <w:color w:val="auto"/>
          <w:sz w:val="22"/>
          <w:szCs w:val="22"/>
        </w:rPr>
        <w:t xml:space="preserve">provedení díla a </w:t>
      </w:r>
      <w:r w:rsidR="00317970" w:rsidRPr="00F0228E">
        <w:rPr>
          <w:rFonts w:asciiTheme="minorHAnsi" w:eastAsiaTheme="minorHAnsi" w:hAnsiTheme="minorHAnsi" w:cstheme="minorHAnsi"/>
          <w:color w:val="auto"/>
          <w:sz w:val="22"/>
          <w:szCs w:val="22"/>
        </w:rPr>
        <w:t>geodetické zaměření stavby;</w:t>
      </w:r>
    </w:p>
    <w:p w14:paraId="0ACBCF29" w14:textId="4DCEA0F5" w:rsidR="000D5EA2" w:rsidRPr="00F0228E" w:rsidRDefault="00317970" w:rsidP="000721B3">
      <w:pPr>
        <w:pStyle w:val="Zkladntext"/>
        <w:numPr>
          <w:ilvl w:val="0"/>
          <w:numId w:val="26"/>
        </w:numPr>
        <w:suppressAutoHyphens/>
        <w:autoSpaceDE/>
        <w:autoSpaceDN/>
        <w:spacing w:after="60" w:line="259" w:lineRule="auto"/>
        <w:ind w:left="993" w:hanging="426"/>
        <w:jc w:val="both"/>
        <w:rPr>
          <w:rFonts w:asciiTheme="minorHAnsi" w:hAnsiTheme="minorHAnsi" w:cstheme="minorHAnsi"/>
        </w:rPr>
      </w:pPr>
      <w:r w:rsidRPr="00F0228E">
        <w:rPr>
          <w:rFonts w:asciiTheme="minorHAnsi" w:eastAsiaTheme="minorHAnsi" w:hAnsiTheme="minorHAnsi" w:cstheme="minorHAnsi"/>
          <w:color w:val="auto"/>
          <w:sz w:val="22"/>
          <w:szCs w:val="22"/>
        </w:rPr>
        <w:t>veškeré práce a činnosti související s přerušením provádění díla za podmínek dle této smlouvy</w:t>
      </w:r>
      <w:r w:rsidR="00860776" w:rsidRPr="00F0228E">
        <w:rPr>
          <w:rFonts w:asciiTheme="minorHAnsi" w:eastAsiaTheme="minorHAnsi" w:hAnsiTheme="minorHAnsi" w:cstheme="minorHAnsi"/>
          <w:color w:val="auto"/>
          <w:sz w:val="22"/>
          <w:szCs w:val="22"/>
        </w:rPr>
        <w:t>;</w:t>
      </w:r>
    </w:p>
    <w:p w14:paraId="47D711BD" w14:textId="2976A5E5" w:rsidR="000D5EA2" w:rsidRDefault="008D14AE"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sidRPr="00F0228E">
        <w:rPr>
          <w:rFonts w:asciiTheme="minorHAnsi" w:eastAsiaTheme="minorHAnsi" w:hAnsiTheme="minorHAnsi" w:cstheme="minorHAnsi"/>
          <w:color w:val="auto"/>
          <w:sz w:val="22"/>
          <w:szCs w:val="22"/>
        </w:rPr>
        <w:t>splnění všech podmínek stavebního povolení, vč. podmínek vyjádření nebo stanovisek či rozhodnutí všech dotčených orgánů a organizací, týkajících se realizace stavby a ukládaných stavebník</w:t>
      </w:r>
      <w:r w:rsidR="00406EA5" w:rsidRPr="00F0228E">
        <w:rPr>
          <w:rFonts w:asciiTheme="minorHAnsi" w:eastAsiaTheme="minorHAnsi" w:hAnsiTheme="minorHAnsi" w:cstheme="minorHAnsi"/>
          <w:color w:val="auto"/>
          <w:sz w:val="22"/>
          <w:szCs w:val="22"/>
        </w:rPr>
        <w:t>ovi</w:t>
      </w:r>
      <w:r w:rsidR="00051F29" w:rsidRPr="00F0228E">
        <w:rPr>
          <w:rFonts w:asciiTheme="minorHAnsi" w:eastAsiaTheme="minorHAnsi" w:hAnsiTheme="minorHAnsi" w:cstheme="minorHAnsi"/>
          <w:color w:val="auto"/>
          <w:sz w:val="22"/>
          <w:szCs w:val="22"/>
        </w:rPr>
        <w:t>,</w:t>
      </w:r>
      <w:r w:rsidRPr="00F0228E">
        <w:rPr>
          <w:rFonts w:asciiTheme="minorHAnsi" w:eastAsiaTheme="minorHAnsi" w:hAnsiTheme="minorHAnsi" w:cstheme="minorHAnsi"/>
          <w:color w:val="auto"/>
          <w:sz w:val="22"/>
          <w:szCs w:val="22"/>
        </w:rPr>
        <w:t xml:space="preserve"> resp. objednateli, tuto skutečnost je zhotovitel </w:t>
      </w:r>
      <w:r w:rsidR="00255532" w:rsidRPr="00F0228E">
        <w:rPr>
          <w:rFonts w:asciiTheme="minorHAnsi" w:eastAsiaTheme="minorHAnsi" w:hAnsiTheme="minorHAnsi" w:cstheme="minorHAnsi"/>
          <w:color w:val="auto"/>
          <w:sz w:val="22"/>
          <w:szCs w:val="22"/>
        </w:rPr>
        <w:t xml:space="preserve">povinen </w:t>
      </w:r>
      <w:r w:rsidRPr="00F0228E">
        <w:rPr>
          <w:rFonts w:asciiTheme="minorHAnsi" w:eastAsiaTheme="minorHAnsi" w:hAnsiTheme="minorHAnsi" w:cstheme="minorHAnsi"/>
          <w:color w:val="auto"/>
          <w:sz w:val="22"/>
          <w:szCs w:val="22"/>
        </w:rPr>
        <w:t xml:space="preserve">při předání a převzetí dokončeného díla </w:t>
      </w:r>
      <w:r w:rsidR="009D5DAE">
        <w:rPr>
          <w:rFonts w:asciiTheme="minorHAnsi" w:eastAsiaTheme="minorHAnsi" w:hAnsiTheme="minorHAnsi" w:cstheme="minorHAnsi"/>
          <w:color w:val="auto"/>
          <w:sz w:val="22"/>
          <w:szCs w:val="22"/>
        </w:rPr>
        <w:t xml:space="preserve">objednateli </w:t>
      </w:r>
      <w:r w:rsidRPr="00F0228E">
        <w:rPr>
          <w:rFonts w:asciiTheme="minorHAnsi" w:eastAsiaTheme="minorHAnsi" w:hAnsiTheme="minorHAnsi" w:cstheme="minorHAnsi"/>
          <w:color w:val="auto"/>
          <w:sz w:val="22"/>
          <w:szCs w:val="22"/>
        </w:rPr>
        <w:t>prokázat předáním dokladů, ve kterých se nebudou vyskytovat vady;</w:t>
      </w:r>
    </w:p>
    <w:p w14:paraId="6D5BEC63" w14:textId="46058363" w:rsidR="00AF4563" w:rsidRPr="00F0228E" w:rsidRDefault="00AF4563"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Pr>
          <w:rFonts w:asciiTheme="minorHAnsi" w:eastAsiaTheme="minorHAnsi" w:hAnsiTheme="minorHAnsi" w:cstheme="minorHAnsi"/>
          <w:color w:val="auto"/>
          <w:sz w:val="22"/>
          <w:szCs w:val="22"/>
        </w:rPr>
        <w:t>zajištění inženýrské činnosti</w:t>
      </w:r>
      <w:r w:rsidR="00966751">
        <w:rPr>
          <w:rFonts w:asciiTheme="minorHAnsi" w:eastAsiaTheme="minorHAnsi" w:hAnsiTheme="minorHAnsi" w:cstheme="minorHAnsi"/>
          <w:color w:val="auto"/>
          <w:sz w:val="22"/>
          <w:szCs w:val="22"/>
        </w:rPr>
        <w:t>, koordinační činnosti a spolupráce při kolaudaci díla;</w:t>
      </w:r>
    </w:p>
    <w:p w14:paraId="20D06231" w14:textId="3441AAA1" w:rsidR="000D5EA2" w:rsidRPr="00F0228E" w:rsidRDefault="00255532" w:rsidP="000721B3">
      <w:pPr>
        <w:pStyle w:val="Zkladntext"/>
        <w:numPr>
          <w:ilvl w:val="0"/>
          <w:numId w:val="26"/>
        </w:numPr>
        <w:suppressAutoHyphens/>
        <w:autoSpaceDE/>
        <w:autoSpaceDN/>
        <w:spacing w:after="60" w:line="259" w:lineRule="auto"/>
        <w:ind w:left="993" w:hanging="426"/>
        <w:jc w:val="both"/>
        <w:rPr>
          <w:rFonts w:asciiTheme="minorHAnsi" w:eastAsiaTheme="minorHAnsi" w:hAnsiTheme="minorHAnsi" w:cstheme="minorHAnsi"/>
          <w:color w:val="auto"/>
          <w:sz w:val="22"/>
          <w:szCs w:val="22"/>
        </w:rPr>
      </w:pPr>
      <w:r>
        <w:rPr>
          <w:rFonts w:asciiTheme="minorHAnsi" w:eastAsiaTheme="minorHAnsi" w:hAnsiTheme="minorHAnsi" w:cstheme="minorHAnsi"/>
          <w:color w:val="auto"/>
          <w:sz w:val="22"/>
          <w:szCs w:val="22"/>
        </w:rPr>
        <w:t>zpracování návrhu</w:t>
      </w:r>
      <w:r w:rsidR="0065281A" w:rsidRPr="00F0228E">
        <w:rPr>
          <w:rFonts w:asciiTheme="minorHAnsi" w:eastAsiaTheme="minorHAnsi" w:hAnsiTheme="minorHAnsi" w:cstheme="minorHAnsi"/>
          <w:color w:val="auto"/>
          <w:sz w:val="22"/>
          <w:szCs w:val="22"/>
        </w:rPr>
        <w:t xml:space="preserve"> </w:t>
      </w:r>
      <w:r>
        <w:rPr>
          <w:rFonts w:asciiTheme="minorHAnsi" w:eastAsiaTheme="minorHAnsi" w:hAnsiTheme="minorHAnsi" w:cstheme="minorHAnsi"/>
          <w:b/>
          <w:color w:val="auto"/>
          <w:sz w:val="22"/>
          <w:szCs w:val="22"/>
        </w:rPr>
        <w:t>h</w:t>
      </w:r>
      <w:r w:rsidR="008D14AE" w:rsidRPr="00F0228E">
        <w:rPr>
          <w:rFonts w:asciiTheme="minorHAnsi" w:eastAsiaTheme="minorHAnsi" w:hAnsiTheme="minorHAnsi" w:cstheme="minorHAnsi"/>
          <w:b/>
          <w:color w:val="auto"/>
          <w:sz w:val="22"/>
          <w:szCs w:val="22"/>
        </w:rPr>
        <w:t xml:space="preserve">armonogramu </w:t>
      </w:r>
      <w:r w:rsidR="0003770B" w:rsidRPr="00F0228E">
        <w:rPr>
          <w:rFonts w:asciiTheme="minorHAnsi" w:eastAsiaTheme="minorHAnsi" w:hAnsiTheme="minorHAnsi" w:cstheme="minorHAnsi"/>
          <w:b/>
          <w:color w:val="auto"/>
          <w:sz w:val="22"/>
          <w:szCs w:val="22"/>
        </w:rPr>
        <w:t xml:space="preserve">plnění </w:t>
      </w:r>
      <w:r w:rsidR="00E6127A" w:rsidRPr="00F0228E">
        <w:rPr>
          <w:rFonts w:asciiTheme="minorHAnsi" w:eastAsiaTheme="minorHAnsi" w:hAnsiTheme="minorHAnsi" w:cstheme="minorHAnsi"/>
          <w:color w:val="auto"/>
          <w:sz w:val="22"/>
          <w:szCs w:val="22"/>
        </w:rPr>
        <w:t xml:space="preserve">a dále jeho aktualizací, a to </w:t>
      </w:r>
      <w:r w:rsidR="008D14AE" w:rsidRPr="00F0228E">
        <w:rPr>
          <w:rFonts w:asciiTheme="minorHAnsi" w:eastAsiaTheme="minorHAnsi" w:hAnsiTheme="minorHAnsi" w:cstheme="minorHAnsi"/>
          <w:color w:val="auto"/>
          <w:sz w:val="22"/>
          <w:szCs w:val="22"/>
        </w:rPr>
        <w:t>formou síťového grafu, v</w:t>
      </w:r>
      <w:r w:rsidR="0065281A" w:rsidRPr="00F0228E">
        <w:rPr>
          <w:rFonts w:asciiTheme="minorHAnsi" w:eastAsiaTheme="minorHAnsi" w:hAnsiTheme="minorHAnsi" w:cstheme="minorHAnsi"/>
          <w:color w:val="auto"/>
          <w:sz w:val="22"/>
          <w:szCs w:val="22"/>
        </w:rPr>
        <w:t> </w:t>
      </w:r>
      <w:r w:rsidR="008D14AE" w:rsidRPr="00F0228E">
        <w:rPr>
          <w:rFonts w:asciiTheme="minorHAnsi" w:eastAsiaTheme="minorHAnsi" w:hAnsiTheme="minorHAnsi" w:cstheme="minorHAnsi"/>
          <w:color w:val="auto"/>
          <w:sz w:val="22"/>
          <w:szCs w:val="22"/>
        </w:rPr>
        <w:t>týdnech</w:t>
      </w:r>
      <w:r w:rsidR="00E6127A" w:rsidRPr="00F0228E">
        <w:rPr>
          <w:rFonts w:asciiTheme="minorHAnsi" w:eastAsiaTheme="minorHAnsi" w:hAnsiTheme="minorHAnsi" w:cstheme="minorHAnsi"/>
          <w:color w:val="auto"/>
          <w:sz w:val="22"/>
          <w:szCs w:val="22"/>
        </w:rPr>
        <w:t>.</w:t>
      </w:r>
      <w:r w:rsidR="0065281A" w:rsidRPr="00F0228E">
        <w:rPr>
          <w:rFonts w:asciiTheme="minorHAnsi" w:eastAsiaTheme="minorHAnsi" w:hAnsiTheme="minorHAnsi" w:cstheme="minorHAnsi"/>
          <w:color w:val="auto"/>
          <w:sz w:val="22"/>
          <w:szCs w:val="22"/>
        </w:rPr>
        <w:t xml:space="preserve"> </w:t>
      </w:r>
    </w:p>
    <w:p w14:paraId="67ED3BD5" w14:textId="0B01A4DC" w:rsidR="00B22600" w:rsidRPr="00F0228E" w:rsidRDefault="009E2DF7" w:rsidP="000721B3">
      <w:pPr>
        <w:widowControl w:val="0"/>
        <w:numPr>
          <w:ilvl w:val="1"/>
          <w:numId w:val="8"/>
        </w:numPr>
        <w:spacing w:after="120"/>
        <w:jc w:val="both"/>
        <w:rPr>
          <w:rFonts w:cstheme="minorHAnsi"/>
          <w:b/>
        </w:rPr>
      </w:pPr>
      <w:r w:rsidRPr="00F0228E">
        <w:rPr>
          <w:rFonts w:cstheme="minorHAnsi"/>
          <w:b/>
        </w:rPr>
        <w:t xml:space="preserve">Kontrolní </w:t>
      </w:r>
      <w:r w:rsidR="00B22600" w:rsidRPr="00F0228E">
        <w:rPr>
          <w:rFonts w:cstheme="minorHAnsi"/>
          <w:b/>
        </w:rPr>
        <w:t>tým objednatele:</w:t>
      </w:r>
    </w:p>
    <w:p w14:paraId="7B3F29D5" w14:textId="41F91DBA" w:rsidR="00B22600" w:rsidRPr="00F0228E" w:rsidRDefault="00B22600" w:rsidP="00181F99">
      <w:pPr>
        <w:pStyle w:val="Odstavecseseznamem"/>
        <w:widowControl w:val="0"/>
        <w:numPr>
          <w:ilvl w:val="0"/>
          <w:numId w:val="65"/>
        </w:numPr>
        <w:spacing w:after="60" w:line="259" w:lineRule="auto"/>
        <w:ind w:left="993" w:hanging="426"/>
        <w:contextualSpacing w:val="0"/>
      </w:pPr>
      <w:r w:rsidRPr="00F0228E">
        <w:t>Objednatel si tímto vyhrazuje právo průběžně prostřednictvím pokynů vůči zhotoviteli koordinovat a upřesňovat průběh r</w:t>
      </w:r>
      <w:r w:rsidR="0063636A">
        <w:t>ealizace díla</w:t>
      </w:r>
      <w:r w:rsidRPr="00F0228E">
        <w:t>, zejména právo odsouhlasit použité materiály, výrobky, komponenty a povrchové úpra</w:t>
      </w:r>
      <w:r w:rsidR="0063636A">
        <w:t xml:space="preserve">vy, vzorky vybavení a zařízení, resp. </w:t>
      </w:r>
      <w:r w:rsidRPr="00F0228E">
        <w:t>požadovat písemně v průběhu provádění díla jejich změnu, splňují-li požadavky a technické parametry plynoucí z </w:t>
      </w:r>
      <w:r w:rsidR="0063636A">
        <w:t>p</w:t>
      </w:r>
      <w:r w:rsidRPr="00F0228E">
        <w:t xml:space="preserve">rojektové dokumentace a zajistí-li tyto materiály plnou funkčnost díla. Zhotovitel je povinen konzultovat veškeré </w:t>
      </w:r>
      <w:r w:rsidR="00D731AF" w:rsidRPr="00F0228E">
        <w:t xml:space="preserve">pracovní postupy a </w:t>
      </w:r>
      <w:r w:rsidRPr="00F0228E">
        <w:t xml:space="preserve">použité materiály před jejich použitím rovněž s dotčenými orgány </w:t>
      </w:r>
      <w:r w:rsidR="007D26CF">
        <w:t xml:space="preserve">státní </w:t>
      </w:r>
      <w:r w:rsidRPr="00F0228E">
        <w:t xml:space="preserve">památkové péče, pokud tyto nebyly součástí </w:t>
      </w:r>
      <w:r w:rsidR="0063636A">
        <w:t>p</w:t>
      </w:r>
      <w:r w:rsidRPr="00F0228E">
        <w:t xml:space="preserve">rojektové dokumentace. </w:t>
      </w:r>
    </w:p>
    <w:p w14:paraId="24A19941" w14:textId="6D741A60" w:rsidR="00B22600" w:rsidRPr="00F0228E" w:rsidRDefault="00B22600" w:rsidP="00181F99">
      <w:pPr>
        <w:pStyle w:val="Odstavecseseznamem"/>
        <w:widowControl w:val="0"/>
        <w:numPr>
          <w:ilvl w:val="0"/>
          <w:numId w:val="65"/>
        </w:numPr>
        <w:spacing w:after="60" w:line="259" w:lineRule="auto"/>
        <w:ind w:left="993" w:hanging="426"/>
        <w:contextualSpacing w:val="0"/>
      </w:pPr>
      <w:r w:rsidRPr="00F0228E">
        <w:lastRenderedPageBreak/>
        <w:t xml:space="preserve">Objednatel </w:t>
      </w:r>
      <w:r w:rsidR="00D731AF" w:rsidRPr="00F0228E">
        <w:t xml:space="preserve">za účelem odborné koordinace a dohledu nad realizací díla </w:t>
      </w:r>
      <w:r w:rsidR="0063636A">
        <w:t>po uzavření</w:t>
      </w:r>
      <w:r w:rsidRPr="00F0228E">
        <w:t xml:space="preserve"> této smlouvy zřídí a sdělí oprávněné osobě zhotovitele ve věcech technických konkrétní počet, totožnost a kontakty členů jím zřízeného </w:t>
      </w:r>
      <w:r w:rsidR="009E2DF7" w:rsidRPr="00F0228E">
        <w:t xml:space="preserve">kontrolního </w:t>
      </w:r>
      <w:r w:rsidRPr="00F0228E">
        <w:t>týmu</w:t>
      </w:r>
      <w:r w:rsidR="00D731AF" w:rsidRPr="00F0228E">
        <w:t xml:space="preserve"> objednatele. V</w:t>
      </w:r>
      <w:r w:rsidRPr="00F0228E">
        <w:t> </w:t>
      </w:r>
      <w:r w:rsidR="009E2DF7" w:rsidRPr="00F0228E">
        <w:t xml:space="preserve">kontrolním </w:t>
      </w:r>
      <w:r w:rsidRPr="00F0228E">
        <w:t>týmu objednatele budou zastoupeny zejména níže uvedené osoby</w:t>
      </w:r>
      <w:r w:rsidR="00484A45" w:rsidRPr="00F0228E">
        <w:t>,</w:t>
      </w:r>
      <w:r w:rsidRPr="00F0228E">
        <w:t xml:space="preserve"> resp. pracovní pozice, které budou objednatelem zplnomocněny s ohledem na jejich odbornost a charakter jejich činnosti k zastupování objednatele v příslušném rozsahu:</w:t>
      </w:r>
    </w:p>
    <w:p w14:paraId="7E47FD36" w14:textId="41240DC2" w:rsidR="00B22600" w:rsidRPr="0063636A" w:rsidRDefault="00D731AF" w:rsidP="000721B3">
      <w:pPr>
        <w:pStyle w:val="Odstavecseseznamem"/>
        <w:widowControl w:val="0"/>
        <w:numPr>
          <w:ilvl w:val="1"/>
          <w:numId w:val="65"/>
        </w:numPr>
        <w:spacing w:after="60" w:line="259" w:lineRule="auto"/>
        <w:ind w:hanging="357"/>
        <w:contextualSpacing w:val="0"/>
      </w:pPr>
      <w:r w:rsidRPr="00F0228E">
        <w:rPr>
          <w:b/>
        </w:rPr>
        <w:t>Oprávněné o</w:t>
      </w:r>
      <w:r w:rsidR="00B22600" w:rsidRPr="00F0228E">
        <w:rPr>
          <w:b/>
        </w:rPr>
        <w:t>soby ve věcech technických:</w:t>
      </w:r>
      <w:r w:rsidRPr="00F0228E">
        <w:rPr>
          <w:b/>
        </w:rPr>
        <w:t xml:space="preserve"> </w:t>
      </w:r>
      <w:r w:rsidR="002D5802" w:rsidRPr="0063636A">
        <w:t>Ing. Petr Miškovský</w:t>
      </w:r>
      <w:r w:rsidR="00000DC7" w:rsidRPr="0063636A">
        <w:t>, Mgr. Gabriela Šulmanová</w:t>
      </w:r>
      <w:r w:rsidR="0069265F">
        <w:t xml:space="preserve">, </w:t>
      </w:r>
      <w:r w:rsidR="0069265F" w:rsidRPr="00AC7F1D">
        <w:t>Ing. Jan Poláček</w:t>
      </w:r>
      <w:r w:rsidR="006D31FA" w:rsidRPr="0063636A">
        <w:t>;</w:t>
      </w:r>
      <w:r w:rsidR="00966E95">
        <w:t xml:space="preserve"> </w:t>
      </w:r>
    </w:p>
    <w:p w14:paraId="020DD8CE" w14:textId="3B25C6D5" w:rsidR="00B22600" w:rsidRPr="00F0228E" w:rsidRDefault="00B22600" w:rsidP="000721B3">
      <w:pPr>
        <w:pStyle w:val="Odstavecseseznamem"/>
        <w:widowControl w:val="0"/>
        <w:numPr>
          <w:ilvl w:val="1"/>
          <w:numId w:val="65"/>
        </w:numPr>
        <w:spacing w:after="60" w:line="259" w:lineRule="auto"/>
        <w:ind w:hanging="357"/>
        <w:contextualSpacing w:val="0"/>
        <w:rPr>
          <w:b/>
        </w:rPr>
      </w:pPr>
      <w:r w:rsidRPr="00F0228E">
        <w:rPr>
          <w:b/>
        </w:rPr>
        <w:t>Technický dozor stavby objednatele</w:t>
      </w:r>
      <w:r w:rsidR="0063636A" w:rsidRPr="0063636A">
        <w:t xml:space="preserve"> (dále také jako</w:t>
      </w:r>
      <w:r w:rsidR="005D026C" w:rsidRPr="0063636A">
        <w:t xml:space="preserve"> „</w:t>
      </w:r>
      <w:r w:rsidR="005D026C" w:rsidRPr="00F0228E">
        <w:rPr>
          <w:b/>
        </w:rPr>
        <w:t>TDS</w:t>
      </w:r>
      <w:r w:rsidR="005D026C" w:rsidRPr="0063636A">
        <w:t>“)</w:t>
      </w:r>
      <w:r w:rsidRPr="00F0228E">
        <w:rPr>
          <w:b/>
        </w:rPr>
        <w:t xml:space="preserve">: </w:t>
      </w:r>
      <w:r w:rsidR="00000DC7" w:rsidRPr="00845913">
        <w:rPr>
          <w:highlight w:val="green"/>
        </w:rPr>
        <w:t>[</w:t>
      </w:r>
      <w:r w:rsidR="00000DC7" w:rsidRPr="0063636A">
        <w:rPr>
          <w:highlight w:val="green"/>
        </w:rPr>
        <w:t>bude doplněno</w:t>
      </w:r>
      <w:r w:rsidR="0063636A" w:rsidRPr="0063636A">
        <w:rPr>
          <w:highlight w:val="green"/>
        </w:rPr>
        <w:t xml:space="preserve"> objednatelem při uzavření</w:t>
      </w:r>
      <w:r w:rsidR="00000DC7" w:rsidRPr="0063636A">
        <w:rPr>
          <w:highlight w:val="green"/>
        </w:rPr>
        <w:t xml:space="preserve"> smlouvy</w:t>
      </w:r>
      <w:r w:rsidR="00000DC7" w:rsidRPr="00845913">
        <w:rPr>
          <w:highlight w:val="green"/>
        </w:rPr>
        <w:t>]</w:t>
      </w:r>
      <w:r w:rsidR="006D31FA" w:rsidRPr="00845913">
        <w:t>;</w:t>
      </w:r>
    </w:p>
    <w:p w14:paraId="4444D94E" w14:textId="70FC4313" w:rsidR="00670DF9" w:rsidRPr="0063636A" w:rsidRDefault="007A54AA" w:rsidP="000721B3">
      <w:pPr>
        <w:pStyle w:val="Odstavecseseznamem"/>
        <w:widowControl w:val="0"/>
        <w:numPr>
          <w:ilvl w:val="1"/>
          <w:numId w:val="65"/>
        </w:numPr>
        <w:spacing w:after="60" w:line="259" w:lineRule="auto"/>
        <w:ind w:hanging="357"/>
        <w:contextualSpacing w:val="0"/>
      </w:pPr>
      <w:r w:rsidRPr="0063636A">
        <w:rPr>
          <w:b/>
        </w:rPr>
        <w:t>Autorský dozor</w:t>
      </w:r>
      <w:r w:rsidR="0063636A" w:rsidRPr="0063636A">
        <w:rPr>
          <w:b/>
        </w:rPr>
        <w:t xml:space="preserve"> projektanta</w:t>
      </w:r>
      <w:r w:rsidR="00670DF9" w:rsidRPr="0063636A">
        <w:rPr>
          <w:b/>
        </w:rPr>
        <w:t>:</w:t>
      </w:r>
      <w:r w:rsidR="00670DF9" w:rsidRPr="00F0228E">
        <w:rPr>
          <w:b/>
        </w:rPr>
        <w:t xml:space="preserve"> </w:t>
      </w:r>
      <w:r w:rsidR="00670DF9" w:rsidRPr="0063636A">
        <w:rPr>
          <w:lang w:val="en-US"/>
        </w:rPr>
        <w:t>[</w:t>
      </w:r>
      <w:r w:rsidR="00670DF9" w:rsidRPr="0063636A">
        <w:rPr>
          <w:highlight w:val="green"/>
        </w:rPr>
        <w:t xml:space="preserve">bude doplněno </w:t>
      </w:r>
      <w:r w:rsidR="0063636A" w:rsidRPr="0063636A">
        <w:rPr>
          <w:highlight w:val="green"/>
        </w:rPr>
        <w:t>objednatelem při uzavření</w:t>
      </w:r>
      <w:r w:rsidR="00670DF9" w:rsidRPr="0063636A">
        <w:rPr>
          <w:highlight w:val="green"/>
        </w:rPr>
        <w:t xml:space="preserve"> smlouvy</w:t>
      </w:r>
      <w:r w:rsidR="00670DF9" w:rsidRPr="0063636A">
        <w:rPr>
          <w:highlight w:val="green"/>
          <w:lang w:val="en-US"/>
        </w:rPr>
        <w:t>]</w:t>
      </w:r>
      <w:r w:rsidR="006D31FA" w:rsidRPr="0063636A">
        <w:rPr>
          <w:lang w:val="en-US"/>
        </w:rPr>
        <w:t>;</w:t>
      </w:r>
    </w:p>
    <w:p w14:paraId="77E48E70" w14:textId="78DBD80B" w:rsidR="00B22600" w:rsidRPr="0063636A" w:rsidRDefault="005D026C" w:rsidP="000721B3">
      <w:pPr>
        <w:pStyle w:val="Odstavecseseznamem"/>
        <w:widowControl w:val="0"/>
        <w:numPr>
          <w:ilvl w:val="1"/>
          <w:numId w:val="65"/>
        </w:numPr>
        <w:spacing w:after="60" w:line="259" w:lineRule="auto"/>
        <w:contextualSpacing w:val="0"/>
      </w:pPr>
      <w:r w:rsidRPr="00F0228E">
        <w:rPr>
          <w:b/>
        </w:rPr>
        <w:t>Koordinátor bezpečnosti a oc</w:t>
      </w:r>
      <w:r w:rsidR="0063636A">
        <w:rPr>
          <w:b/>
        </w:rPr>
        <w:t xml:space="preserve">hrany zdraví při práci </w:t>
      </w:r>
      <w:r w:rsidR="0063636A" w:rsidRPr="0063636A">
        <w:t>(dále také jako</w:t>
      </w:r>
      <w:r w:rsidRPr="0063636A">
        <w:t xml:space="preserve"> „</w:t>
      </w:r>
      <w:r w:rsidR="00670DF9" w:rsidRPr="00F0228E">
        <w:rPr>
          <w:b/>
        </w:rPr>
        <w:t xml:space="preserve">koordinátor </w:t>
      </w:r>
      <w:r w:rsidRPr="00F0228E">
        <w:rPr>
          <w:b/>
        </w:rPr>
        <w:t>BOZP</w:t>
      </w:r>
      <w:r w:rsidRPr="0063636A">
        <w:t>“):</w:t>
      </w:r>
      <w:r w:rsidRPr="00F0228E">
        <w:rPr>
          <w:b/>
        </w:rPr>
        <w:t xml:space="preserve"> </w:t>
      </w:r>
      <w:r w:rsidR="0063636A" w:rsidRPr="00845913">
        <w:t>[</w:t>
      </w:r>
      <w:r w:rsidR="0063636A" w:rsidRPr="0063636A">
        <w:rPr>
          <w:highlight w:val="green"/>
        </w:rPr>
        <w:t>bude doplněno objednatelem při uzavření smlouvy</w:t>
      </w:r>
      <w:r w:rsidR="0063636A" w:rsidRPr="00845913">
        <w:rPr>
          <w:highlight w:val="green"/>
        </w:rPr>
        <w:t>]</w:t>
      </w:r>
      <w:r w:rsidR="0063636A" w:rsidRPr="00845913">
        <w:t>.</w:t>
      </w:r>
    </w:p>
    <w:p w14:paraId="2F5456E0" w14:textId="4867DD8B" w:rsidR="000D5EA2" w:rsidRPr="00F0228E" w:rsidRDefault="00EA0213" w:rsidP="000721B3">
      <w:pPr>
        <w:widowControl w:val="0"/>
        <w:numPr>
          <w:ilvl w:val="1"/>
          <w:numId w:val="8"/>
        </w:numPr>
        <w:spacing w:after="120"/>
        <w:jc w:val="both"/>
        <w:rPr>
          <w:rFonts w:cstheme="minorHAnsi"/>
          <w:b/>
        </w:rPr>
      </w:pPr>
      <w:r w:rsidRPr="00F0228E">
        <w:rPr>
          <w:rFonts w:cstheme="minorHAnsi"/>
          <w:b/>
        </w:rPr>
        <w:t>Pracovní tým zhotovitele:</w:t>
      </w:r>
    </w:p>
    <w:p w14:paraId="5A02F09F" w14:textId="174470AC" w:rsidR="00C04E59" w:rsidRPr="00F0228E" w:rsidRDefault="007136E8" w:rsidP="000721B3">
      <w:pPr>
        <w:widowControl w:val="0"/>
        <w:spacing w:after="120"/>
        <w:ind w:left="567"/>
        <w:jc w:val="both"/>
        <w:rPr>
          <w:rFonts w:cstheme="minorHAnsi"/>
        </w:rPr>
      </w:pPr>
      <w:r w:rsidRPr="00F0228E">
        <w:rPr>
          <w:rFonts w:cstheme="minorHAnsi"/>
        </w:rPr>
        <w:t xml:space="preserve">Zhotovitel se zavazuje pro účely zajištění odpovídající profesní, technické a odborné kontroly provádění díla zhotovitelem zřídit nejpozději ke dni převzetí staveniště </w:t>
      </w:r>
      <w:r w:rsidRPr="00F0228E">
        <w:rPr>
          <w:rFonts w:cstheme="minorHAnsi"/>
          <w:b/>
        </w:rPr>
        <w:t>pracovní tým</w:t>
      </w:r>
      <w:r w:rsidR="00DE122D">
        <w:rPr>
          <w:rFonts w:cstheme="minorHAnsi"/>
          <w:b/>
        </w:rPr>
        <w:t xml:space="preserve"> </w:t>
      </w:r>
      <w:r w:rsidR="00DE122D" w:rsidRPr="00DE122D">
        <w:rPr>
          <w:rFonts w:cstheme="minorHAnsi"/>
        </w:rPr>
        <w:t>(tým techniků)</w:t>
      </w:r>
      <w:r w:rsidRPr="00F0228E">
        <w:rPr>
          <w:rFonts w:cstheme="minorHAnsi"/>
        </w:rPr>
        <w:t xml:space="preserve">, který bude mít </w:t>
      </w:r>
      <w:r w:rsidRPr="00F0228E">
        <w:rPr>
          <w:rFonts w:cstheme="minorHAnsi"/>
          <w:b/>
        </w:rPr>
        <w:t xml:space="preserve">nejméně </w:t>
      </w:r>
      <w:r w:rsidR="0063636A">
        <w:rPr>
          <w:rFonts w:cstheme="minorHAnsi"/>
          <w:b/>
        </w:rPr>
        <w:t>3</w:t>
      </w:r>
      <w:r w:rsidR="00AA05F5" w:rsidRPr="00F0228E">
        <w:rPr>
          <w:rFonts w:cstheme="minorHAnsi"/>
          <w:b/>
        </w:rPr>
        <w:t xml:space="preserve"> členy</w:t>
      </w:r>
      <w:r w:rsidR="00C04E59" w:rsidRPr="00F0228E">
        <w:rPr>
          <w:rFonts w:cstheme="minorHAnsi"/>
        </w:rPr>
        <w:t xml:space="preserve"> a bude splňovat minimálně následující podmínky na obsazení a pracovní zastoupení na staveništi:</w:t>
      </w:r>
    </w:p>
    <w:p w14:paraId="0095CF7A" w14:textId="7BFAD860" w:rsidR="00C04E59" w:rsidRPr="00F0228E" w:rsidRDefault="00C04E59" w:rsidP="001974D9">
      <w:pPr>
        <w:pStyle w:val="Odstavecseseznamem"/>
        <w:widowControl w:val="0"/>
        <w:numPr>
          <w:ilvl w:val="0"/>
          <w:numId w:val="53"/>
        </w:numPr>
        <w:spacing w:line="259" w:lineRule="auto"/>
        <w:ind w:left="993" w:hanging="437"/>
      </w:pPr>
      <w:r w:rsidRPr="00F0228E">
        <w:t xml:space="preserve">Mezi členy týmu bude zastoupena </w:t>
      </w:r>
      <w:r w:rsidR="00C94F7B" w:rsidRPr="00F0228E">
        <w:rPr>
          <w:b/>
        </w:rPr>
        <w:t>osoba stavbyvedoucího</w:t>
      </w:r>
      <w:r w:rsidR="00CC2A3F">
        <w:rPr>
          <w:b/>
        </w:rPr>
        <w:t>, zástupce stavbyvedoucího</w:t>
      </w:r>
      <w:r w:rsidR="00C94F7B" w:rsidRPr="00F0228E">
        <w:rPr>
          <w:b/>
        </w:rPr>
        <w:t xml:space="preserve"> a hlavního restaurátora,</w:t>
      </w:r>
      <w:r w:rsidR="00C94F7B" w:rsidRPr="00F0228E">
        <w:t xml:space="preserve"> jejichž prostřednictvím zhotovitel prokazoval v zadávacím řízení </w:t>
      </w:r>
      <w:r w:rsidR="00840ED5">
        <w:t>veřejné zakázky</w:t>
      </w:r>
      <w:r w:rsidR="00C94F7B" w:rsidRPr="00F0228E">
        <w:t xml:space="preserve"> příslušnou část </w:t>
      </w:r>
      <w:r w:rsidR="00DE122D">
        <w:t xml:space="preserve">technické </w:t>
      </w:r>
      <w:r w:rsidR="00C94F7B" w:rsidRPr="00F0228E">
        <w:t>kvalifikace</w:t>
      </w:r>
      <w:r w:rsidR="00AA05F5" w:rsidRPr="00F0228E">
        <w:t>.</w:t>
      </w:r>
    </w:p>
    <w:p w14:paraId="35481FB0" w14:textId="636447C3" w:rsidR="00CD0B03" w:rsidRDefault="00C04E59" w:rsidP="001974D9">
      <w:pPr>
        <w:pStyle w:val="Odstavecseseznamem"/>
        <w:widowControl w:val="0"/>
        <w:numPr>
          <w:ilvl w:val="0"/>
          <w:numId w:val="53"/>
        </w:numPr>
        <w:spacing w:line="259" w:lineRule="auto"/>
        <w:ind w:left="993" w:hanging="437"/>
      </w:pPr>
      <w:r w:rsidRPr="00F0228E">
        <w:t>Osoba stavbyvedoucího</w:t>
      </w:r>
      <w:r w:rsidR="00DE122D">
        <w:t xml:space="preserve"> bude odpovědna za</w:t>
      </w:r>
      <w:r w:rsidR="00DE122D" w:rsidRPr="00DE122D">
        <w:t xml:space="preserve"> řízení stavebních prací a vedení realizačního týmu</w:t>
      </w:r>
      <w:r w:rsidR="00DE122D">
        <w:t>,</w:t>
      </w:r>
      <w:r w:rsidRPr="00F0228E">
        <w:t xml:space="preserve"> bude přítomna na staveništi vždy, když bude na staveništi probíhat jakákoliv činnost</w:t>
      </w:r>
      <w:r w:rsidR="00CD0B03" w:rsidRPr="00F0228E">
        <w:t xml:space="preserve"> a bude se účastnit každého kontrolního dne</w:t>
      </w:r>
      <w:r w:rsidR="00AA05F5" w:rsidRPr="00F0228E">
        <w:t>.</w:t>
      </w:r>
      <w:r w:rsidR="00AA05F5" w:rsidRPr="00F0228E" w:rsidDel="00AA05F5">
        <w:t xml:space="preserve"> </w:t>
      </w:r>
    </w:p>
    <w:p w14:paraId="1921E879" w14:textId="4A669ACF" w:rsidR="00DE122D" w:rsidRPr="00F0228E" w:rsidRDefault="00DE122D" w:rsidP="001974D9">
      <w:pPr>
        <w:pStyle w:val="Odstavecseseznamem"/>
        <w:widowControl w:val="0"/>
        <w:numPr>
          <w:ilvl w:val="0"/>
          <w:numId w:val="53"/>
        </w:numPr>
        <w:spacing w:line="259" w:lineRule="auto"/>
        <w:ind w:left="993" w:hanging="437"/>
      </w:pPr>
      <w:r>
        <w:t xml:space="preserve">Osoba zástupce stavbyvedoucího bude zastupovat osobu stavbyvedoucího a povede realizační tým v době, kdy nebude </w:t>
      </w:r>
      <w:r w:rsidR="00325C80">
        <w:t>z objektivních důvodů osoba stavbyvedoucího moci (např. nemoc či dovolená).</w:t>
      </w:r>
    </w:p>
    <w:p w14:paraId="19551EFE" w14:textId="50CED4E6" w:rsidR="00CD0B03" w:rsidRPr="00F0228E" w:rsidRDefault="00CD0B03" w:rsidP="001974D9">
      <w:pPr>
        <w:pStyle w:val="Odstavecseseznamem"/>
        <w:widowControl w:val="0"/>
        <w:numPr>
          <w:ilvl w:val="0"/>
          <w:numId w:val="53"/>
        </w:numPr>
        <w:spacing w:line="259" w:lineRule="auto"/>
        <w:ind w:left="993" w:hanging="437"/>
      </w:pPr>
      <w:r w:rsidRPr="00F0228E">
        <w:t xml:space="preserve">Osoba hlavního restaurátora bude na staveništi přítomna vždy, když </w:t>
      </w:r>
      <w:r w:rsidR="00840ED5">
        <w:t xml:space="preserve">zde </w:t>
      </w:r>
      <w:r w:rsidRPr="00F0228E">
        <w:t>budou probíhat restaurátorské práce a bude v době prováděn</w:t>
      </w:r>
      <w:r w:rsidR="00DE122D">
        <w:t>í restaurátorských prací účastna</w:t>
      </w:r>
      <w:r w:rsidRPr="00F0228E">
        <w:t xml:space="preserve"> na kontrolním dnu.</w:t>
      </w:r>
    </w:p>
    <w:p w14:paraId="3C903D6D" w14:textId="3779F766" w:rsidR="00CD0B03" w:rsidRPr="00F0228E" w:rsidRDefault="00CD0B03" w:rsidP="001974D9">
      <w:pPr>
        <w:pStyle w:val="Odstavecseseznamem"/>
        <w:widowControl w:val="0"/>
        <w:numPr>
          <w:ilvl w:val="0"/>
          <w:numId w:val="53"/>
        </w:numPr>
        <w:spacing w:line="259" w:lineRule="auto"/>
        <w:ind w:left="993" w:hanging="437"/>
      </w:pPr>
      <w:r w:rsidRPr="00F0228E">
        <w:t>Svou přítomnost na staveništi osoba stavbyvedoucího</w:t>
      </w:r>
      <w:r w:rsidR="00864EAC">
        <w:t xml:space="preserve">, </w:t>
      </w:r>
      <w:r w:rsidR="00C77373">
        <w:t xml:space="preserve">popř. </w:t>
      </w:r>
      <w:r w:rsidR="00864EAC">
        <w:t>zástupce stavbyvedoucího</w:t>
      </w:r>
      <w:r w:rsidR="00C77373">
        <w:t xml:space="preserve"> a</w:t>
      </w:r>
      <w:r w:rsidRPr="00F0228E">
        <w:t xml:space="preserve"> hlavního restaurátora každý den zaznamená do stavebního deníku.</w:t>
      </w:r>
      <w:r w:rsidR="00C94F7B" w:rsidRPr="00F0228E">
        <w:t xml:space="preserve"> </w:t>
      </w:r>
    </w:p>
    <w:p w14:paraId="51958B8B" w14:textId="605D6C40" w:rsidR="007136E8" w:rsidRPr="00F0228E" w:rsidRDefault="00EE788A" w:rsidP="001974D9">
      <w:pPr>
        <w:pStyle w:val="Odstavecseseznamem"/>
        <w:widowControl w:val="0"/>
        <w:numPr>
          <w:ilvl w:val="0"/>
          <w:numId w:val="53"/>
        </w:numPr>
        <w:spacing w:line="259" w:lineRule="auto"/>
        <w:ind w:left="993" w:hanging="437"/>
      </w:pPr>
      <w:r w:rsidRPr="00F0228E">
        <w:t>Při</w:t>
      </w:r>
      <w:r w:rsidR="001F1CC9" w:rsidRPr="00F0228E">
        <w:t xml:space="preserve"> personální změně členů pracovního týmu v pozici stavbyvedoucího</w:t>
      </w:r>
      <w:r w:rsidR="00DE122D">
        <w:t>, zástupce stavbyvedoucího</w:t>
      </w:r>
      <w:r w:rsidR="001F1CC9" w:rsidRPr="00F0228E">
        <w:t xml:space="preserve"> a hlavního restaurátora,</w:t>
      </w:r>
      <w:r w:rsidR="00C94F7B" w:rsidRPr="00F0228E">
        <w:t xml:space="preserve"> </w:t>
      </w:r>
      <w:r w:rsidR="001F1CC9" w:rsidRPr="00F0228E">
        <w:t>tuto změnu</w:t>
      </w:r>
      <w:r w:rsidRPr="00F0228E">
        <w:t xml:space="preserve"> zhotovitel</w:t>
      </w:r>
      <w:r w:rsidR="001F1CC9" w:rsidRPr="00F0228E">
        <w:t xml:space="preserve"> předem projedná s objednatelem a nov</w:t>
      </w:r>
      <w:r w:rsidRPr="00F0228E">
        <w:t>ě navrhovaní</w:t>
      </w:r>
      <w:r w:rsidR="001F1CC9" w:rsidRPr="00F0228E">
        <w:t xml:space="preserve"> členové pracovního týmu budou mít </w:t>
      </w:r>
      <w:r w:rsidR="00CD0B03" w:rsidRPr="00F0228E">
        <w:t xml:space="preserve">stejnou nebo vyšší </w:t>
      </w:r>
      <w:r w:rsidR="001F1CC9" w:rsidRPr="00F0228E">
        <w:t>kvalifikaci</w:t>
      </w:r>
      <w:r w:rsidR="00CD0B03" w:rsidRPr="00F0228E">
        <w:t xml:space="preserve">, která byla požadována v rámci splnění podmínek </w:t>
      </w:r>
      <w:r w:rsidR="001F1CC9" w:rsidRPr="00F0228E">
        <w:t xml:space="preserve">příslušné části </w:t>
      </w:r>
      <w:r w:rsidR="00DE122D">
        <w:t xml:space="preserve">technické </w:t>
      </w:r>
      <w:r w:rsidR="001F1CC9" w:rsidRPr="00F0228E">
        <w:t>kvalifikace stanovené v zadávací dokumentaci veřejné zakázky</w:t>
      </w:r>
      <w:r w:rsidR="009D0C9A" w:rsidRPr="00F0228E">
        <w:t>.</w:t>
      </w:r>
      <w:r w:rsidR="00CD0B03" w:rsidRPr="00F0228E">
        <w:t xml:space="preserve"> Objednatel si vyhrazuje právo takovou změnu personálního zastoupení odmítnout i v případě doložení odpovídající kvalifikace nově navržených osob</w:t>
      </w:r>
      <w:r w:rsidRPr="00F0228E">
        <w:t xml:space="preserve">, a to za předpokladu existence oprávněných důvodů </w:t>
      </w:r>
      <w:r w:rsidR="00DE122D">
        <w:t xml:space="preserve">pro </w:t>
      </w:r>
      <w:r w:rsidRPr="00F0228E">
        <w:t xml:space="preserve">nepřijetí </w:t>
      </w:r>
      <w:r w:rsidR="00DE122D">
        <w:t xml:space="preserve">této </w:t>
      </w:r>
      <w:r w:rsidRPr="00F0228E">
        <w:t>změny.</w:t>
      </w:r>
    </w:p>
    <w:p w14:paraId="23D3AFA7" w14:textId="48E729BE" w:rsidR="000D5EA2" w:rsidRPr="00F0228E" w:rsidRDefault="00EA0213" w:rsidP="000721B3">
      <w:pPr>
        <w:widowControl w:val="0"/>
        <w:numPr>
          <w:ilvl w:val="1"/>
          <w:numId w:val="8"/>
        </w:numPr>
        <w:spacing w:after="120"/>
        <w:jc w:val="both"/>
        <w:rPr>
          <w:rFonts w:cstheme="minorHAnsi"/>
        </w:rPr>
      </w:pPr>
      <w:r w:rsidRPr="00F0228E">
        <w:rPr>
          <w:rFonts w:cstheme="minorHAnsi"/>
          <w:b/>
        </w:rPr>
        <w:t xml:space="preserve">Objednatel si vyhrazuje právo změnit, doplnit nebo rozšířit předmět díla </w:t>
      </w:r>
      <w:r w:rsidRPr="00F0228E">
        <w:rPr>
          <w:rFonts w:cstheme="minorHAnsi"/>
        </w:rPr>
        <w:t>o další práce, dodávky a související služby</w:t>
      </w:r>
      <w:r w:rsidR="00E310F8" w:rsidRPr="00F0228E">
        <w:rPr>
          <w:rFonts w:cstheme="minorHAnsi"/>
        </w:rPr>
        <w:t xml:space="preserve"> za podmínek vyplývajících z této smlouvy či příslušné legislativy, </w:t>
      </w:r>
      <w:r w:rsidRPr="00F0228E">
        <w:rPr>
          <w:rFonts w:cstheme="minorHAnsi"/>
        </w:rPr>
        <w:t xml:space="preserve">zejména </w:t>
      </w:r>
      <w:r w:rsidR="00E310F8" w:rsidRPr="00F0228E">
        <w:rPr>
          <w:rFonts w:cstheme="minorHAnsi"/>
        </w:rPr>
        <w:t xml:space="preserve">však </w:t>
      </w:r>
      <w:r w:rsidRPr="00F0228E">
        <w:rPr>
          <w:rFonts w:cstheme="minorHAnsi"/>
        </w:rPr>
        <w:t>v případě, kdy se jedná o změnu v době uzavření smlouvy objektivně nepředvídatelnou (nebo ji nebylo možné s náležitou péčí předvídat) a</w:t>
      </w:r>
      <w:r w:rsidR="00E310F8" w:rsidRPr="00F0228E">
        <w:rPr>
          <w:rFonts w:cstheme="minorHAnsi"/>
        </w:rPr>
        <w:t>/nebo</w:t>
      </w:r>
      <w:r w:rsidRPr="00F0228E">
        <w:rPr>
          <w:rFonts w:cstheme="minorHAnsi"/>
        </w:rPr>
        <w:t xml:space="preserve"> nezbytnou pro řádné dokončení díla, </w:t>
      </w:r>
      <w:r w:rsidRPr="00F0228E">
        <w:rPr>
          <w:rFonts w:cstheme="minorHAnsi"/>
        </w:rPr>
        <w:lastRenderedPageBreak/>
        <w:t xml:space="preserve">při vypuštění některých částí plnění, při vzniku či zjištění nových skutečností, které </w:t>
      </w:r>
      <w:r w:rsidR="00F138A6" w:rsidRPr="00F0228E">
        <w:rPr>
          <w:rFonts w:cstheme="minorHAnsi"/>
        </w:rPr>
        <w:t xml:space="preserve">mají vliv na cenu díla a </w:t>
      </w:r>
      <w:r w:rsidR="00325C80">
        <w:rPr>
          <w:rFonts w:cstheme="minorHAnsi"/>
        </w:rPr>
        <w:t>nebyly v době uzavření smlouvy</w:t>
      </w:r>
      <w:r w:rsidRPr="00F0228E">
        <w:rPr>
          <w:rFonts w:cstheme="minorHAnsi"/>
        </w:rPr>
        <w:t xml:space="preserve"> známy, zhotovitel je nezavinil a nemohl je předvídat</w:t>
      </w:r>
      <w:r w:rsidR="00F138A6" w:rsidRPr="00F0228E">
        <w:rPr>
          <w:rFonts w:cstheme="minorHAnsi"/>
        </w:rPr>
        <w:t>, resp. se zjistí n</w:t>
      </w:r>
      <w:r w:rsidR="00325C80">
        <w:rPr>
          <w:rFonts w:cstheme="minorHAnsi"/>
        </w:rPr>
        <w:t>ové skutečnosti odlišné oproti p</w:t>
      </w:r>
      <w:r w:rsidR="00F138A6" w:rsidRPr="00F0228E">
        <w:rPr>
          <w:rFonts w:cstheme="minorHAnsi"/>
        </w:rPr>
        <w:t>rojektové dokumentaci</w:t>
      </w:r>
      <w:r w:rsidR="00E8569C" w:rsidRPr="00F0228E">
        <w:rPr>
          <w:rFonts w:cstheme="minorHAnsi"/>
        </w:rPr>
        <w:t>.</w:t>
      </w:r>
    </w:p>
    <w:p w14:paraId="2D27DD62" w14:textId="63F72F7B" w:rsidR="00344305" w:rsidRDefault="00924D25" w:rsidP="000721B3">
      <w:pPr>
        <w:widowControl w:val="0"/>
        <w:numPr>
          <w:ilvl w:val="1"/>
          <w:numId w:val="8"/>
        </w:numPr>
        <w:spacing w:after="120"/>
        <w:jc w:val="both"/>
        <w:rPr>
          <w:rFonts w:cstheme="minorHAnsi"/>
        </w:rPr>
      </w:pPr>
      <w:r w:rsidRPr="00F0228E">
        <w:rPr>
          <w:rFonts w:cstheme="minorHAnsi"/>
        </w:rPr>
        <w:t xml:space="preserve">Při změně předmětu díla (vícepráce či méněpráce) vyplývající z podnětu objednatele, z podmínek při provádění díla, </w:t>
      </w:r>
      <w:r w:rsidR="00B5342C">
        <w:rPr>
          <w:rFonts w:cstheme="minorHAnsi"/>
        </w:rPr>
        <w:t xml:space="preserve">z důvodu dodatečných </w:t>
      </w:r>
      <w:r w:rsidR="00ED145F">
        <w:rPr>
          <w:rFonts w:cstheme="minorHAnsi"/>
        </w:rPr>
        <w:t xml:space="preserve">požadavků příslušných orgánů </w:t>
      </w:r>
      <w:r w:rsidR="003529FE">
        <w:rPr>
          <w:rFonts w:cstheme="minorHAnsi"/>
        </w:rPr>
        <w:t xml:space="preserve">státní </w:t>
      </w:r>
      <w:r w:rsidR="00ED145F">
        <w:rPr>
          <w:rFonts w:cstheme="minorHAnsi"/>
        </w:rPr>
        <w:t xml:space="preserve">památkové péče, </w:t>
      </w:r>
      <w:r w:rsidRPr="00F0228E">
        <w:rPr>
          <w:rFonts w:cstheme="minorHAnsi"/>
        </w:rPr>
        <w:t>z odborného doporučení</w:t>
      </w:r>
      <w:r w:rsidR="00325C80">
        <w:rPr>
          <w:rFonts w:cstheme="minorHAnsi"/>
        </w:rPr>
        <w:t xml:space="preserve"> zhotovitele nebo z důvodu vad p</w:t>
      </w:r>
      <w:r w:rsidRPr="00F0228E">
        <w:rPr>
          <w:rFonts w:cstheme="minorHAnsi"/>
        </w:rPr>
        <w:t>rojektové dok</w:t>
      </w:r>
      <w:r w:rsidR="00325C80">
        <w:rPr>
          <w:rFonts w:cstheme="minorHAnsi"/>
        </w:rPr>
        <w:t>umentace či doporučených úprav p</w:t>
      </w:r>
      <w:r w:rsidRPr="00F0228E">
        <w:rPr>
          <w:rFonts w:cstheme="minorHAnsi"/>
        </w:rPr>
        <w:t>rojektového dokumentace ze strany zhot</w:t>
      </w:r>
      <w:r w:rsidR="00325C80">
        <w:rPr>
          <w:rFonts w:cstheme="minorHAnsi"/>
        </w:rPr>
        <w:t>ovitele, které znamenají změnu p</w:t>
      </w:r>
      <w:r w:rsidRPr="00F0228E">
        <w:rPr>
          <w:rFonts w:cstheme="minorHAnsi"/>
        </w:rPr>
        <w:t>rojek</w:t>
      </w:r>
      <w:r w:rsidR="00325C80">
        <w:rPr>
          <w:rFonts w:cstheme="minorHAnsi"/>
        </w:rPr>
        <w:t>tové dokumentace či položkového rozpočtu</w:t>
      </w:r>
      <w:r w:rsidRPr="00F0228E">
        <w:rPr>
          <w:rFonts w:cstheme="minorHAnsi"/>
        </w:rPr>
        <w:t xml:space="preserve"> je zhotovitel povinen</w:t>
      </w:r>
      <w:r w:rsidR="00A00ECA">
        <w:rPr>
          <w:rFonts w:cstheme="minorHAnsi"/>
        </w:rPr>
        <w:t>:</w:t>
      </w:r>
    </w:p>
    <w:p w14:paraId="7111C2D5" w14:textId="77777777" w:rsidR="00E4223D" w:rsidRDefault="00924D25" w:rsidP="00B44D0F">
      <w:pPr>
        <w:pStyle w:val="Odstavecseseznamem"/>
        <w:widowControl w:val="0"/>
        <w:numPr>
          <w:ilvl w:val="0"/>
          <w:numId w:val="84"/>
        </w:numPr>
        <w:spacing w:line="259" w:lineRule="auto"/>
        <w:ind w:left="993" w:hanging="426"/>
      </w:pPr>
      <w:r w:rsidRPr="005214D6">
        <w:t>takovou skutečnost neprodleně oznámit objednateli</w:t>
      </w:r>
      <w:r w:rsidR="00224794" w:rsidRPr="005214D6">
        <w:t xml:space="preserve"> (a to </w:t>
      </w:r>
      <w:r w:rsidR="00E8569C" w:rsidRPr="005214D6">
        <w:t xml:space="preserve">oprávněným zástupcům objednatele ve věcech technických a </w:t>
      </w:r>
      <w:r w:rsidR="00670DF9" w:rsidRPr="005214D6">
        <w:t>TDS</w:t>
      </w:r>
      <w:r w:rsidR="00224794" w:rsidRPr="005214D6">
        <w:t>)</w:t>
      </w:r>
      <w:r w:rsidRPr="005214D6">
        <w:t xml:space="preserve">, </w:t>
      </w:r>
    </w:p>
    <w:p w14:paraId="46FA9172" w14:textId="77777777" w:rsidR="00E4223D" w:rsidRDefault="00924D25" w:rsidP="00B44D0F">
      <w:pPr>
        <w:pStyle w:val="Odstavecseseznamem"/>
        <w:widowControl w:val="0"/>
        <w:numPr>
          <w:ilvl w:val="0"/>
          <w:numId w:val="84"/>
        </w:numPr>
        <w:spacing w:line="259" w:lineRule="auto"/>
        <w:ind w:left="993" w:hanging="426"/>
      </w:pPr>
      <w:r w:rsidRPr="005214D6">
        <w:t xml:space="preserve">zajistit </w:t>
      </w:r>
      <w:r w:rsidR="005214D6">
        <w:t xml:space="preserve">případné </w:t>
      </w:r>
      <w:r w:rsidRPr="005214D6">
        <w:t xml:space="preserve">odborné </w:t>
      </w:r>
      <w:r w:rsidR="005214D6">
        <w:t xml:space="preserve">prozkoumání a </w:t>
      </w:r>
      <w:r w:rsidRPr="005214D6">
        <w:t>vyhodnocení situace</w:t>
      </w:r>
      <w:r w:rsidR="00D7709E">
        <w:t>,</w:t>
      </w:r>
    </w:p>
    <w:p w14:paraId="4B4231EB" w14:textId="3F06BF90" w:rsidR="00E4223D" w:rsidRDefault="00176BE5" w:rsidP="00B44D0F">
      <w:pPr>
        <w:pStyle w:val="Odstavecseseznamem"/>
        <w:widowControl w:val="0"/>
        <w:numPr>
          <w:ilvl w:val="0"/>
          <w:numId w:val="84"/>
        </w:numPr>
        <w:spacing w:line="259" w:lineRule="auto"/>
        <w:ind w:left="993" w:hanging="426"/>
      </w:pPr>
      <w:r>
        <w:t>zajistit</w:t>
      </w:r>
      <w:r w:rsidR="00924D25" w:rsidRPr="005214D6">
        <w:t xml:space="preserve"> odborný návrh </w:t>
      </w:r>
      <w:r w:rsidR="00D7709E">
        <w:t>ř</w:t>
      </w:r>
      <w:r w:rsidR="00924D25" w:rsidRPr="005214D6">
        <w:t>e</w:t>
      </w:r>
      <w:r w:rsidR="00D7709E">
        <w:t>š</w:t>
      </w:r>
      <w:r w:rsidR="00924D25" w:rsidRPr="005214D6">
        <w:t>ení</w:t>
      </w:r>
      <w:r w:rsidR="00E4223D">
        <w:t xml:space="preserve"> ve formě úpravy p</w:t>
      </w:r>
      <w:r w:rsidR="00777C3E" w:rsidRPr="005214D6">
        <w:t>rojektové</w:t>
      </w:r>
      <w:r w:rsidR="00E4223D">
        <w:t xml:space="preserve"> dokumentace včetně položkového rozpočtu</w:t>
      </w:r>
      <w:r w:rsidR="00777C3E" w:rsidRPr="005214D6">
        <w:t xml:space="preserve">, resp. restaurátorského záměru, projednat </w:t>
      </w:r>
      <w:r>
        <w:t xml:space="preserve">tento </w:t>
      </w:r>
      <w:r w:rsidR="00777C3E" w:rsidRPr="005214D6">
        <w:t>návrh řešení s příslušnými orgány státní správy či státní památkové péče, poskytnou odpovídající součinnost těmto orgánům či objednateli,</w:t>
      </w:r>
      <w:r w:rsidR="00E4223D">
        <w:t xml:space="preserve"> </w:t>
      </w:r>
    </w:p>
    <w:p w14:paraId="71C0A1E7" w14:textId="2A05E855" w:rsidR="006868FA" w:rsidRDefault="00A50916" w:rsidP="00C00888">
      <w:pPr>
        <w:pStyle w:val="Odstavecseseznamem"/>
        <w:widowControl w:val="0"/>
        <w:numPr>
          <w:ilvl w:val="0"/>
          <w:numId w:val="84"/>
        </w:numPr>
        <w:spacing w:line="259" w:lineRule="auto"/>
        <w:ind w:left="992" w:hanging="425"/>
        <w:contextualSpacing w:val="0"/>
      </w:pPr>
      <w:r>
        <w:t>popsat změny a</w:t>
      </w:r>
      <w:r w:rsidR="00826A24">
        <w:t xml:space="preserve"> </w:t>
      </w:r>
      <w:r w:rsidR="00777C3E" w:rsidRPr="005214D6">
        <w:t>provést soupis a ocenění takových změn dle podmínek této smlouvy</w:t>
      </w:r>
      <w:r w:rsidR="00830C61">
        <w:t xml:space="preserve"> formou změnového listu</w:t>
      </w:r>
      <w:r w:rsidR="00E4223D">
        <w:t>.</w:t>
      </w:r>
      <w:r w:rsidR="00826A24">
        <w:t xml:space="preserve"> </w:t>
      </w:r>
      <w:r w:rsidR="00694626">
        <w:t xml:space="preserve">V případě, kdy realizace změny má vliv na </w:t>
      </w:r>
      <w:r w:rsidR="00E4223D">
        <w:t>h</w:t>
      </w:r>
      <w:r w:rsidR="00694626">
        <w:t xml:space="preserve">armonogram </w:t>
      </w:r>
      <w:r w:rsidR="009551F8">
        <w:t>plnění</w:t>
      </w:r>
      <w:r w:rsidR="00694626">
        <w:t>,</w:t>
      </w:r>
      <w:r w:rsidR="009551F8">
        <w:t xml:space="preserve"> pak také popsat dopad na</w:t>
      </w:r>
      <w:r w:rsidR="00D7709E">
        <w:t xml:space="preserve"> tento</w:t>
      </w:r>
      <w:r w:rsidR="009551F8">
        <w:t xml:space="preserve"> </w:t>
      </w:r>
      <w:r w:rsidR="00E744C2">
        <w:t>h</w:t>
      </w:r>
      <w:r w:rsidR="009551F8">
        <w:t>armonogram</w:t>
      </w:r>
      <w:r w:rsidR="00E4223D">
        <w:t xml:space="preserve"> plnění</w:t>
      </w:r>
      <w:r w:rsidR="009551F8">
        <w:t xml:space="preserve"> a </w:t>
      </w:r>
      <w:r w:rsidR="003272BC">
        <w:t xml:space="preserve">termín dokončení díla. </w:t>
      </w:r>
    </w:p>
    <w:p w14:paraId="6DA4F1E5" w14:textId="3710BE00" w:rsidR="006868FA" w:rsidRDefault="006868FA" w:rsidP="000721B3">
      <w:pPr>
        <w:pStyle w:val="Odstavecseseznamem"/>
        <w:widowControl w:val="0"/>
        <w:numPr>
          <w:ilvl w:val="0"/>
          <w:numId w:val="0"/>
        </w:numPr>
        <w:spacing w:line="259" w:lineRule="auto"/>
        <w:ind w:left="567"/>
        <w:contextualSpacing w:val="0"/>
        <w:rPr>
          <w:rFonts w:ascii="Calibri" w:hAnsi="Calibri"/>
        </w:rPr>
      </w:pPr>
      <w:r w:rsidRPr="00134A0E">
        <w:rPr>
          <w:rFonts w:ascii="Calibri" w:hAnsi="Calibri"/>
        </w:rPr>
        <w:t>Změnový list musí být předložen objednateli a</w:t>
      </w:r>
      <w:r>
        <w:rPr>
          <w:rFonts w:ascii="Calibri" w:hAnsi="Calibri"/>
        </w:rPr>
        <w:t xml:space="preserve"> TDS </w:t>
      </w:r>
      <w:r w:rsidR="00E4223D">
        <w:rPr>
          <w:rFonts w:ascii="Calibri" w:hAnsi="Calibri"/>
        </w:rPr>
        <w:t>k odsouhlasení a jimi</w:t>
      </w:r>
      <w:r w:rsidRPr="00134A0E">
        <w:rPr>
          <w:rFonts w:ascii="Calibri" w:hAnsi="Calibri"/>
        </w:rPr>
        <w:t xml:space="preserve"> odsouhlasený změnový list b</w:t>
      </w:r>
      <w:r w:rsidR="00E4223D">
        <w:rPr>
          <w:rFonts w:ascii="Calibri" w:hAnsi="Calibri"/>
        </w:rPr>
        <w:t xml:space="preserve">ude tvořit přílohu dodatku </w:t>
      </w:r>
      <w:r w:rsidRPr="00134A0E">
        <w:rPr>
          <w:rFonts w:ascii="Calibri" w:hAnsi="Calibri"/>
        </w:rPr>
        <w:t>smlouv</w:t>
      </w:r>
      <w:r w:rsidR="00E4223D">
        <w:rPr>
          <w:rFonts w:ascii="Calibri" w:hAnsi="Calibri"/>
        </w:rPr>
        <w:t>y</w:t>
      </w:r>
      <w:r w:rsidRPr="00134A0E">
        <w:rPr>
          <w:rFonts w:ascii="Calibri" w:hAnsi="Calibri"/>
        </w:rPr>
        <w:t xml:space="preserve">. Teprve po odsouhlasení změnového listu a uzavření dodatku </w:t>
      </w:r>
      <w:r w:rsidR="00E4223D">
        <w:rPr>
          <w:rFonts w:ascii="Calibri" w:hAnsi="Calibri"/>
        </w:rPr>
        <w:t xml:space="preserve">smlouvy </w:t>
      </w:r>
      <w:r w:rsidRPr="00134A0E">
        <w:rPr>
          <w:rFonts w:ascii="Calibri" w:hAnsi="Calibri"/>
        </w:rPr>
        <w:t>má zhotovitel právo na realizaci těchto změn a na jejich úhradu</w:t>
      </w:r>
      <w:r w:rsidR="00D50061">
        <w:rPr>
          <w:rFonts w:ascii="Calibri" w:hAnsi="Calibri"/>
        </w:rPr>
        <w:t>, nedohodnou-li se smluvní strany v konkrétním případě jinak</w:t>
      </w:r>
      <w:r w:rsidR="00E4223D">
        <w:rPr>
          <w:rFonts w:ascii="Calibri" w:hAnsi="Calibri"/>
        </w:rPr>
        <w:t>.</w:t>
      </w:r>
      <w:r w:rsidRPr="00134A0E">
        <w:rPr>
          <w:rFonts w:ascii="Calibri" w:hAnsi="Calibri"/>
        </w:rPr>
        <w:t xml:space="preserve"> </w:t>
      </w:r>
      <w:r w:rsidR="00E4223D">
        <w:rPr>
          <w:rFonts w:ascii="Calibri" w:hAnsi="Calibri"/>
        </w:rPr>
        <w:t>O</w:t>
      </w:r>
      <w:r w:rsidRPr="00134A0E">
        <w:rPr>
          <w:rFonts w:ascii="Calibri" w:hAnsi="Calibri"/>
        </w:rPr>
        <w:t xml:space="preserve">bjednatel </w:t>
      </w:r>
      <w:r w:rsidR="00E4223D">
        <w:rPr>
          <w:rFonts w:ascii="Calibri" w:hAnsi="Calibri"/>
        </w:rPr>
        <w:t>bude</w:t>
      </w:r>
      <w:r w:rsidRPr="00134A0E">
        <w:rPr>
          <w:rFonts w:ascii="Calibri" w:hAnsi="Calibri"/>
        </w:rPr>
        <w:t xml:space="preserve"> </w:t>
      </w:r>
      <w:r w:rsidR="00E4223D">
        <w:rPr>
          <w:rFonts w:ascii="Calibri" w:hAnsi="Calibri"/>
        </w:rPr>
        <w:t xml:space="preserve">v určitých případech (např. časová tíseň) </w:t>
      </w:r>
      <w:r w:rsidRPr="00134A0E">
        <w:rPr>
          <w:rFonts w:ascii="Calibri" w:hAnsi="Calibri"/>
        </w:rPr>
        <w:t>oprávněn požadovat</w:t>
      </w:r>
      <w:r w:rsidR="00E4223D">
        <w:rPr>
          <w:rFonts w:ascii="Calibri" w:hAnsi="Calibri"/>
        </w:rPr>
        <w:t xml:space="preserve"> a zhotovitel bude povinen zahájit práce</w:t>
      </w:r>
      <w:r w:rsidRPr="00134A0E">
        <w:rPr>
          <w:rFonts w:ascii="Calibri" w:hAnsi="Calibri"/>
        </w:rPr>
        <w:t xml:space="preserve"> související</w:t>
      </w:r>
      <w:r w:rsidR="00E4223D">
        <w:rPr>
          <w:rFonts w:ascii="Calibri" w:hAnsi="Calibri"/>
        </w:rPr>
        <w:t xml:space="preserve"> se změnou</w:t>
      </w:r>
      <w:r w:rsidRPr="00134A0E">
        <w:rPr>
          <w:rFonts w:ascii="Calibri" w:hAnsi="Calibri"/>
        </w:rPr>
        <w:t xml:space="preserve"> již na základě pouhého oběma </w:t>
      </w:r>
      <w:r w:rsidR="00D62433">
        <w:rPr>
          <w:rFonts w:ascii="Calibri" w:hAnsi="Calibri"/>
        </w:rPr>
        <w:t xml:space="preserve">smluvními </w:t>
      </w:r>
      <w:r w:rsidRPr="00134A0E">
        <w:rPr>
          <w:rFonts w:ascii="Calibri" w:hAnsi="Calibri"/>
        </w:rPr>
        <w:t>stranami odsouhlaseného změnového listu.</w:t>
      </w:r>
    </w:p>
    <w:p w14:paraId="384675A6" w14:textId="3F5651F8" w:rsidR="00E744C2" w:rsidRPr="00D50061" w:rsidRDefault="00F01B71" w:rsidP="000721B3">
      <w:pPr>
        <w:widowControl w:val="0"/>
        <w:numPr>
          <w:ilvl w:val="1"/>
          <w:numId w:val="8"/>
        </w:numPr>
        <w:spacing w:after="120"/>
        <w:jc w:val="both"/>
        <w:rPr>
          <w:rFonts w:cstheme="minorHAnsi"/>
        </w:rPr>
      </w:pPr>
      <w:r w:rsidRPr="00D50061">
        <w:rPr>
          <w:rFonts w:cstheme="minorHAnsi"/>
        </w:rPr>
        <w:t>Zhotovitel je oprávněn navrhnout i v průběhu provádění díla objednateli, že použije ke zhotovení díla odlišné výrobky a/nebo materiály než ty, které jsou vymezeny touto smlouvou, pokud tyto výrobky a/nebo materiály budou stejné nebo vyšší kvality než ty, které vymezuje tato smlouva</w:t>
      </w:r>
      <w:r w:rsidR="00370FD0" w:rsidRPr="00D50061">
        <w:rPr>
          <w:rFonts w:cstheme="minorHAnsi"/>
        </w:rPr>
        <w:t>.</w:t>
      </w:r>
      <w:r w:rsidR="00D50061" w:rsidRPr="00D50061">
        <w:rPr>
          <w:rFonts w:cstheme="minorHAnsi"/>
        </w:rPr>
        <w:t xml:space="preserve"> Jestliže některé výrobky a/nebo materiály</w:t>
      </w:r>
      <w:r w:rsidR="00D50061">
        <w:rPr>
          <w:rFonts w:cstheme="minorHAnsi"/>
        </w:rPr>
        <w:t xml:space="preserve"> vymezené touto smlouvou</w:t>
      </w:r>
      <w:r w:rsidR="00D50061" w:rsidRPr="00D50061">
        <w:rPr>
          <w:rFonts w:cstheme="minorHAnsi"/>
        </w:rPr>
        <w:t xml:space="preserve"> nemůže zhotovitel bez ohrožení plynulého průběhu realizace díla obstarat nebo může obstarat hospodárnější výrobky a/nebo materiály stejných nebo podobných vlastností, avšak od jiného výrobce, může zhotovitel k provedení díla použít výrobky a/nebo materiály náhradní. Náhradní</w:t>
      </w:r>
      <w:r w:rsidR="00125DD5">
        <w:rPr>
          <w:rFonts w:cstheme="minorHAnsi"/>
        </w:rPr>
        <w:t>m</w:t>
      </w:r>
      <w:r w:rsidR="00D50061" w:rsidRPr="00D50061">
        <w:rPr>
          <w:rFonts w:cstheme="minorHAnsi"/>
        </w:rPr>
        <w:t xml:space="preserve"> výrobkem a/nebo materiálem se rozumí výrobky a/nebo materiály shodných nebo lepších kvalitativních vlastností, u nichž je zaručeno, že se jejich použitím nezmění technické, kvalitativní či jiné parametry zhotovovaného díla. Náhradní výrobky a/nebo materiály budou před jejich použitím předány k odsouhlasení objednateli. Za vhodnost použití náhradních výrobků a/nebo materiálů odpovídá zhotovitel.</w:t>
      </w:r>
      <w:r w:rsidR="00D50061">
        <w:rPr>
          <w:rFonts w:cstheme="minorHAnsi"/>
        </w:rPr>
        <w:t xml:space="preserve"> </w:t>
      </w:r>
      <w:r w:rsidR="00370FD0" w:rsidRPr="00D50061">
        <w:rPr>
          <w:rFonts w:cstheme="minorHAnsi"/>
        </w:rPr>
        <w:t xml:space="preserve">V případě záměny </w:t>
      </w:r>
      <w:r w:rsidR="00D50061" w:rsidRPr="00D50061">
        <w:rPr>
          <w:rFonts w:cstheme="minorHAnsi"/>
        </w:rPr>
        <w:t>položek položkového rozpočtu</w:t>
      </w:r>
      <w:r w:rsidR="00370FD0" w:rsidRPr="00D50061">
        <w:rPr>
          <w:rFonts w:cstheme="minorHAnsi"/>
        </w:rPr>
        <w:t xml:space="preserve"> bude postupováno podle ustanovení § 222 odst. 7 </w:t>
      </w:r>
      <w:r w:rsidR="00D62433" w:rsidRPr="00D50061">
        <w:rPr>
          <w:rFonts w:cstheme="minorHAnsi"/>
        </w:rPr>
        <w:t>ZZVZ</w:t>
      </w:r>
      <w:r w:rsidRPr="00D50061">
        <w:rPr>
          <w:rFonts w:cstheme="minorHAnsi"/>
        </w:rPr>
        <w:t>.</w:t>
      </w:r>
      <w:r w:rsidR="00E744C2" w:rsidRPr="00D50061">
        <w:rPr>
          <w:rFonts w:cstheme="minorHAnsi"/>
        </w:rPr>
        <w:t xml:space="preserve"> </w:t>
      </w:r>
    </w:p>
    <w:p w14:paraId="61BAEC26" w14:textId="0D8DCF02" w:rsidR="00830C61" w:rsidRPr="00CD6A34" w:rsidRDefault="002B0F7A" w:rsidP="000721B3">
      <w:pPr>
        <w:widowControl w:val="0"/>
        <w:numPr>
          <w:ilvl w:val="1"/>
          <w:numId w:val="8"/>
        </w:numPr>
        <w:spacing w:after="120"/>
        <w:jc w:val="both"/>
        <w:rPr>
          <w:rFonts w:cstheme="minorHAnsi"/>
        </w:rPr>
      </w:pPr>
      <w:r>
        <w:rPr>
          <w:rFonts w:cstheme="minorHAnsi"/>
        </w:rPr>
        <w:t>Změny díla, jež nebudou spočívat ve změně ceny díl</w:t>
      </w:r>
      <w:r w:rsidR="00370FD0">
        <w:rPr>
          <w:rFonts w:cstheme="minorHAnsi"/>
        </w:rPr>
        <w:t>a</w:t>
      </w:r>
      <w:r w:rsidR="00062531">
        <w:rPr>
          <w:rFonts w:cstheme="minorHAnsi"/>
        </w:rPr>
        <w:t xml:space="preserve"> nebo </w:t>
      </w:r>
      <w:r w:rsidR="00DF157E">
        <w:rPr>
          <w:rFonts w:cstheme="minorHAnsi"/>
        </w:rPr>
        <w:t>závazných termínů</w:t>
      </w:r>
      <w:r w:rsidR="00062531">
        <w:rPr>
          <w:rFonts w:cstheme="minorHAnsi"/>
        </w:rPr>
        <w:t xml:space="preserve"> realizace díla</w:t>
      </w:r>
      <w:r w:rsidR="00DF157E">
        <w:rPr>
          <w:rFonts w:cstheme="minorHAnsi"/>
        </w:rPr>
        <w:t xml:space="preserve"> (viz čl. IV odst. 4.1 smlouvy)</w:t>
      </w:r>
      <w:r w:rsidR="00062531">
        <w:rPr>
          <w:rFonts w:cstheme="minorHAnsi"/>
        </w:rPr>
        <w:t xml:space="preserve">, mohou být oprávněnými zástupci smluvních stran odsouhlaseny ve stavebním deníku a bude je </w:t>
      </w:r>
      <w:r w:rsidR="00890C7C">
        <w:rPr>
          <w:rFonts w:cstheme="minorHAnsi"/>
        </w:rPr>
        <w:t xml:space="preserve">možno realizovat bez potřeby uzavření písemného dodatku smlouvy. Jedná se zejména </w:t>
      </w:r>
      <w:r w:rsidR="00616519">
        <w:rPr>
          <w:rFonts w:cstheme="minorHAnsi"/>
        </w:rPr>
        <w:t xml:space="preserve">o případy záměny </w:t>
      </w:r>
      <w:r w:rsidR="00DF157E">
        <w:rPr>
          <w:rFonts w:cstheme="minorHAnsi"/>
        </w:rPr>
        <w:t>výrobků a/nebo materiálů</w:t>
      </w:r>
      <w:r w:rsidR="00AD564A">
        <w:rPr>
          <w:rFonts w:cstheme="minorHAnsi"/>
        </w:rPr>
        <w:t>, technologických postupů při provádění díla či změnu dílčích termín</w:t>
      </w:r>
      <w:r w:rsidR="005C1AF6">
        <w:rPr>
          <w:rFonts w:cstheme="minorHAnsi"/>
        </w:rPr>
        <w:t>ů</w:t>
      </w:r>
      <w:r w:rsidR="00AD564A">
        <w:rPr>
          <w:rFonts w:cstheme="minorHAnsi"/>
        </w:rPr>
        <w:t xml:space="preserve"> provádění díla. </w:t>
      </w:r>
    </w:p>
    <w:p w14:paraId="3C42C841" w14:textId="3B47E668" w:rsidR="000D5EA2" w:rsidRPr="00F0228E" w:rsidRDefault="00051F29" w:rsidP="006B28C6">
      <w:pPr>
        <w:pStyle w:val="Zkladntext"/>
        <w:numPr>
          <w:ilvl w:val="0"/>
          <w:numId w:val="32"/>
        </w:numPr>
        <w:spacing w:before="240" w:after="120" w:line="259" w:lineRule="auto"/>
        <w:ind w:left="357" w:hanging="357"/>
        <w:jc w:val="center"/>
        <w:rPr>
          <w:rFonts w:asciiTheme="minorHAnsi" w:hAnsiTheme="minorHAnsi" w:cstheme="minorHAnsi"/>
          <w:b/>
          <w:bCs/>
          <w:sz w:val="22"/>
          <w:szCs w:val="22"/>
        </w:rPr>
      </w:pPr>
      <w:r w:rsidRPr="00F0228E">
        <w:rPr>
          <w:rFonts w:asciiTheme="minorHAnsi" w:hAnsiTheme="minorHAnsi" w:cstheme="minorHAnsi"/>
          <w:b/>
          <w:bCs/>
          <w:sz w:val="22"/>
          <w:szCs w:val="22"/>
        </w:rPr>
        <w:t xml:space="preserve">Vyhrazená změna závazku se smlouvy </w:t>
      </w:r>
    </w:p>
    <w:p w14:paraId="69093DBA" w14:textId="05A3F678" w:rsidR="000D5EA2" w:rsidRPr="00F0228E" w:rsidRDefault="00317970" w:rsidP="000721B3">
      <w:pPr>
        <w:pStyle w:val="Odstavecseseznamem"/>
        <w:widowControl w:val="0"/>
        <w:numPr>
          <w:ilvl w:val="1"/>
          <w:numId w:val="27"/>
        </w:numPr>
        <w:spacing w:line="259" w:lineRule="auto"/>
        <w:ind w:left="567" w:hanging="567"/>
      </w:pPr>
      <w:r w:rsidRPr="00F0228E">
        <w:t xml:space="preserve">Smluvní strany </w:t>
      </w:r>
      <w:r w:rsidR="00D0777D">
        <w:t xml:space="preserve">si </w:t>
      </w:r>
      <w:r w:rsidR="008A7DC3">
        <w:t>sjednávají</w:t>
      </w:r>
      <w:r w:rsidR="008A7DC3" w:rsidRPr="00F0228E">
        <w:t xml:space="preserve"> </w:t>
      </w:r>
      <w:r w:rsidRPr="00F0228E">
        <w:t>touto smlouvou vyhrazen</w:t>
      </w:r>
      <w:r w:rsidR="002442E1">
        <w:t>ou</w:t>
      </w:r>
      <w:r w:rsidRPr="00F0228E">
        <w:t xml:space="preserve"> změn</w:t>
      </w:r>
      <w:r w:rsidR="007C2FB4">
        <w:t>u</w:t>
      </w:r>
      <w:r w:rsidRPr="00F0228E">
        <w:t xml:space="preserve"> </w:t>
      </w:r>
      <w:r w:rsidR="007C2FB4">
        <w:t>závazku</w:t>
      </w:r>
      <w:r w:rsidR="008C24FE">
        <w:t xml:space="preserve"> ze smlouvy</w:t>
      </w:r>
      <w:r w:rsidRPr="00F0228E">
        <w:t xml:space="preserve"> ve smyslu </w:t>
      </w:r>
      <w:proofErr w:type="spellStart"/>
      <w:r w:rsidRPr="00F0228E">
        <w:t>ust</w:t>
      </w:r>
      <w:proofErr w:type="spellEnd"/>
      <w:r w:rsidRPr="00F0228E">
        <w:t xml:space="preserve">. § 100 odst. </w:t>
      </w:r>
      <w:r w:rsidR="00372283">
        <w:t>1</w:t>
      </w:r>
      <w:r w:rsidR="00372283" w:rsidRPr="00F0228E">
        <w:t xml:space="preserve"> </w:t>
      </w:r>
      <w:r w:rsidRPr="00F0228E">
        <w:t xml:space="preserve">ZZVZ, </w:t>
      </w:r>
      <w:r w:rsidR="00372283">
        <w:rPr>
          <w:bCs/>
        </w:rPr>
        <w:t xml:space="preserve">spočívající </w:t>
      </w:r>
      <w:r w:rsidR="000C6E84" w:rsidRPr="00F0228E">
        <w:t>v</w:t>
      </w:r>
      <w:r w:rsidR="000C6E84">
        <w:t xml:space="preserve">e stanovení konečné ceny díla měřením skutečně </w:t>
      </w:r>
      <w:r w:rsidR="000C6E84">
        <w:lastRenderedPageBreak/>
        <w:t>provedených prací</w:t>
      </w:r>
      <w:r w:rsidRPr="00F0228E">
        <w:rPr>
          <w:bCs/>
        </w:rPr>
        <w:t>,</w:t>
      </w:r>
      <w:r w:rsidRPr="00F0228E">
        <w:t xml:space="preserve"> a to za dále stanovených podmínek</w:t>
      </w:r>
      <w:r w:rsidR="00465FAE" w:rsidRPr="00F0228E">
        <w:t xml:space="preserve"> a dále stanoveným způsobem:</w:t>
      </w:r>
      <w:r w:rsidRPr="00F0228E">
        <w:t xml:space="preserve"> </w:t>
      </w:r>
    </w:p>
    <w:p w14:paraId="7E1C6A7D" w14:textId="6C8FEA9E" w:rsidR="00F67025" w:rsidRDefault="007D4198" w:rsidP="00BE5FCA">
      <w:pPr>
        <w:widowControl w:val="0"/>
        <w:numPr>
          <w:ilvl w:val="2"/>
          <w:numId w:val="25"/>
        </w:numPr>
        <w:spacing w:after="0"/>
        <w:ind w:left="992" w:hanging="425"/>
        <w:jc w:val="both"/>
        <w:rPr>
          <w:rFonts w:cstheme="minorHAnsi"/>
        </w:rPr>
      </w:pPr>
      <w:r>
        <w:rPr>
          <w:rFonts w:cstheme="minorHAnsi"/>
        </w:rPr>
        <w:t>Vym</w:t>
      </w:r>
      <w:r w:rsidR="005C5D63">
        <w:rPr>
          <w:rFonts w:cstheme="minorHAnsi"/>
        </w:rPr>
        <w:t>ezení prací (</w:t>
      </w:r>
      <w:r>
        <w:rPr>
          <w:rFonts w:cstheme="minorHAnsi"/>
        </w:rPr>
        <w:t>položek</w:t>
      </w:r>
      <w:r w:rsidR="005C5D63">
        <w:rPr>
          <w:rFonts w:cstheme="minorHAnsi"/>
        </w:rPr>
        <w:t>)</w:t>
      </w:r>
      <w:r w:rsidR="00F67025">
        <w:rPr>
          <w:rFonts w:cstheme="minorHAnsi"/>
        </w:rPr>
        <w:t>, které jsou předmětem měření</w:t>
      </w:r>
      <w:r w:rsidR="00114BD9">
        <w:rPr>
          <w:rFonts w:cstheme="minorHAnsi"/>
        </w:rPr>
        <w:t>,</w:t>
      </w:r>
      <w:r w:rsidR="00F67025">
        <w:rPr>
          <w:rFonts w:cstheme="minorHAnsi"/>
        </w:rPr>
        <w:t xml:space="preserve"> j</w:t>
      </w:r>
      <w:r w:rsidR="00114BD9">
        <w:rPr>
          <w:rFonts w:cstheme="minorHAnsi"/>
        </w:rPr>
        <w:t>e</w:t>
      </w:r>
      <w:r w:rsidR="00F67025">
        <w:rPr>
          <w:rFonts w:cstheme="minorHAnsi"/>
        </w:rPr>
        <w:t xml:space="preserve"> specifikován</w:t>
      </w:r>
      <w:r w:rsidR="00114BD9">
        <w:rPr>
          <w:rFonts w:cstheme="minorHAnsi"/>
        </w:rPr>
        <w:t>o</w:t>
      </w:r>
      <w:r w:rsidR="00F67025">
        <w:rPr>
          <w:rFonts w:cstheme="minorHAnsi"/>
        </w:rPr>
        <w:t xml:space="preserve"> v příloze </w:t>
      </w:r>
      <w:r w:rsidR="00D0777D">
        <w:rPr>
          <w:rFonts w:cstheme="minorHAnsi"/>
        </w:rPr>
        <w:t>č. 3</w:t>
      </w:r>
      <w:r w:rsidR="00F67025">
        <w:rPr>
          <w:rFonts w:cstheme="minorHAnsi"/>
        </w:rPr>
        <w:t xml:space="preserve"> smlouvy</w:t>
      </w:r>
      <w:r w:rsidR="00114BD9">
        <w:rPr>
          <w:rFonts w:cstheme="minorHAnsi"/>
        </w:rPr>
        <w:t>.</w:t>
      </w:r>
    </w:p>
    <w:p w14:paraId="31D335A2" w14:textId="2881B6D1" w:rsidR="008C49DF" w:rsidRDefault="008C49DF" w:rsidP="00BE5FCA">
      <w:pPr>
        <w:widowControl w:val="0"/>
        <w:numPr>
          <w:ilvl w:val="2"/>
          <w:numId w:val="25"/>
        </w:numPr>
        <w:spacing w:after="0"/>
        <w:ind w:left="992" w:hanging="425"/>
        <w:jc w:val="both"/>
        <w:rPr>
          <w:rFonts w:cstheme="minorHAnsi"/>
        </w:rPr>
      </w:pPr>
      <w:r>
        <w:rPr>
          <w:rFonts w:cstheme="minorHAnsi"/>
        </w:rPr>
        <w:t>Předpokládaná cena těc</w:t>
      </w:r>
      <w:r w:rsidR="005C5D63">
        <w:rPr>
          <w:rFonts w:cstheme="minorHAnsi"/>
        </w:rPr>
        <w:t>hto prací je dána</w:t>
      </w:r>
      <w:r>
        <w:rPr>
          <w:rFonts w:cstheme="minorHAnsi"/>
        </w:rPr>
        <w:t xml:space="preserve"> sjednanými jednotkovými či položkovými cenami a </w:t>
      </w:r>
      <w:r w:rsidR="00BB40EE">
        <w:rPr>
          <w:rFonts w:cstheme="minorHAnsi"/>
        </w:rPr>
        <w:t xml:space="preserve">stanovením předpokládaného množství </w:t>
      </w:r>
      <w:r w:rsidR="00C7577F">
        <w:rPr>
          <w:rFonts w:cstheme="minorHAnsi"/>
        </w:rPr>
        <w:t>daných jednotek</w:t>
      </w:r>
      <w:r w:rsidR="005C5D63">
        <w:rPr>
          <w:rFonts w:cstheme="minorHAnsi"/>
        </w:rPr>
        <w:t xml:space="preserve"> v p</w:t>
      </w:r>
      <w:r w:rsidR="00C7577F">
        <w:rPr>
          <w:rFonts w:cstheme="minorHAnsi"/>
        </w:rPr>
        <w:t>oložkovém rozpočtu.</w:t>
      </w:r>
      <w:r>
        <w:rPr>
          <w:rFonts w:cstheme="minorHAnsi"/>
        </w:rPr>
        <w:t xml:space="preserve"> </w:t>
      </w:r>
    </w:p>
    <w:p w14:paraId="05FFC019" w14:textId="7E15BFC8" w:rsidR="008C49DF" w:rsidRDefault="005C5D63" w:rsidP="00BE5FCA">
      <w:pPr>
        <w:widowControl w:val="0"/>
        <w:numPr>
          <w:ilvl w:val="2"/>
          <w:numId w:val="25"/>
        </w:numPr>
        <w:spacing w:after="0"/>
        <w:ind w:left="992" w:hanging="425"/>
        <w:jc w:val="both"/>
        <w:rPr>
          <w:rFonts w:cstheme="minorHAnsi"/>
        </w:rPr>
      </w:pPr>
      <w:r>
        <w:rPr>
          <w:rFonts w:cstheme="minorHAnsi"/>
        </w:rPr>
        <w:t>Konečná cena těchto</w:t>
      </w:r>
      <w:r w:rsidR="007D4198">
        <w:rPr>
          <w:rFonts w:cstheme="minorHAnsi"/>
        </w:rPr>
        <w:t xml:space="preserve"> </w:t>
      </w:r>
      <w:r>
        <w:rPr>
          <w:rFonts w:cstheme="minorHAnsi"/>
        </w:rPr>
        <w:t>prací bude</w:t>
      </w:r>
      <w:r w:rsidR="00114BD9">
        <w:rPr>
          <w:rFonts w:cstheme="minorHAnsi"/>
        </w:rPr>
        <w:t xml:space="preserve"> stanovena na základě měření </w:t>
      </w:r>
      <w:r w:rsidR="0061747C">
        <w:rPr>
          <w:rFonts w:cstheme="minorHAnsi"/>
        </w:rPr>
        <w:t>skutečně provedených prací</w:t>
      </w:r>
      <w:r>
        <w:rPr>
          <w:rFonts w:cstheme="minorHAnsi"/>
        </w:rPr>
        <w:t xml:space="preserve"> </w:t>
      </w:r>
      <w:r w:rsidR="0061747C">
        <w:rPr>
          <w:rFonts w:cstheme="minorHAnsi"/>
        </w:rPr>
        <w:t>formou vyčíslen</w:t>
      </w:r>
      <w:r>
        <w:rPr>
          <w:rFonts w:cstheme="minorHAnsi"/>
        </w:rPr>
        <w:t>í skutečně provedených jednotek</w:t>
      </w:r>
      <w:r w:rsidR="0061747C">
        <w:rPr>
          <w:rFonts w:cstheme="minorHAnsi"/>
        </w:rPr>
        <w:t xml:space="preserve">, které se ocení </w:t>
      </w:r>
      <w:r w:rsidR="00173D4A">
        <w:rPr>
          <w:rFonts w:cstheme="minorHAnsi"/>
        </w:rPr>
        <w:t xml:space="preserve">položkovými </w:t>
      </w:r>
      <w:r>
        <w:rPr>
          <w:rFonts w:cstheme="minorHAnsi"/>
        </w:rPr>
        <w:t xml:space="preserve">jednotkovými cenami z položkového </w:t>
      </w:r>
      <w:r w:rsidR="00173D4A">
        <w:rPr>
          <w:rFonts w:cstheme="minorHAnsi"/>
        </w:rPr>
        <w:t>rozpočtu</w:t>
      </w:r>
      <w:r w:rsidR="008C0482">
        <w:rPr>
          <w:rFonts w:cstheme="minorHAnsi"/>
        </w:rPr>
        <w:t>.</w:t>
      </w:r>
    </w:p>
    <w:p w14:paraId="1E0A605B" w14:textId="7531001B" w:rsidR="00D013F2" w:rsidRDefault="005C5D63" w:rsidP="00BE5FCA">
      <w:pPr>
        <w:widowControl w:val="0"/>
        <w:numPr>
          <w:ilvl w:val="2"/>
          <w:numId w:val="25"/>
        </w:numPr>
        <w:spacing w:after="0"/>
        <w:ind w:left="992" w:hanging="425"/>
        <w:jc w:val="both"/>
        <w:rPr>
          <w:rFonts w:cstheme="minorHAnsi"/>
        </w:rPr>
      </w:pPr>
      <w:r>
        <w:rPr>
          <w:rFonts w:cstheme="minorHAnsi"/>
        </w:rPr>
        <w:t>M</w:t>
      </w:r>
      <w:r w:rsidR="00D013F2">
        <w:rPr>
          <w:rFonts w:cstheme="minorHAnsi"/>
        </w:rPr>
        <w:t xml:space="preserve">ěření skutečně provedených prací bude </w:t>
      </w:r>
      <w:r w:rsidR="00231157">
        <w:rPr>
          <w:rFonts w:cstheme="minorHAnsi"/>
        </w:rPr>
        <w:t>provedeno</w:t>
      </w:r>
      <w:r w:rsidR="003871CB">
        <w:rPr>
          <w:rFonts w:cstheme="minorHAnsi"/>
        </w:rPr>
        <w:t xml:space="preserve"> v každém </w:t>
      </w:r>
      <w:r w:rsidR="005B28A1" w:rsidRPr="00F0228E">
        <w:rPr>
          <w:rStyle w:val="-wm-contentpasted0"/>
          <w:rFonts w:eastAsiaTheme="majorEastAsia" w:cstheme="minorHAnsi"/>
          <w:shd w:val="clear" w:color="auto" w:fill="FFFFFF"/>
        </w:rPr>
        <w:t>soupis</w:t>
      </w:r>
      <w:r w:rsidR="003871CB">
        <w:rPr>
          <w:rStyle w:val="-wm-contentpasted0"/>
          <w:rFonts w:eastAsiaTheme="majorEastAsia" w:cstheme="minorHAnsi"/>
          <w:shd w:val="clear" w:color="auto" w:fill="FFFFFF"/>
        </w:rPr>
        <w:t>u</w:t>
      </w:r>
      <w:r w:rsidR="005B28A1" w:rsidRPr="00F0228E">
        <w:rPr>
          <w:rStyle w:val="-wm-contentpasted0"/>
          <w:rFonts w:eastAsiaTheme="majorEastAsia" w:cstheme="minorHAnsi"/>
          <w:shd w:val="clear" w:color="auto" w:fill="FFFFFF"/>
        </w:rPr>
        <w:t xml:space="preserve"> </w:t>
      </w:r>
      <w:r w:rsidR="003871CB">
        <w:rPr>
          <w:rStyle w:val="-wm-contentpasted0"/>
          <w:rFonts w:eastAsiaTheme="majorEastAsia" w:cstheme="minorHAnsi"/>
          <w:shd w:val="clear" w:color="auto" w:fill="FFFFFF"/>
        </w:rPr>
        <w:t xml:space="preserve">skutečně provedených </w:t>
      </w:r>
      <w:r w:rsidR="005B28A1" w:rsidRPr="00F0228E">
        <w:rPr>
          <w:rStyle w:val="-wm-contentpasted0"/>
          <w:rFonts w:eastAsiaTheme="majorEastAsia" w:cstheme="minorHAnsi"/>
          <w:shd w:val="clear" w:color="auto" w:fill="FFFFFF"/>
        </w:rPr>
        <w:t>prací a dodávek</w:t>
      </w:r>
      <w:r w:rsidR="003871CB">
        <w:rPr>
          <w:rStyle w:val="-wm-contentpasted0"/>
          <w:rFonts w:eastAsiaTheme="majorEastAsia" w:cstheme="minorHAnsi"/>
          <w:shd w:val="clear" w:color="auto" w:fill="FFFFFF"/>
        </w:rPr>
        <w:t xml:space="preserve">, který je nedílnou součástí každé fakturace </w:t>
      </w:r>
      <w:r>
        <w:rPr>
          <w:rStyle w:val="-wm-contentpasted0"/>
          <w:rFonts w:eastAsiaTheme="majorEastAsia" w:cstheme="minorHAnsi"/>
          <w:shd w:val="clear" w:color="auto" w:fill="FFFFFF"/>
        </w:rPr>
        <w:t>(viz čl. V odst. 5.6</w:t>
      </w:r>
      <w:r w:rsidR="003871CB">
        <w:rPr>
          <w:rStyle w:val="-wm-contentpasted0"/>
          <w:rFonts w:eastAsiaTheme="majorEastAsia" w:cstheme="minorHAnsi"/>
          <w:shd w:val="clear" w:color="auto" w:fill="FFFFFF"/>
        </w:rPr>
        <w:t xml:space="preserve"> </w:t>
      </w:r>
      <w:r w:rsidR="00803980">
        <w:rPr>
          <w:rStyle w:val="-wm-contentpasted0"/>
          <w:rFonts w:eastAsiaTheme="majorEastAsia" w:cstheme="minorHAnsi"/>
          <w:shd w:val="clear" w:color="auto" w:fill="FFFFFF"/>
        </w:rPr>
        <w:t xml:space="preserve">a 5.7 </w:t>
      </w:r>
      <w:r w:rsidR="003871CB">
        <w:rPr>
          <w:rStyle w:val="-wm-contentpasted0"/>
          <w:rFonts w:eastAsiaTheme="majorEastAsia" w:cstheme="minorHAnsi"/>
          <w:shd w:val="clear" w:color="auto" w:fill="FFFFFF"/>
        </w:rPr>
        <w:t>smlouvy</w:t>
      </w:r>
      <w:r>
        <w:rPr>
          <w:rStyle w:val="-wm-contentpasted0"/>
          <w:rFonts w:eastAsiaTheme="majorEastAsia" w:cstheme="minorHAnsi"/>
          <w:shd w:val="clear" w:color="auto" w:fill="FFFFFF"/>
        </w:rPr>
        <w:t>)</w:t>
      </w:r>
      <w:r w:rsidR="003871CB">
        <w:rPr>
          <w:rStyle w:val="-wm-contentpasted0"/>
          <w:rFonts w:eastAsiaTheme="majorEastAsia" w:cstheme="minorHAnsi"/>
          <w:shd w:val="clear" w:color="auto" w:fill="FFFFFF"/>
        </w:rPr>
        <w:t>.</w:t>
      </w:r>
      <w:r w:rsidR="00BB4188">
        <w:rPr>
          <w:rStyle w:val="-wm-contentpasted0"/>
          <w:rFonts w:eastAsiaTheme="majorEastAsia" w:cstheme="minorHAnsi"/>
          <w:shd w:val="clear" w:color="auto" w:fill="FFFFFF"/>
        </w:rPr>
        <w:t xml:space="preserve"> Měření bude </w:t>
      </w:r>
      <w:r w:rsidR="006052B4">
        <w:rPr>
          <w:rStyle w:val="-wm-contentpasted0"/>
          <w:rFonts w:eastAsiaTheme="majorEastAsia" w:cstheme="minorHAnsi"/>
          <w:shd w:val="clear" w:color="auto" w:fill="FFFFFF"/>
        </w:rPr>
        <w:t>provedeno zhotovitelem a odsouhlaseno TDS</w:t>
      </w:r>
      <w:r w:rsidR="00BB4188">
        <w:rPr>
          <w:rStyle w:val="-wm-contentpasted0"/>
          <w:rFonts w:eastAsiaTheme="majorEastAsia" w:cstheme="minorHAnsi"/>
          <w:shd w:val="clear" w:color="auto" w:fill="FFFFFF"/>
        </w:rPr>
        <w:t>.</w:t>
      </w:r>
      <w:r w:rsidR="00803980">
        <w:rPr>
          <w:rStyle w:val="-wm-contentpasted0"/>
          <w:rFonts w:eastAsiaTheme="majorEastAsia" w:cstheme="minorHAnsi"/>
          <w:shd w:val="clear" w:color="auto" w:fill="FFFFFF"/>
        </w:rPr>
        <w:t xml:space="preserve"> </w:t>
      </w:r>
      <w:r w:rsidR="00F41E76">
        <w:rPr>
          <w:rStyle w:val="-wm-contentpasted0"/>
          <w:rFonts w:eastAsiaTheme="majorEastAsia" w:cstheme="minorHAnsi"/>
          <w:shd w:val="clear" w:color="auto" w:fill="FFFFFF"/>
        </w:rPr>
        <w:t>Bude</w:t>
      </w:r>
      <w:r w:rsidR="00803980">
        <w:rPr>
          <w:rStyle w:val="-wm-contentpasted0"/>
          <w:rFonts w:eastAsiaTheme="majorEastAsia" w:cstheme="minorHAnsi"/>
          <w:shd w:val="clear" w:color="auto" w:fill="FFFFFF"/>
        </w:rPr>
        <w:t xml:space="preserve"> se měřit čisté skutečné množství každé položky uvedené v příloze č. 3 smlouvy a metoda měření musí být v souladu s položkovým rozpočtem</w:t>
      </w:r>
      <w:r w:rsidR="00F41E76">
        <w:rPr>
          <w:rStyle w:val="-wm-contentpasted0"/>
          <w:rFonts w:eastAsiaTheme="majorEastAsia" w:cstheme="minorHAnsi"/>
          <w:shd w:val="clear" w:color="auto" w:fill="FFFFFF"/>
        </w:rPr>
        <w:t xml:space="preserve"> a touto smlouvou</w:t>
      </w:r>
      <w:r w:rsidR="00803980">
        <w:rPr>
          <w:rStyle w:val="-wm-contentpasted0"/>
          <w:rFonts w:eastAsiaTheme="majorEastAsia" w:cstheme="minorHAnsi"/>
          <w:shd w:val="clear" w:color="auto" w:fill="FFFFFF"/>
        </w:rPr>
        <w:t>.</w:t>
      </w:r>
    </w:p>
    <w:p w14:paraId="2291F9CA" w14:textId="53C92E4C" w:rsidR="000D5EA2" w:rsidRPr="00F0228E" w:rsidRDefault="0051264C" w:rsidP="00BE5FCA">
      <w:pPr>
        <w:widowControl w:val="0"/>
        <w:numPr>
          <w:ilvl w:val="2"/>
          <w:numId w:val="25"/>
        </w:numPr>
        <w:spacing w:after="0"/>
        <w:ind w:left="992" w:hanging="425"/>
        <w:jc w:val="both"/>
        <w:rPr>
          <w:rFonts w:cstheme="minorHAnsi"/>
        </w:rPr>
      </w:pPr>
      <w:r>
        <w:rPr>
          <w:rFonts w:cstheme="minorHAnsi"/>
        </w:rPr>
        <w:t>Na</w:t>
      </w:r>
      <w:r w:rsidR="00DB6FFE">
        <w:rPr>
          <w:rFonts w:cstheme="minorHAnsi"/>
        </w:rPr>
        <w:t xml:space="preserve">výšení konečné ceny díla </w:t>
      </w:r>
      <w:r w:rsidR="00504333">
        <w:rPr>
          <w:rFonts w:cstheme="minorHAnsi"/>
        </w:rPr>
        <w:t>na základě této vyhrazené změny závazku</w:t>
      </w:r>
      <w:r>
        <w:rPr>
          <w:rFonts w:cstheme="minorHAnsi"/>
        </w:rPr>
        <w:t xml:space="preserve"> ze smlouvy</w:t>
      </w:r>
      <w:r w:rsidR="00504333">
        <w:rPr>
          <w:rFonts w:cstheme="minorHAnsi"/>
        </w:rPr>
        <w:t xml:space="preserve"> je </w:t>
      </w:r>
      <w:r w:rsidR="00E00DE9">
        <w:rPr>
          <w:rFonts w:cstheme="minorHAnsi"/>
        </w:rPr>
        <w:t xml:space="preserve">možné </w:t>
      </w:r>
      <w:r w:rsidR="00504333">
        <w:rPr>
          <w:rFonts w:cstheme="minorHAnsi"/>
        </w:rPr>
        <w:t xml:space="preserve">maximálně </w:t>
      </w:r>
      <w:r w:rsidR="00841C44">
        <w:rPr>
          <w:rFonts w:cstheme="minorHAnsi"/>
        </w:rPr>
        <w:t>do výše 5.500.000,- Kč bez DPH</w:t>
      </w:r>
      <w:bookmarkStart w:id="2" w:name="_GoBack"/>
      <w:bookmarkEnd w:id="2"/>
      <w:r w:rsidR="00504333">
        <w:rPr>
          <w:rFonts w:cstheme="minorHAnsi"/>
        </w:rPr>
        <w:t xml:space="preserve">. </w:t>
      </w:r>
      <w:r w:rsidR="00FC41B1">
        <w:rPr>
          <w:rFonts w:cstheme="minorHAnsi"/>
        </w:rPr>
        <w:t xml:space="preserve">Limit pro </w:t>
      </w:r>
      <w:r>
        <w:rPr>
          <w:rFonts w:cstheme="minorHAnsi"/>
        </w:rPr>
        <w:t xml:space="preserve">případné </w:t>
      </w:r>
      <w:r w:rsidR="00FC41B1">
        <w:rPr>
          <w:rFonts w:cstheme="minorHAnsi"/>
        </w:rPr>
        <w:t xml:space="preserve">snížení konečné ceny díla </w:t>
      </w:r>
      <w:r w:rsidR="00B11190">
        <w:rPr>
          <w:rFonts w:cstheme="minorHAnsi"/>
        </w:rPr>
        <w:t xml:space="preserve">na základě této vyhrazené změny závazku </w:t>
      </w:r>
      <w:r>
        <w:rPr>
          <w:rFonts w:cstheme="minorHAnsi"/>
        </w:rPr>
        <w:t>ze smlouvy není stanoven.</w:t>
      </w:r>
    </w:p>
    <w:p w14:paraId="49AF3705" w14:textId="57678AE9" w:rsidR="000D5EA2" w:rsidRDefault="00317970" w:rsidP="006B28C6">
      <w:pPr>
        <w:widowControl w:val="0"/>
        <w:numPr>
          <w:ilvl w:val="2"/>
          <w:numId w:val="25"/>
        </w:numPr>
        <w:spacing w:after="120"/>
        <w:ind w:left="992" w:hanging="425"/>
        <w:jc w:val="both"/>
        <w:rPr>
          <w:rFonts w:cstheme="minorHAnsi"/>
        </w:rPr>
      </w:pPr>
      <w:r w:rsidRPr="00F0228E">
        <w:rPr>
          <w:rFonts w:cstheme="minorHAnsi"/>
        </w:rPr>
        <w:t xml:space="preserve">Objednatel není oprávněn požadovat </w:t>
      </w:r>
      <w:r w:rsidR="0051264C">
        <w:rPr>
          <w:rFonts w:cstheme="minorHAnsi"/>
        </w:rPr>
        <w:t xml:space="preserve">provedení </w:t>
      </w:r>
      <w:r w:rsidR="00C41170">
        <w:rPr>
          <w:rFonts w:cstheme="minorHAnsi"/>
        </w:rPr>
        <w:t>měření na základě vyhrazené změny závazku</w:t>
      </w:r>
      <w:r w:rsidR="0051264C">
        <w:rPr>
          <w:rFonts w:cstheme="minorHAnsi"/>
        </w:rPr>
        <w:t xml:space="preserve"> ze smlouvy</w:t>
      </w:r>
      <w:r w:rsidR="00C41170">
        <w:rPr>
          <w:rFonts w:cstheme="minorHAnsi"/>
        </w:rPr>
        <w:t xml:space="preserve"> u</w:t>
      </w:r>
      <w:r w:rsidR="0051264C">
        <w:rPr>
          <w:rFonts w:cstheme="minorHAnsi"/>
        </w:rPr>
        <w:t xml:space="preserve"> jiných prací (položek), než které jsou uvedeny</w:t>
      </w:r>
      <w:r w:rsidRPr="00F0228E">
        <w:rPr>
          <w:rFonts w:cstheme="minorHAnsi"/>
        </w:rPr>
        <w:t xml:space="preserve"> v příloze č. </w:t>
      </w:r>
      <w:r w:rsidR="0051264C">
        <w:rPr>
          <w:rFonts w:cstheme="minorHAnsi"/>
        </w:rPr>
        <w:t>3</w:t>
      </w:r>
      <w:r w:rsidRPr="00F0228E">
        <w:rPr>
          <w:rFonts w:cstheme="minorHAnsi"/>
        </w:rPr>
        <w:t xml:space="preserve"> smlouvy. </w:t>
      </w:r>
      <w:r w:rsidR="00C41170">
        <w:rPr>
          <w:rFonts w:cstheme="minorHAnsi"/>
        </w:rPr>
        <w:t>T</w:t>
      </w:r>
      <w:r w:rsidR="00C24720">
        <w:rPr>
          <w:rFonts w:cstheme="minorHAnsi"/>
        </w:rPr>
        <w:t xml:space="preserve">ím není dotčeno </w:t>
      </w:r>
      <w:r w:rsidR="00C24720" w:rsidRPr="00C24720">
        <w:rPr>
          <w:rFonts w:cstheme="minorHAnsi"/>
        </w:rPr>
        <w:t xml:space="preserve">právo </w:t>
      </w:r>
      <w:r w:rsidR="00FE5614">
        <w:rPr>
          <w:rFonts w:cstheme="minorHAnsi"/>
        </w:rPr>
        <w:t>o</w:t>
      </w:r>
      <w:r w:rsidR="00C24720">
        <w:rPr>
          <w:rFonts w:cstheme="minorHAnsi"/>
        </w:rPr>
        <w:t xml:space="preserve">bjednatele </w:t>
      </w:r>
      <w:r w:rsidR="00C24720" w:rsidRPr="00C24720">
        <w:rPr>
          <w:rFonts w:cstheme="minorHAnsi"/>
        </w:rPr>
        <w:t>změnit, doplnit nebo rozšířit předmět díla</w:t>
      </w:r>
      <w:r w:rsidR="00C24720">
        <w:rPr>
          <w:rFonts w:cstheme="minorHAnsi"/>
        </w:rPr>
        <w:t xml:space="preserve"> dle </w:t>
      </w:r>
      <w:r w:rsidR="0051264C">
        <w:rPr>
          <w:rFonts w:cstheme="minorHAnsi"/>
        </w:rPr>
        <w:t xml:space="preserve">čl. II </w:t>
      </w:r>
      <w:r w:rsidR="00C24720">
        <w:rPr>
          <w:rFonts w:cstheme="minorHAnsi"/>
        </w:rPr>
        <w:t xml:space="preserve">odst. </w:t>
      </w:r>
      <w:r w:rsidR="0051264C">
        <w:rPr>
          <w:rFonts w:cstheme="minorHAnsi"/>
        </w:rPr>
        <w:t>2.12</w:t>
      </w:r>
      <w:r w:rsidR="00CB1F00">
        <w:rPr>
          <w:rFonts w:cstheme="minorHAnsi"/>
        </w:rPr>
        <w:t xml:space="preserve"> smlouvy. </w:t>
      </w:r>
    </w:p>
    <w:p w14:paraId="3566A6C5" w14:textId="1BAC017C" w:rsidR="000D5EA2" w:rsidRPr="00F0228E" w:rsidRDefault="00317970" w:rsidP="000721B3">
      <w:pPr>
        <w:pStyle w:val="Odstavecseseznamem"/>
        <w:widowControl w:val="0"/>
        <w:numPr>
          <w:ilvl w:val="1"/>
          <w:numId w:val="27"/>
        </w:numPr>
        <w:spacing w:before="0" w:line="259" w:lineRule="auto"/>
        <w:ind w:left="567" w:hanging="567"/>
        <w:contextualSpacing w:val="0"/>
      </w:pPr>
      <w:r w:rsidRPr="00F0228E">
        <w:t>Jiná</w:t>
      </w:r>
      <w:r w:rsidR="00406EA5" w:rsidRPr="00F0228E">
        <w:t xml:space="preserve"> </w:t>
      </w:r>
      <w:r w:rsidRPr="00F0228E">
        <w:t>změna závazku</w:t>
      </w:r>
      <w:r w:rsidR="005205BD">
        <w:t xml:space="preserve"> ze smlouvy</w:t>
      </w:r>
      <w:r w:rsidR="00041C7D" w:rsidRPr="00F0228E">
        <w:t>, než vyhrazená změna</w:t>
      </w:r>
      <w:r w:rsidR="00980DE0">
        <w:t xml:space="preserve"> závazku</w:t>
      </w:r>
      <w:r w:rsidR="00F260FE">
        <w:t xml:space="preserve"> ze smlouvy</w:t>
      </w:r>
      <w:r w:rsidR="00980DE0">
        <w:t xml:space="preserve"> dle tohoto čl. III</w:t>
      </w:r>
      <w:r w:rsidR="00041C7D" w:rsidRPr="00F0228E">
        <w:t xml:space="preserve"> smlouvy</w:t>
      </w:r>
      <w:r w:rsidR="009337A9" w:rsidRPr="00F0228E">
        <w:t>, resp.</w:t>
      </w:r>
      <w:r w:rsidR="005205BD">
        <w:t xml:space="preserve"> dle</w:t>
      </w:r>
      <w:r w:rsidR="009337A9" w:rsidRPr="00F0228E">
        <w:t xml:space="preserve"> jiných ustanovení této smlouvy</w:t>
      </w:r>
      <w:r w:rsidR="00041C7D" w:rsidRPr="00F0228E">
        <w:t xml:space="preserve">, </w:t>
      </w:r>
      <w:r w:rsidRPr="00F0228E">
        <w:t xml:space="preserve">je možná pouze za předpokladu písemné dohody smluvních stran </w:t>
      </w:r>
      <w:r w:rsidR="00980DE0">
        <w:t xml:space="preserve">a </w:t>
      </w:r>
      <w:r w:rsidRPr="00F0228E">
        <w:t>v souladu s </w:t>
      </w:r>
      <w:proofErr w:type="spellStart"/>
      <w:r w:rsidRPr="00F0228E">
        <w:t>ust</w:t>
      </w:r>
      <w:proofErr w:type="spellEnd"/>
      <w:r w:rsidRPr="00F0228E">
        <w:t>. §</w:t>
      </w:r>
      <w:r w:rsidR="00406EA5" w:rsidRPr="00F0228E">
        <w:t> </w:t>
      </w:r>
      <w:r w:rsidRPr="00F0228E">
        <w:t xml:space="preserve">222 a souvisejících ustanovení </w:t>
      </w:r>
      <w:r w:rsidR="00041C7D" w:rsidRPr="00F0228E">
        <w:t>ZZVZ</w:t>
      </w:r>
      <w:r w:rsidRPr="00F0228E">
        <w:t>.</w:t>
      </w:r>
    </w:p>
    <w:p w14:paraId="3E18A52A" w14:textId="77777777" w:rsidR="000D5EA2" w:rsidRPr="00F0228E" w:rsidRDefault="006826A2" w:rsidP="006B28C6">
      <w:pPr>
        <w:pStyle w:val="Zkladntext"/>
        <w:numPr>
          <w:ilvl w:val="0"/>
          <w:numId w:val="32"/>
        </w:numPr>
        <w:spacing w:before="240" w:after="120" w:line="259" w:lineRule="auto"/>
        <w:ind w:left="357" w:hanging="357"/>
        <w:jc w:val="center"/>
        <w:rPr>
          <w:rFonts w:asciiTheme="minorHAnsi" w:hAnsiTheme="minorHAnsi" w:cstheme="minorHAnsi"/>
          <w:b/>
          <w:bCs/>
          <w:sz w:val="22"/>
          <w:szCs w:val="22"/>
        </w:rPr>
      </w:pPr>
      <w:r w:rsidRPr="00F0228E">
        <w:rPr>
          <w:rFonts w:asciiTheme="minorHAnsi" w:hAnsiTheme="minorHAnsi" w:cstheme="minorHAnsi"/>
          <w:b/>
          <w:bCs/>
          <w:sz w:val="22"/>
          <w:szCs w:val="22"/>
        </w:rPr>
        <w:t>Doba a místo plnění</w:t>
      </w:r>
    </w:p>
    <w:p w14:paraId="52850EAE" w14:textId="2198503E" w:rsidR="000D5EA2" w:rsidRDefault="006826A2" w:rsidP="000721B3">
      <w:pPr>
        <w:pStyle w:val="Odstavecseseznamem"/>
        <w:numPr>
          <w:ilvl w:val="1"/>
          <w:numId w:val="33"/>
        </w:numPr>
        <w:spacing w:before="60" w:after="60" w:line="259" w:lineRule="auto"/>
        <w:ind w:left="567" w:hanging="567"/>
        <w:contextualSpacing w:val="0"/>
      </w:pPr>
      <w:r w:rsidRPr="00F0228E">
        <w:t>Zhotovitel se zavazuje</w:t>
      </w:r>
      <w:r w:rsidR="00E64B84" w:rsidRPr="00F0228E">
        <w:t xml:space="preserve"> </w:t>
      </w:r>
      <w:r w:rsidRPr="00F0228E">
        <w:t xml:space="preserve">při provádění díla dodržovat </w:t>
      </w:r>
      <w:r w:rsidR="005C2E0A">
        <w:t xml:space="preserve">objednatelem </w:t>
      </w:r>
      <w:r w:rsidR="00FE06D4" w:rsidRPr="00F0228E">
        <w:t xml:space="preserve">odsouhlasený </w:t>
      </w:r>
      <w:r w:rsidR="005C2E0A">
        <w:t>h</w:t>
      </w:r>
      <w:r w:rsidR="003C1D43">
        <w:t>armonogram plnění, který bude obsahovat také</w:t>
      </w:r>
      <w:r w:rsidR="00C92656" w:rsidRPr="00F0228E">
        <w:t xml:space="preserve"> níže uvedené závazné </w:t>
      </w:r>
      <w:r w:rsidR="00281B63" w:rsidRPr="00F0228E">
        <w:t xml:space="preserve">nejpozdější </w:t>
      </w:r>
      <w:r w:rsidR="00C92656" w:rsidRPr="00F0228E">
        <w:t>termíny pro provedení vybraných dílčích částí díla či závazný</w:t>
      </w:r>
      <w:r w:rsidR="005C2E0A">
        <w:t>ch etap realizace díla (dále také jako</w:t>
      </w:r>
      <w:r w:rsidR="00C92656" w:rsidRPr="00F0228E">
        <w:t xml:space="preserve"> „</w:t>
      </w:r>
      <w:r w:rsidR="00C92656" w:rsidRPr="00F0228E">
        <w:rPr>
          <w:b/>
        </w:rPr>
        <w:t>uzlové body</w:t>
      </w:r>
      <w:r w:rsidR="00C92656" w:rsidRPr="00F0228E">
        <w:t xml:space="preserve">“), a to: </w:t>
      </w:r>
    </w:p>
    <w:p w14:paraId="5590FB8E" w14:textId="205867F8" w:rsidR="000D5EA2" w:rsidRPr="00F0228E" w:rsidRDefault="006826A2" w:rsidP="000721B3">
      <w:pPr>
        <w:pStyle w:val="Odstavecseseznamem"/>
        <w:widowControl w:val="0"/>
        <w:numPr>
          <w:ilvl w:val="1"/>
          <w:numId w:val="55"/>
        </w:numPr>
        <w:spacing w:before="60" w:after="60" w:line="259" w:lineRule="auto"/>
        <w:ind w:left="1134"/>
        <w:contextualSpacing w:val="0"/>
      </w:pPr>
      <w:r w:rsidRPr="00F0228E">
        <w:rPr>
          <w:u w:val="single"/>
        </w:rPr>
        <w:t>Termín předání a převzetí staveniště</w:t>
      </w:r>
      <w:r w:rsidRPr="00F0228E">
        <w:t>:</w:t>
      </w:r>
      <w:r w:rsidR="003116B8" w:rsidRPr="00F0228E">
        <w:t xml:space="preserve"> </w:t>
      </w:r>
      <w:r w:rsidRPr="00F0228E">
        <w:rPr>
          <w:b/>
          <w:bCs/>
        </w:rPr>
        <w:t xml:space="preserve">do </w:t>
      </w:r>
      <w:r w:rsidR="00FE06D4" w:rsidRPr="00F0228E">
        <w:rPr>
          <w:b/>
          <w:bCs/>
        </w:rPr>
        <w:t xml:space="preserve">7 </w:t>
      </w:r>
      <w:r w:rsidR="004E40E8">
        <w:rPr>
          <w:b/>
          <w:bCs/>
        </w:rPr>
        <w:t xml:space="preserve">kalendářních </w:t>
      </w:r>
      <w:r w:rsidRPr="00F0228E">
        <w:rPr>
          <w:b/>
          <w:bCs/>
        </w:rPr>
        <w:t>dnů</w:t>
      </w:r>
      <w:r w:rsidR="001E4762">
        <w:t xml:space="preserve"> od nabytí </w:t>
      </w:r>
      <w:r w:rsidR="003C1D43">
        <w:t>účinnosti</w:t>
      </w:r>
      <w:r w:rsidRPr="00F0228E">
        <w:t xml:space="preserve"> smlouvy</w:t>
      </w:r>
      <w:r w:rsidR="00FE06D4" w:rsidRPr="00F0228E">
        <w:t>;</w:t>
      </w:r>
      <w:r w:rsidRPr="00F0228E">
        <w:t xml:space="preserve"> </w:t>
      </w:r>
    </w:p>
    <w:p w14:paraId="360F6854" w14:textId="700543E4" w:rsidR="000D5EA2" w:rsidRPr="00F0228E" w:rsidRDefault="006826A2" w:rsidP="000721B3">
      <w:pPr>
        <w:pStyle w:val="Odstavecseseznamem"/>
        <w:widowControl w:val="0"/>
        <w:numPr>
          <w:ilvl w:val="1"/>
          <w:numId w:val="55"/>
        </w:numPr>
        <w:spacing w:before="60" w:after="60" w:line="259" w:lineRule="auto"/>
        <w:ind w:left="1134"/>
        <w:contextualSpacing w:val="0"/>
      </w:pPr>
      <w:r w:rsidRPr="00F0228E">
        <w:rPr>
          <w:u w:val="single"/>
        </w:rPr>
        <w:t>Termín zahájení prací</w:t>
      </w:r>
      <w:r w:rsidRPr="00F0228E">
        <w:t>:</w:t>
      </w:r>
      <w:r w:rsidR="003116B8" w:rsidRPr="00F0228E">
        <w:t xml:space="preserve"> </w:t>
      </w:r>
      <w:r w:rsidRPr="00F0228E">
        <w:rPr>
          <w:b/>
          <w:bCs/>
        </w:rPr>
        <w:t xml:space="preserve">do </w:t>
      </w:r>
      <w:r w:rsidR="005E5090">
        <w:rPr>
          <w:b/>
          <w:bCs/>
        </w:rPr>
        <w:t>4</w:t>
      </w:r>
      <w:r w:rsidR="005E5090" w:rsidRPr="00F0228E">
        <w:rPr>
          <w:b/>
          <w:bCs/>
        </w:rPr>
        <w:t xml:space="preserve"> </w:t>
      </w:r>
      <w:r w:rsidR="004E40E8">
        <w:rPr>
          <w:b/>
          <w:bCs/>
        </w:rPr>
        <w:t xml:space="preserve">kalendářních </w:t>
      </w:r>
      <w:r w:rsidRPr="00F0228E">
        <w:rPr>
          <w:b/>
          <w:bCs/>
        </w:rPr>
        <w:t>dnů</w:t>
      </w:r>
      <w:r w:rsidRPr="00F0228E">
        <w:t xml:space="preserve"> </w:t>
      </w:r>
      <w:r w:rsidR="00FE06D4" w:rsidRPr="00F0228E">
        <w:t xml:space="preserve">od </w:t>
      </w:r>
      <w:r w:rsidRPr="00F0228E">
        <w:t>předání staveniště zhotoviteli</w:t>
      </w:r>
      <w:r w:rsidR="00FE06D4" w:rsidRPr="00F0228E">
        <w:t>;</w:t>
      </w:r>
    </w:p>
    <w:p w14:paraId="08222E05" w14:textId="18BAC493" w:rsidR="000D5EA2" w:rsidRPr="00F0228E" w:rsidRDefault="00E43F8C" w:rsidP="000721B3">
      <w:pPr>
        <w:pStyle w:val="Odstavecseseznamem"/>
        <w:widowControl w:val="0"/>
        <w:numPr>
          <w:ilvl w:val="1"/>
          <w:numId w:val="55"/>
        </w:numPr>
        <w:spacing w:before="60" w:after="60" w:line="259" w:lineRule="auto"/>
        <w:ind w:left="1134"/>
        <w:contextualSpacing w:val="0"/>
      </w:pPr>
      <w:r w:rsidRPr="00F0228E">
        <w:rPr>
          <w:u w:val="single"/>
        </w:rPr>
        <w:t>Termín pro provedení dílčí část</w:t>
      </w:r>
      <w:r w:rsidR="004E40E8">
        <w:rPr>
          <w:u w:val="single"/>
        </w:rPr>
        <w:t>i</w:t>
      </w:r>
      <w:r w:rsidR="008A083F" w:rsidRPr="00F0228E">
        <w:rPr>
          <w:u w:val="single"/>
        </w:rPr>
        <w:t xml:space="preserve"> díla</w:t>
      </w:r>
      <w:r w:rsidR="00FE06D4" w:rsidRPr="00F0228E">
        <w:rPr>
          <w:u w:val="single"/>
        </w:rPr>
        <w:t xml:space="preserve"> č. 1</w:t>
      </w:r>
      <w:r w:rsidR="00871573" w:rsidRPr="00F0228E">
        <w:rPr>
          <w:u w:val="single"/>
        </w:rPr>
        <w:t xml:space="preserve"> </w:t>
      </w:r>
      <w:r w:rsidR="00FE06D4" w:rsidRPr="00F0228E">
        <w:rPr>
          <w:u w:val="single"/>
        </w:rPr>
        <w:t xml:space="preserve">– </w:t>
      </w:r>
      <w:r w:rsidR="00361D6C">
        <w:rPr>
          <w:u w:val="single"/>
        </w:rPr>
        <w:t>oprava krovu</w:t>
      </w:r>
      <w:r w:rsidR="008A083F" w:rsidRPr="00F0228E">
        <w:t>:</w:t>
      </w:r>
      <w:r w:rsidR="003116B8" w:rsidRPr="00F0228E">
        <w:t xml:space="preserve"> </w:t>
      </w:r>
      <w:r w:rsidR="008A083F" w:rsidRPr="00F0228E">
        <w:rPr>
          <w:b/>
          <w:bCs/>
        </w:rPr>
        <w:t xml:space="preserve">do </w:t>
      </w:r>
      <w:r w:rsidR="00361D6C">
        <w:rPr>
          <w:b/>
          <w:bCs/>
        </w:rPr>
        <w:t>9</w:t>
      </w:r>
      <w:r w:rsidR="00FE06D4" w:rsidRPr="00F0228E">
        <w:rPr>
          <w:b/>
          <w:bCs/>
        </w:rPr>
        <w:t xml:space="preserve"> měsíců</w:t>
      </w:r>
      <w:r w:rsidR="008A083F" w:rsidRPr="00F0228E">
        <w:t xml:space="preserve"> </w:t>
      </w:r>
      <w:r w:rsidR="00E007FC" w:rsidRPr="00F0228E">
        <w:t xml:space="preserve">od </w:t>
      </w:r>
      <w:r w:rsidR="004E40E8">
        <w:t xml:space="preserve">nabytí </w:t>
      </w:r>
      <w:r w:rsidR="003C1D43">
        <w:t xml:space="preserve">účinnosti </w:t>
      </w:r>
      <w:r w:rsidR="00E007FC" w:rsidRPr="00F0228E">
        <w:t>smlouvy</w:t>
      </w:r>
      <w:r w:rsidR="00515748" w:rsidRPr="00F0228E">
        <w:t>;</w:t>
      </w:r>
    </w:p>
    <w:p w14:paraId="38F48F5E" w14:textId="77A0F0CD" w:rsidR="00FE06D4" w:rsidRPr="00F0228E" w:rsidRDefault="004E40E8" w:rsidP="000721B3">
      <w:pPr>
        <w:pStyle w:val="Odstavecseseznamem"/>
        <w:widowControl w:val="0"/>
        <w:numPr>
          <w:ilvl w:val="1"/>
          <w:numId w:val="55"/>
        </w:numPr>
        <w:spacing w:before="60" w:after="60" w:line="259" w:lineRule="auto"/>
        <w:ind w:left="1134"/>
        <w:contextualSpacing w:val="0"/>
      </w:pPr>
      <w:r>
        <w:rPr>
          <w:u w:val="single"/>
        </w:rPr>
        <w:t>Termín pro provedení dílčí části</w:t>
      </w:r>
      <w:r w:rsidR="00FE06D4" w:rsidRPr="00F0228E">
        <w:rPr>
          <w:u w:val="single"/>
        </w:rPr>
        <w:t xml:space="preserve"> díla č. 2 – </w:t>
      </w:r>
      <w:r w:rsidR="00515748" w:rsidRPr="00F0228E">
        <w:rPr>
          <w:u w:val="single"/>
        </w:rPr>
        <w:t xml:space="preserve">uskutečněná </w:t>
      </w:r>
      <w:r w:rsidR="00FE06D4" w:rsidRPr="00F0228E">
        <w:rPr>
          <w:u w:val="single"/>
        </w:rPr>
        <w:t>realizace plnění v roz</w:t>
      </w:r>
      <w:r w:rsidR="00515748" w:rsidRPr="00F0228E">
        <w:rPr>
          <w:u w:val="single"/>
        </w:rPr>
        <w:t>s</w:t>
      </w:r>
      <w:r w:rsidR="00FE06D4" w:rsidRPr="00F0228E">
        <w:rPr>
          <w:u w:val="single"/>
        </w:rPr>
        <w:t>ahu odpovída</w:t>
      </w:r>
      <w:r>
        <w:rPr>
          <w:u w:val="single"/>
        </w:rPr>
        <w:t xml:space="preserve">jícím min. hodnotě 50 % </w:t>
      </w:r>
      <w:r w:rsidR="00FE06D4" w:rsidRPr="00F0228E">
        <w:rPr>
          <w:u w:val="single"/>
        </w:rPr>
        <w:t xml:space="preserve">ceny díla bez </w:t>
      </w:r>
      <w:r w:rsidR="00FE06D4" w:rsidRPr="007D19C7">
        <w:rPr>
          <w:u w:val="single"/>
        </w:rPr>
        <w:t>DPH</w:t>
      </w:r>
      <w:r w:rsidR="007D19C7" w:rsidRPr="007D19C7">
        <w:rPr>
          <w:bCs/>
          <w:u w:val="single"/>
        </w:rPr>
        <w:t xml:space="preserve"> platné ke dni uzavření smlouvy</w:t>
      </w:r>
      <w:r w:rsidR="00FE06D4" w:rsidRPr="00F0228E">
        <w:t xml:space="preserve">: </w:t>
      </w:r>
      <w:r w:rsidR="00FE06D4" w:rsidRPr="00F0228E">
        <w:rPr>
          <w:b/>
          <w:bCs/>
        </w:rPr>
        <w:t xml:space="preserve">do </w:t>
      </w:r>
      <w:r w:rsidR="00361D6C">
        <w:rPr>
          <w:b/>
          <w:bCs/>
        </w:rPr>
        <w:t>12</w:t>
      </w:r>
      <w:r w:rsidR="00FE06D4" w:rsidRPr="00F0228E">
        <w:rPr>
          <w:b/>
          <w:bCs/>
        </w:rPr>
        <w:t xml:space="preserve"> měsíců</w:t>
      </w:r>
      <w:r w:rsidR="00FE06D4" w:rsidRPr="00F0228E">
        <w:t xml:space="preserve"> od </w:t>
      </w:r>
      <w:r>
        <w:t xml:space="preserve">nabytí </w:t>
      </w:r>
      <w:r w:rsidR="003C1D43">
        <w:t xml:space="preserve">účinnosti </w:t>
      </w:r>
      <w:r w:rsidR="00FE06D4" w:rsidRPr="00F0228E">
        <w:t>smlouvy; v uvedeném termínu je</w:t>
      </w:r>
      <w:r w:rsidR="00515748" w:rsidRPr="00F0228E">
        <w:t xml:space="preserve"> nezbytné, aby realizované plnění bylo již zahrnuto ve zjišťovacích protokolech za dotčené období;</w:t>
      </w:r>
    </w:p>
    <w:p w14:paraId="268E9B91" w14:textId="18A1AC83" w:rsidR="00E007FC" w:rsidRPr="00F0228E" w:rsidRDefault="00E007FC" w:rsidP="000721B3">
      <w:pPr>
        <w:pStyle w:val="Odstavecseseznamem"/>
        <w:widowControl w:val="0"/>
        <w:numPr>
          <w:ilvl w:val="1"/>
          <w:numId w:val="55"/>
        </w:numPr>
        <w:spacing w:before="60" w:after="60" w:line="259" w:lineRule="auto"/>
        <w:ind w:left="1134"/>
        <w:contextualSpacing w:val="0"/>
      </w:pPr>
      <w:r w:rsidRPr="00F0228E">
        <w:rPr>
          <w:u w:val="single"/>
        </w:rPr>
        <w:t xml:space="preserve">Termín pro </w:t>
      </w:r>
      <w:r w:rsidR="00515748" w:rsidRPr="00F0228E">
        <w:rPr>
          <w:u w:val="single"/>
        </w:rPr>
        <w:t>dokončení a předání díla</w:t>
      </w:r>
      <w:r w:rsidR="00515748" w:rsidRPr="00F0228E">
        <w:t xml:space="preserve">: </w:t>
      </w:r>
      <w:r w:rsidRPr="00F0228E">
        <w:rPr>
          <w:b/>
          <w:bCs/>
        </w:rPr>
        <w:t xml:space="preserve">nejpozději do </w:t>
      </w:r>
      <w:r w:rsidR="00734CBC">
        <w:rPr>
          <w:b/>
          <w:bCs/>
        </w:rPr>
        <w:t>2</w:t>
      </w:r>
      <w:r w:rsidR="00046590">
        <w:rPr>
          <w:b/>
          <w:bCs/>
        </w:rPr>
        <w:t>1</w:t>
      </w:r>
      <w:r w:rsidR="00515748" w:rsidRPr="00F0228E">
        <w:rPr>
          <w:b/>
          <w:bCs/>
        </w:rPr>
        <w:t xml:space="preserve"> měsíců</w:t>
      </w:r>
      <w:r w:rsidR="00515748" w:rsidRPr="00F0228E">
        <w:t xml:space="preserve"> </w:t>
      </w:r>
      <w:r w:rsidRPr="00F0228E">
        <w:t xml:space="preserve">od </w:t>
      </w:r>
      <w:r w:rsidR="00F27C39">
        <w:t xml:space="preserve">nabytí </w:t>
      </w:r>
      <w:r w:rsidR="003C1D43">
        <w:t>účinnosti</w:t>
      </w:r>
      <w:r w:rsidRPr="00F0228E">
        <w:t xml:space="preserve"> smlouvy</w:t>
      </w:r>
      <w:r w:rsidR="00515748" w:rsidRPr="00F0228E">
        <w:t xml:space="preserve"> s tím, že </w:t>
      </w:r>
      <w:r w:rsidR="00515748" w:rsidRPr="00F17990">
        <w:t>nejpozději k poslednímu dni této lhůty bude mezi smluvními stranami sepsán předávací protokol se seznamem případných vad a nedodělků nebránících řádnému užívání díla</w:t>
      </w:r>
      <w:r w:rsidR="00515748" w:rsidRPr="00F0228E">
        <w:t>. Objednatel si vyhrazuje, že přejímací řízení b</w:t>
      </w:r>
      <w:r w:rsidR="003C1D43">
        <w:t>ude zahájeno nejpozději 7 kalendářních dnů před</w:t>
      </w:r>
      <w:r w:rsidR="00515748" w:rsidRPr="00F0228E">
        <w:t xml:space="preserve"> termínem pro dokončení</w:t>
      </w:r>
      <w:r w:rsidR="003C1D43">
        <w:t xml:space="preserve"> a předání díla.</w:t>
      </w:r>
    </w:p>
    <w:p w14:paraId="2ABD3166" w14:textId="630BA1D3" w:rsidR="000D5EA2" w:rsidRPr="00F0228E" w:rsidRDefault="00BB12C8" w:rsidP="000721B3">
      <w:pPr>
        <w:pStyle w:val="Odstavecseseznamem"/>
        <w:widowControl w:val="0"/>
        <w:numPr>
          <w:ilvl w:val="1"/>
          <w:numId w:val="33"/>
        </w:numPr>
        <w:spacing w:line="259" w:lineRule="auto"/>
        <w:ind w:left="567" w:hanging="567"/>
        <w:contextualSpacing w:val="0"/>
      </w:pPr>
      <w:r>
        <w:t>Termíny uzlových bodů</w:t>
      </w:r>
      <w:r w:rsidR="00EF6D0B" w:rsidRPr="00F0228E">
        <w:t xml:space="preserve"> </w:t>
      </w:r>
      <w:r w:rsidR="001328F9" w:rsidRPr="00F0228E">
        <w:t>mohou být formou písemného</w:t>
      </w:r>
      <w:r>
        <w:t xml:space="preserve"> dodatku </w:t>
      </w:r>
      <w:r w:rsidR="001328F9" w:rsidRPr="00F0228E">
        <w:t>s</w:t>
      </w:r>
      <w:r>
        <w:t>mlouvy</w:t>
      </w:r>
      <w:r w:rsidR="001328F9" w:rsidRPr="00F0228E">
        <w:t xml:space="preserve"> přiměřeně prodlouženy za </w:t>
      </w:r>
      <w:r w:rsidR="008A083F" w:rsidRPr="00F0228E">
        <w:t>níže uvedených podmínek:</w:t>
      </w:r>
    </w:p>
    <w:p w14:paraId="371CD512" w14:textId="6FD8870D" w:rsidR="000D5EA2" w:rsidRPr="00F0228E" w:rsidRDefault="008A083F" w:rsidP="000721B3">
      <w:pPr>
        <w:pStyle w:val="Default"/>
        <w:numPr>
          <w:ilvl w:val="0"/>
          <w:numId w:val="28"/>
        </w:numPr>
        <w:spacing w:after="60" w:line="259" w:lineRule="auto"/>
        <w:ind w:left="993" w:hanging="426"/>
        <w:jc w:val="both"/>
        <w:rPr>
          <w:rFonts w:asciiTheme="minorHAnsi" w:eastAsiaTheme="minorHAnsi" w:hAnsiTheme="minorHAnsi" w:cstheme="minorHAnsi"/>
          <w:iCs/>
          <w:color w:val="auto"/>
          <w:sz w:val="22"/>
          <w:szCs w:val="22"/>
          <w:lang w:eastAsia="en-US"/>
        </w:rPr>
      </w:pPr>
      <w:r w:rsidRPr="00F0228E">
        <w:rPr>
          <w:rFonts w:asciiTheme="minorHAnsi" w:eastAsiaTheme="minorHAnsi" w:hAnsiTheme="minorHAnsi" w:cstheme="minorHAnsi"/>
          <w:iCs/>
          <w:color w:val="auto"/>
          <w:sz w:val="22"/>
          <w:szCs w:val="22"/>
          <w:lang w:eastAsia="en-US"/>
        </w:rPr>
        <w:t>Objednatel nebo orgán veřejné moci přeruší provádění díla</w:t>
      </w:r>
      <w:r w:rsidR="00160C04">
        <w:rPr>
          <w:rFonts w:asciiTheme="minorHAnsi" w:eastAsiaTheme="minorHAnsi" w:hAnsiTheme="minorHAnsi" w:cstheme="minorHAnsi"/>
          <w:iCs/>
          <w:color w:val="auto"/>
          <w:sz w:val="22"/>
          <w:szCs w:val="22"/>
          <w:lang w:eastAsia="en-US"/>
        </w:rPr>
        <w:t xml:space="preserve"> nebo jeho části</w:t>
      </w:r>
      <w:r w:rsidR="00E71A0D">
        <w:rPr>
          <w:rFonts w:asciiTheme="minorHAnsi" w:eastAsiaTheme="minorHAnsi" w:hAnsiTheme="minorHAnsi" w:cstheme="minorHAnsi"/>
          <w:iCs/>
          <w:color w:val="auto"/>
          <w:sz w:val="22"/>
          <w:szCs w:val="22"/>
          <w:lang w:eastAsia="en-US"/>
        </w:rPr>
        <w:t xml:space="preserve"> tak, že není možné provádět práce navazující na přerušenou část díla</w:t>
      </w:r>
      <w:r w:rsidRPr="00F0228E">
        <w:rPr>
          <w:rFonts w:asciiTheme="minorHAnsi" w:eastAsiaTheme="minorHAnsi" w:hAnsiTheme="minorHAnsi" w:cstheme="minorHAnsi"/>
          <w:iCs/>
          <w:color w:val="auto"/>
          <w:sz w:val="22"/>
          <w:szCs w:val="22"/>
          <w:lang w:eastAsia="en-US"/>
        </w:rPr>
        <w:t xml:space="preserve">.  Smluvní strany si tímto vyhrazují </w:t>
      </w:r>
      <w:r w:rsidRPr="00F0228E">
        <w:rPr>
          <w:rFonts w:asciiTheme="minorHAnsi" w:eastAsiaTheme="minorHAnsi" w:hAnsiTheme="minorHAnsi" w:cstheme="minorHAnsi"/>
          <w:iCs/>
          <w:color w:val="auto"/>
          <w:sz w:val="22"/>
          <w:szCs w:val="22"/>
          <w:lang w:eastAsia="en-US"/>
        </w:rPr>
        <w:lastRenderedPageBreak/>
        <w:t xml:space="preserve">změnu závazku tak, že termín určený pro dokončení a předání díla </w:t>
      </w:r>
      <w:r w:rsidR="00BB12C8">
        <w:rPr>
          <w:rFonts w:asciiTheme="minorHAnsi" w:eastAsiaTheme="minorHAnsi" w:hAnsiTheme="minorHAnsi" w:cstheme="minorHAnsi"/>
          <w:iCs/>
          <w:color w:val="auto"/>
          <w:sz w:val="22"/>
          <w:szCs w:val="22"/>
          <w:lang w:eastAsia="en-US"/>
        </w:rPr>
        <w:t xml:space="preserve">bude </w:t>
      </w:r>
      <w:r w:rsidRPr="00F0228E">
        <w:rPr>
          <w:rFonts w:asciiTheme="minorHAnsi" w:eastAsiaTheme="minorHAnsi" w:hAnsiTheme="minorHAnsi" w:cstheme="minorHAnsi"/>
          <w:iCs/>
          <w:color w:val="auto"/>
          <w:sz w:val="22"/>
          <w:szCs w:val="22"/>
          <w:lang w:eastAsia="en-US"/>
        </w:rPr>
        <w:t xml:space="preserve">prodloužený o počet dní, po který bylo provádění díla </w:t>
      </w:r>
      <w:r w:rsidR="00E71A0D">
        <w:rPr>
          <w:rFonts w:asciiTheme="minorHAnsi" w:eastAsiaTheme="minorHAnsi" w:hAnsiTheme="minorHAnsi" w:cstheme="minorHAnsi"/>
          <w:iCs/>
          <w:color w:val="auto"/>
          <w:sz w:val="22"/>
          <w:szCs w:val="22"/>
          <w:lang w:eastAsia="en-US"/>
        </w:rPr>
        <w:t xml:space="preserve">nebo jeho části </w:t>
      </w:r>
      <w:r w:rsidR="00BB12C8">
        <w:rPr>
          <w:rFonts w:asciiTheme="minorHAnsi" w:eastAsiaTheme="minorHAnsi" w:hAnsiTheme="minorHAnsi" w:cstheme="minorHAnsi"/>
          <w:iCs/>
          <w:color w:val="auto"/>
          <w:sz w:val="22"/>
          <w:szCs w:val="22"/>
          <w:lang w:eastAsia="en-US"/>
        </w:rPr>
        <w:t>z výše uvedených důvodů přerušeno</w:t>
      </w:r>
      <w:r w:rsidRPr="00F0228E">
        <w:rPr>
          <w:rFonts w:asciiTheme="minorHAnsi" w:eastAsiaTheme="minorHAnsi" w:hAnsiTheme="minorHAnsi" w:cstheme="minorHAnsi"/>
          <w:iCs/>
          <w:color w:val="auto"/>
          <w:sz w:val="22"/>
          <w:szCs w:val="22"/>
          <w:lang w:eastAsia="en-US"/>
        </w:rPr>
        <w:t>.</w:t>
      </w:r>
    </w:p>
    <w:p w14:paraId="6826E429" w14:textId="16706CF3" w:rsidR="000D5EA2" w:rsidRPr="00F0228E" w:rsidRDefault="008A083F" w:rsidP="000721B3">
      <w:pPr>
        <w:pStyle w:val="Default"/>
        <w:numPr>
          <w:ilvl w:val="0"/>
          <w:numId w:val="28"/>
        </w:numPr>
        <w:spacing w:after="60" w:line="259" w:lineRule="auto"/>
        <w:ind w:left="993" w:hanging="426"/>
        <w:jc w:val="both"/>
        <w:rPr>
          <w:rFonts w:asciiTheme="minorHAnsi" w:hAnsiTheme="minorHAnsi" w:cstheme="minorHAnsi"/>
          <w:iCs/>
        </w:rPr>
      </w:pPr>
      <w:r w:rsidRPr="00F0228E">
        <w:rPr>
          <w:rFonts w:asciiTheme="minorHAnsi" w:eastAsiaTheme="minorHAnsi" w:hAnsiTheme="minorHAnsi" w:cstheme="minorHAnsi"/>
          <w:iCs/>
          <w:color w:val="auto"/>
          <w:sz w:val="22"/>
          <w:szCs w:val="22"/>
          <w:lang w:eastAsia="en-US"/>
        </w:rPr>
        <w:t>Objeví-li se při provádění díla skryté překážky znemožňující provedení díla (i částečně) dle dohodnutých podmínek.  V takovém případě je zhotovitel povinen tuto skutečnost oznámit bez zbytečného odkladu objednateli a navrhnout mu změnu této</w:t>
      </w:r>
      <w:r w:rsidR="00BB12C8">
        <w:rPr>
          <w:rFonts w:asciiTheme="minorHAnsi" w:eastAsiaTheme="minorHAnsi" w:hAnsiTheme="minorHAnsi" w:cstheme="minorHAnsi"/>
          <w:iCs/>
          <w:color w:val="auto"/>
          <w:sz w:val="22"/>
          <w:szCs w:val="22"/>
          <w:lang w:eastAsia="en-US"/>
        </w:rPr>
        <w:t xml:space="preserve"> smlouvy, a to vždy v souladu s příslušnými ustanoveními</w:t>
      </w:r>
      <w:r w:rsidRPr="00F0228E">
        <w:rPr>
          <w:rFonts w:asciiTheme="minorHAnsi" w:eastAsiaTheme="minorHAnsi" w:hAnsiTheme="minorHAnsi" w:cstheme="minorHAnsi"/>
          <w:iCs/>
          <w:color w:val="auto"/>
          <w:sz w:val="22"/>
          <w:szCs w:val="22"/>
          <w:lang w:eastAsia="en-US"/>
        </w:rPr>
        <w:t xml:space="preserve"> ZZVZ</w:t>
      </w:r>
      <w:r w:rsidR="00EF6D0B" w:rsidRPr="00F0228E">
        <w:rPr>
          <w:rFonts w:asciiTheme="minorHAnsi" w:eastAsiaTheme="minorHAnsi" w:hAnsiTheme="minorHAnsi" w:cstheme="minorHAnsi"/>
          <w:iCs/>
          <w:color w:val="auto"/>
          <w:sz w:val="22"/>
          <w:szCs w:val="22"/>
          <w:lang w:eastAsia="en-US"/>
        </w:rPr>
        <w:t>.</w:t>
      </w:r>
      <w:r w:rsidR="00BB12C8">
        <w:rPr>
          <w:rFonts w:asciiTheme="minorHAnsi" w:eastAsiaTheme="minorHAnsi" w:hAnsiTheme="minorHAnsi" w:cstheme="minorHAnsi"/>
          <w:iCs/>
          <w:color w:val="auto"/>
          <w:sz w:val="22"/>
          <w:szCs w:val="22"/>
          <w:lang w:eastAsia="en-US"/>
        </w:rPr>
        <w:t xml:space="preserve"> Do dosažení dohody o změně smlouvy může být realizace části díla</w:t>
      </w:r>
      <w:r w:rsidR="00EF6D0B" w:rsidRPr="00F0228E">
        <w:rPr>
          <w:rFonts w:asciiTheme="minorHAnsi" w:eastAsiaTheme="minorHAnsi" w:hAnsiTheme="minorHAnsi" w:cstheme="minorHAnsi"/>
          <w:iCs/>
          <w:color w:val="auto"/>
          <w:sz w:val="22"/>
          <w:szCs w:val="22"/>
          <w:lang w:eastAsia="en-US"/>
        </w:rPr>
        <w:t xml:space="preserve"> ze strany zho</w:t>
      </w:r>
      <w:r w:rsidR="00BB12C8">
        <w:rPr>
          <w:rFonts w:asciiTheme="minorHAnsi" w:eastAsiaTheme="minorHAnsi" w:hAnsiTheme="minorHAnsi" w:cstheme="minorHAnsi"/>
          <w:iCs/>
          <w:color w:val="auto"/>
          <w:sz w:val="22"/>
          <w:szCs w:val="22"/>
          <w:lang w:eastAsia="en-US"/>
        </w:rPr>
        <w:t>tovitele i objednatele přerušena</w:t>
      </w:r>
      <w:r w:rsidR="00EF6D0B" w:rsidRPr="00F0228E">
        <w:rPr>
          <w:rFonts w:asciiTheme="minorHAnsi" w:eastAsiaTheme="minorHAnsi" w:hAnsiTheme="minorHAnsi" w:cstheme="minorHAnsi"/>
          <w:iCs/>
          <w:color w:val="auto"/>
          <w:sz w:val="22"/>
          <w:szCs w:val="22"/>
          <w:lang w:eastAsia="en-US"/>
        </w:rPr>
        <w:t xml:space="preserve">, </w:t>
      </w:r>
      <w:r w:rsidRPr="00F0228E">
        <w:rPr>
          <w:rFonts w:asciiTheme="minorHAnsi" w:eastAsiaTheme="minorHAnsi" w:hAnsiTheme="minorHAnsi" w:cstheme="minorHAnsi"/>
          <w:iCs/>
          <w:color w:val="auto"/>
          <w:sz w:val="22"/>
          <w:szCs w:val="22"/>
          <w:lang w:eastAsia="en-US"/>
        </w:rPr>
        <w:t xml:space="preserve">pokud </w:t>
      </w:r>
      <w:r w:rsidR="00EF6D0B" w:rsidRPr="00F0228E">
        <w:rPr>
          <w:rFonts w:asciiTheme="minorHAnsi" w:eastAsiaTheme="minorHAnsi" w:hAnsiTheme="minorHAnsi" w:cstheme="minorHAnsi"/>
          <w:iCs/>
          <w:color w:val="auto"/>
          <w:sz w:val="22"/>
          <w:szCs w:val="22"/>
          <w:lang w:eastAsia="en-US"/>
        </w:rPr>
        <w:t>nemůže být v </w:t>
      </w:r>
      <w:r w:rsidR="00F4462B">
        <w:rPr>
          <w:rFonts w:asciiTheme="minorHAnsi" w:eastAsiaTheme="minorHAnsi" w:hAnsiTheme="minorHAnsi" w:cstheme="minorHAnsi"/>
          <w:iCs/>
          <w:color w:val="auto"/>
          <w:sz w:val="22"/>
          <w:szCs w:val="22"/>
          <w:lang w:eastAsia="en-US"/>
        </w:rPr>
        <w:t>dané</w:t>
      </w:r>
      <w:r w:rsidR="00EF6D0B" w:rsidRPr="00F0228E">
        <w:rPr>
          <w:rFonts w:asciiTheme="minorHAnsi" w:eastAsiaTheme="minorHAnsi" w:hAnsiTheme="minorHAnsi" w:cstheme="minorHAnsi"/>
          <w:iCs/>
          <w:color w:val="auto"/>
          <w:sz w:val="22"/>
          <w:szCs w:val="22"/>
          <w:lang w:eastAsia="en-US"/>
        </w:rPr>
        <w:t xml:space="preserve"> části </w:t>
      </w:r>
      <w:r w:rsidR="00BB12C8">
        <w:rPr>
          <w:rFonts w:asciiTheme="minorHAnsi" w:eastAsiaTheme="minorHAnsi" w:hAnsiTheme="minorHAnsi" w:cstheme="minorHAnsi"/>
          <w:iCs/>
          <w:color w:val="auto"/>
          <w:sz w:val="22"/>
          <w:szCs w:val="22"/>
          <w:lang w:eastAsia="en-US"/>
        </w:rPr>
        <w:t xml:space="preserve">dílo </w:t>
      </w:r>
      <w:r w:rsidR="00EF6D0B" w:rsidRPr="00F0228E">
        <w:rPr>
          <w:rFonts w:asciiTheme="minorHAnsi" w:eastAsiaTheme="minorHAnsi" w:hAnsiTheme="minorHAnsi" w:cstheme="minorHAnsi"/>
          <w:iCs/>
          <w:color w:val="auto"/>
          <w:sz w:val="22"/>
          <w:szCs w:val="22"/>
          <w:lang w:eastAsia="en-US"/>
        </w:rPr>
        <w:t xml:space="preserve">prováděno. Při </w:t>
      </w:r>
      <w:r w:rsidR="00BB12C8">
        <w:rPr>
          <w:rFonts w:asciiTheme="minorHAnsi" w:eastAsiaTheme="minorHAnsi" w:hAnsiTheme="minorHAnsi" w:cstheme="minorHAnsi"/>
          <w:iCs/>
          <w:color w:val="auto"/>
          <w:sz w:val="22"/>
          <w:szCs w:val="22"/>
          <w:lang w:eastAsia="en-US"/>
        </w:rPr>
        <w:t xml:space="preserve">nutnosti </w:t>
      </w:r>
      <w:r w:rsidR="00EF6D0B" w:rsidRPr="00F0228E">
        <w:rPr>
          <w:rFonts w:asciiTheme="minorHAnsi" w:eastAsiaTheme="minorHAnsi" w:hAnsiTheme="minorHAnsi" w:cstheme="minorHAnsi"/>
          <w:iCs/>
          <w:color w:val="auto"/>
          <w:sz w:val="22"/>
          <w:szCs w:val="22"/>
          <w:lang w:eastAsia="en-US"/>
        </w:rPr>
        <w:t xml:space="preserve">prodloužení doby pro dokončení díla se termín předání díla prodlouží o počet dní, po které nemohl zhotovitel v žádné části dílo provádět. Takové prodloužení bude považováno za </w:t>
      </w:r>
      <w:r w:rsidR="00BB12C8">
        <w:rPr>
          <w:rFonts w:asciiTheme="minorHAnsi" w:eastAsiaTheme="minorHAnsi" w:hAnsiTheme="minorHAnsi" w:cstheme="minorHAnsi"/>
          <w:iCs/>
          <w:color w:val="auto"/>
          <w:sz w:val="22"/>
          <w:szCs w:val="22"/>
          <w:lang w:eastAsia="en-US"/>
        </w:rPr>
        <w:t xml:space="preserve">dohodnutou změnu závazku ze </w:t>
      </w:r>
      <w:r w:rsidR="00EF6D0B" w:rsidRPr="00F0228E">
        <w:rPr>
          <w:rFonts w:asciiTheme="minorHAnsi" w:eastAsiaTheme="minorHAnsi" w:hAnsiTheme="minorHAnsi" w:cstheme="minorHAnsi"/>
          <w:iCs/>
          <w:color w:val="auto"/>
          <w:sz w:val="22"/>
          <w:szCs w:val="22"/>
          <w:lang w:eastAsia="en-US"/>
        </w:rPr>
        <w:t xml:space="preserve">smlouvy. </w:t>
      </w:r>
    </w:p>
    <w:p w14:paraId="62331F79" w14:textId="7AA8D7C1" w:rsidR="00312065" w:rsidRPr="00F0228E" w:rsidRDefault="00312065" w:rsidP="000721B3">
      <w:pPr>
        <w:pStyle w:val="Default"/>
        <w:numPr>
          <w:ilvl w:val="0"/>
          <w:numId w:val="28"/>
        </w:numPr>
        <w:spacing w:after="60" w:line="259" w:lineRule="auto"/>
        <w:ind w:left="993" w:hanging="426"/>
        <w:jc w:val="both"/>
        <w:rPr>
          <w:rFonts w:asciiTheme="minorHAnsi" w:hAnsiTheme="minorHAnsi" w:cstheme="minorHAnsi"/>
          <w:iCs/>
          <w:sz w:val="22"/>
          <w:szCs w:val="22"/>
        </w:rPr>
      </w:pPr>
      <w:r w:rsidRPr="00F0228E">
        <w:rPr>
          <w:rFonts w:asciiTheme="minorHAnsi" w:eastAsiaTheme="minorHAnsi" w:hAnsiTheme="minorHAnsi" w:cstheme="minorHAnsi"/>
          <w:iCs/>
          <w:color w:val="auto"/>
          <w:sz w:val="22"/>
          <w:szCs w:val="22"/>
          <w:lang w:eastAsia="en-US"/>
        </w:rPr>
        <w:t>Objeví-</w:t>
      </w:r>
      <w:r w:rsidRPr="00F0228E">
        <w:rPr>
          <w:rFonts w:asciiTheme="minorHAnsi" w:hAnsiTheme="minorHAnsi" w:cstheme="minorHAnsi"/>
          <w:iCs/>
          <w:sz w:val="22"/>
          <w:szCs w:val="22"/>
        </w:rPr>
        <w:t xml:space="preserve">li se jiné skutečnosti mimo </w:t>
      </w:r>
      <w:r w:rsidR="00532193" w:rsidRPr="00F0228E">
        <w:rPr>
          <w:rFonts w:asciiTheme="minorHAnsi" w:hAnsiTheme="minorHAnsi" w:cstheme="minorHAnsi"/>
          <w:iCs/>
          <w:sz w:val="22"/>
          <w:szCs w:val="22"/>
        </w:rPr>
        <w:t xml:space="preserve">výše uvedené, které z důvodů </w:t>
      </w:r>
      <w:r w:rsidR="00992856" w:rsidRPr="00F0228E">
        <w:rPr>
          <w:rFonts w:asciiTheme="minorHAnsi" w:hAnsiTheme="minorHAnsi" w:cstheme="minorHAnsi"/>
          <w:iCs/>
          <w:sz w:val="22"/>
          <w:szCs w:val="22"/>
        </w:rPr>
        <w:t xml:space="preserve">ležících </w:t>
      </w:r>
      <w:r w:rsidR="00532193" w:rsidRPr="00F0228E">
        <w:rPr>
          <w:rFonts w:asciiTheme="minorHAnsi" w:hAnsiTheme="minorHAnsi" w:cstheme="minorHAnsi"/>
          <w:iCs/>
          <w:sz w:val="22"/>
          <w:szCs w:val="22"/>
        </w:rPr>
        <w:t>na straně objednatele (vícepráce apod.) či z důvodů rozhodnutí či opatření dotčených orgánů státní správy, správců sítí a jiných subjektů oprávněných vydávat rozhodnutí či vyjádření ve věci stavby, budou mít za následek po</w:t>
      </w:r>
      <w:r w:rsidR="00BB12C8">
        <w:rPr>
          <w:rFonts w:asciiTheme="minorHAnsi" w:hAnsiTheme="minorHAnsi" w:cstheme="minorHAnsi"/>
          <w:iCs/>
          <w:sz w:val="22"/>
          <w:szCs w:val="22"/>
        </w:rPr>
        <w:t>třebu posunutí termínu předání</w:t>
      </w:r>
      <w:r w:rsidR="00532193" w:rsidRPr="00F0228E">
        <w:rPr>
          <w:rFonts w:asciiTheme="minorHAnsi" w:hAnsiTheme="minorHAnsi" w:cstheme="minorHAnsi"/>
          <w:iCs/>
          <w:sz w:val="22"/>
          <w:szCs w:val="22"/>
        </w:rPr>
        <w:t xml:space="preserve"> díla. </w:t>
      </w:r>
    </w:p>
    <w:p w14:paraId="370BE3D1" w14:textId="302CB3E9" w:rsidR="000D5EA2" w:rsidRPr="00F0228E" w:rsidRDefault="006826A2" w:rsidP="000721B3">
      <w:pPr>
        <w:pStyle w:val="Odstavecseseznamem"/>
        <w:widowControl w:val="0"/>
        <w:numPr>
          <w:ilvl w:val="1"/>
          <w:numId w:val="33"/>
        </w:numPr>
        <w:spacing w:line="259" w:lineRule="auto"/>
        <w:ind w:left="567" w:hanging="567"/>
        <w:contextualSpacing w:val="0"/>
      </w:pPr>
      <w:r w:rsidRPr="00F0228E">
        <w:t>O předání staveniště zhotoviteli bude sepsán zápis, který bude datován a podepsán objednatelem a zhotovitelem, či osobou k tomu objednatelem a/nebo zhotovitelem výslovně písemně oprávněnou.</w:t>
      </w:r>
      <w:r w:rsidR="00EF6D0B" w:rsidRPr="00F0228E">
        <w:t xml:space="preserve"> Přílohou</w:t>
      </w:r>
      <w:r w:rsidR="002E19B3">
        <w:t xml:space="preserve"> zápisu</w:t>
      </w:r>
      <w:r w:rsidR="00EF6D0B" w:rsidRPr="00F0228E">
        <w:t xml:space="preserve"> bude situační plán staveniště a souvisejících ploch</w:t>
      </w:r>
      <w:r w:rsidR="00AC02C6" w:rsidRPr="00F0228E">
        <w:t>.</w:t>
      </w:r>
      <w:r w:rsidR="00EF6D0B" w:rsidRPr="00F0228E">
        <w:t xml:space="preserve"> </w:t>
      </w:r>
      <w:r w:rsidR="00464B4D" w:rsidRPr="00F0228E">
        <w:t>Bližší podmínky upravuj</w:t>
      </w:r>
      <w:r w:rsidR="00AC02C6" w:rsidRPr="00F0228E">
        <w:t>í</w:t>
      </w:r>
      <w:r w:rsidR="00464B4D" w:rsidRPr="00F0228E">
        <w:t xml:space="preserve"> </w:t>
      </w:r>
      <w:r w:rsidR="002E19B3">
        <w:t>z</w:t>
      </w:r>
      <w:r w:rsidR="00AC02C6" w:rsidRPr="00F0228E">
        <w:t>ásady</w:t>
      </w:r>
      <w:r w:rsidR="00464B4D" w:rsidRPr="00F0228E">
        <w:t xml:space="preserve"> organizace výstavby. </w:t>
      </w:r>
      <w:r w:rsidR="00EF6D0B" w:rsidRPr="00F0228E">
        <w:t>Staveniště bude předáno celé prosté práv a nároků třetích osob s tím, že budou určen</w:t>
      </w:r>
      <w:r w:rsidR="00464B4D" w:rsidRPr="00F0228E">
        <w:t>y</w:t>
      </w:r>
      <w:r w:rsidR="00EF6D0B" w:rsidRPr="00F0228E">
        <w:t xml:space="preserve"> napojovací body energií a dohodnut způsob vyúčtování spotřeby energií</w:t>
      </w:r>
      <w:r w:rsidR="00464B4D" w:rsidRPr="00F0228E">
        <w:t xml:space="preserve">. Samotné užívání staveniště zhotovitelem je bezplatné. Zhotovitel je oprávněn zřídit na staveništi na svůj náklad veškerá zařízená nezbytná pro provádění díla. V rámci staveniště je zhotovitel zodpovědný za bezpečnost a ochranu zdraví při práci a požární ochranu svých pracovníků i dalších osob, které se s jeho vědomím na staveništi budou pohybovat. O zpětném předání staveniště objednateli bude sepsán zápis. Zhotovitel je povinen vyklidit staveniště a předat jej objednateli do </w:t>
      </w:r>
      <w:r w:rsidR="004A481C" w:rsidRPr="00F0228E">
        <w:t xml:space="preserve">14 </w:t>
      </w:r>
      <w:r w:rsidR="002E19B3">
        <w:t xml:space="preserve">kalendářních </w:t>
      </w:r>
      <w:r w:rsidR="00464B4D" w:rsidRPr="00F0228E">
        <w:t>dnů od protokolárního předání a převzetí dokončeného díla bez vad a nedodělků.</w:t>
      </w:r>
    </w:p>
    <w:p w14:paraId="16F6A781" w14:textId="77777777" w:rsidR="00281B63" w:rsidRPr="00F0228E" w:rsidRDefault="00B53ED9" w:rsidP="000721B3">
      <w:pPr>
        <w:pStyle w:val="Odstavecseseznamem"/>
        <w:widowControl w:val="0"/>
        <w:numPr>
          <w:ilvl w:val="1"/>
          <w:numId w:val="33"/>
        </w:numPr>
        <w:spacing w:line="259" w:lineRule="auto"/>
        <w:ind w:left="567" w:hanging="567"/>
        <w:contextualSpacing w:val="0"/>
      </w:pPr>
      <w:r w:rsidRPr="00F0228E">
        <w:rPr>
          <w:b/>
        </w:rPr>
        <w:t>Harmonogram plnění</w:t>
      </w:r>
      <w:r w:rsidRPr="00F0228E">
        <w:t xml:space="preserve"> je závazným dokumentem smluvních stran</w:t>
      </w:r>
      <w:r w:rsidR="00281B63" w:rsidRPr="00F0228E">
        <w:t xml:space="preserve"> zpracovaný dle níže uvedených podmínek:</w:t>
      </w:r>
    </w:p>
    <w:p w14:paraId="0F84CE51" w14:textId="7B5805E8" w:rsidR="00C92656" w:rsidRPr="00F0228E" w:rsidRDefault="00281B63" w:rsidP="00385D18">
      <w:pPr>
        <w:pStyle w:val="Odstavecseseznamem"/>
        <w:widowControl w:val="0"/>
        <w:numPr>
          <w:ilvl w:val="4"/>
          <w:numId w:val="51"/>
        </w:numPr>
        <w:spacing w:before="0" w:after="0" w:line="259" w:lineRule="auto"/>
        <w:ind w:left="993" w:hanging="425"/>
        <w:contextualSpacing w:val="0"/>
      </w:pPr>
      <w:r w:rsidRPr="00F0228E">
        <w:t xml:space="preserve">bude obsahovat harmonogram prací a souvisejícího plnění nezbytných pro řádné </w:t>
      </w:r>
      <w:r w:rsidR="002E19B3">
        <w:t>provedení díla v souladu se smlouvou</w:t>
      </w:r>
      <w:r w:rsidRPr="00F0228E">
        <w:t xml:space="preserve"> a bude respektovat veškeré </w:t>
      </w:r>
      <w:r w:rsidR="002E19B3">
        <w:t>uzlové body,</w:t>
      </w:r>
      <w:r w:rsidR="002B0D5D" w:rsidRPr="00F0228E">
        <w:t xml:space="preserve"> další podmín</w:t>
      </w:r>
      <w:r w:rsidR="002E19B3">
        <w:t>ky a omezení blíže specifikovaná</w:t>
      </w:r>
      <w:r w:rsidR="002B0D5D" w:rsidRPr="00F0228E">
        <w:t xml:space="preserve"> </w:t>
      </w:r>
      <w:r w:rsidR="002E19B3">
        <w:t>smlouvou</w:t>
      </w:r>
      <w:r w:rsidR="003116B8" w:rsidRPr="00F0228E">
        <w:t xml:space="preserve">. </w:t>
      </w:r>
      <w:r w:rsidRPr="00F0228E">
        <w:t xml:space="preserve">V případě nedodržení termínu </w:t>
      </w:r>
      <w:r w:rsidR="002E19B3">
        <w:t xml:space="preserve">některého </w:t>
      </w:r>
      <w:r w:rsidRPr="00F0228E">
        <w:t>uzlového bodu je objednatel oprávněn nárokovat sankce dle této smlouvy</w:t>
      </w:r>
      <w:r w:rsidR="003116B8" w:rsidRPr="00F0228E">
        <w:t xml:space="preserve">. </w:t>
      </w:r>
    </w:p>
    <w:p w14:paraId="29E86BE2" w14:textId="0F9D379E" w:rsidR="00894F4A" w:rsidRPr="002E19B3" w:rsidRDefault="00281B63" w:rsidP="00385D18">
      <w:pPr>
        <w:pStyle w:val="Odstavecseseznamem"/>
        <w:widowControl w:val="0"/>
        <w:numPr>
          <w:ilvl w:val="4"/>
          <w:numId w:val="51"/>
        </w:numPr>
        <w:spacing w:before="0" w:after="0" w:line="259" w:lineRule="auto"/>
        <w:ind w:left="993" w:hanging="425"/>
        <w:contextualSpacing w:val="0"/>
      </w:pPr>
      <w:r w:rsidRPr="00220A27">
        <w:t xml:space="preserve">bude zpracován a předán objednateli k odsouhlasení </w:t>
      </w:r>
      <w:r w:rsidRPr="00220A27">
        <w:rPr>
          <w:b/>
        </w:rPr>
        <w:t xml:space="preserve">do 15 </w:t>
      </w:r>
      <w:r w:rsidR="002E19B3">
        <w:rPr>
          <w:b/>
        </w:rPr>
        <w:t>kalendářních dnů od uzavření</w:t>
      </w:r>
      <w:r w:rsidRPr="00220A27">
        <w:rPr>
          <w:b/>
        </w:rPr>
        <w:t xml:space="preserve"> této smlouvy</w:t>
      </w:r>
      <w:r w:rsidR="00220A27">
        <w:rPr>
          <w:b/>
        </w:rPr>
        <w:t>.</w:t>
      </w:r>
    </w:p>
    <w:p w14:paraId="74EBB3B8" w14:textId="12FC017D" w:rsidR="00281B63" w:rsidRDefault="007D4CF9" w:rsidP="00385D18">
      <w:pPr>
        <w:pStyle w:val="Odstavecseseznamem"/>
        <w:widowControl w:val="0"/>
        <w:numPr>
          <w:ilvl w:val="4"/>
          <w:numId w:val="51"/>
        </w:numPr>
        <w:spacing w:before="0" w:after="0" w:line="259" w:lineRule="auto"/>
        <w:ind w:left="993" w:hanging="425"/>
        <w:contextualSpacing w:val="0"/>
      </w:pPr>
      <w:r w:rsidRPr="002E19B3">
        <w:rPr>
          <w:bCs/>
        </w:rPr>
        <w:t>může být průběžně aktualizován s ohledem na skutečný průběh prací</w:t>
      </w:r>
      <w:r w:rsidR="00E13A22">
        <w:rPr>
          <w:bCs/>
        </w:rPr>
        <w:t xml:space="preserve">, </w:t>
      </w:r>
      <w:r w:rsidRPr="002E19B3">
        <w:rPr>
          <w:bCs/>
        </w:rPr>
        <w:t>a provozní potřeby objednatele</w:t>
      </w:r>
      <w:r w:rsidR="002E19B3">
        <w:rPr>
          <w:bCs/>
        </w:rPr>
        <w:t>,</w:t>
      </w:r>
      <w:r w:rsidRPr="002E19B3">
        <w:rPr>
          <w:bCs/>
        </w:rPr>
        <w:t xml:space="preserve"> za </w:t>
      </w:r>
      <w:r w:rsidR="002E19B3">
        <w:rPr>
          <w:bCs/>
        </w:rPr>
        <w:t>dodržení uzlových bodů,</w:t>
      </w:r>
      <w:r w:rsidRPr="002E19B3">
        <w:rPr>
          <w:bCs/>
        </w:rPr>
        <w:t xml:space="preserve"> bez potřeby uzavřít</w:t>
      </w:r>
      <w:r w:rsidR="002E19B3">
        <w:rPr>
          <w:bCs/>
        </w:rPr>
        <w:t xml:space="preserve"> dodatek smlouvy</w:t>
      </w:r>
      <w:r w:rsidRPr="002E19B3">
        <w:rPr>
          <w:bCs/>
        </w:rPr>
        <w:t xml:space="preserve">. </w:t>
      </w:r>
      <w:r w:rsidR="002B0D5D" w:rsidRPr="00220A27">
        <w:rPr>
          <w:bCs/>
        </w:rPr>
        <w:t xml:space="preserve"> </w:t>
      </w:r>
      <w:r w:rsidR="00042C25">
        <w:t xml:space="preserve"> </w:t>
      </w:r>
    </w:p>
    <w:p w14:paraId="7C25FEF9" w14:textId="161B8484" w:rsidR="00E13A22" w:rsidRPr="00364F23" w:rsidRDefault="00E13A22" w:rsidP="00385D18">
      <w:pPr>
        <w:pStyle w:val="Odstavecseseznamem"/>
        <w:widowControl w:val="0"/>
        <w:numPr>
          <w:ilvl w:val="4"/>
          <w:numId w:val="51"/>
        </w:numPr>
        <w:spacing w:before="0" w:after="0" w:line="259" w:lineRule="auto"/>
        <w:ind w:left="993" w:hanging="425"/>
        <w:contextualSpacing w:val="0"/>
      </w:pPr>
      <w:r w:rsidRPr="00CB1C94">
        <w:rPr>
          <w:bCs/>
        </w:rPr>
        <w:t xml:space="preserve">bude aktualizován vždy, když dojde </w:t>
      </w:r>
      <w:r w:rsidR="003C714D">
        <w:t>k pře</w:t>
      </w:r>
      <w:r w:rsidRPr="00F0228E">
        <w:t xml:space="preserve">rušení </w:t>
      </w:r>
      <w:r w:rsidR="002E19B3">
        <w:t xml:space="preserve">realizace </w:t>
      </w:r>
      <w:r w:rsidRPr="00F0228E">
        <w:t>díla</w:t>
      </w:r>
      <w:r>
        <w:t xml:space="preserve"> nebo jeho části</w:t>
      </w:r>
      <w:r w:rsidRPr="00F0228E">
        <w:t xml:space="preserve"> z důvodu, který je v souladu s touto smlouvou, a </w:t>
      </w:r>
      <w:r w:rsidR="002E19B3">
        <w:t xml:space="preserve">toto </w:t>
      </w:r>
      <w:r w:rsidRPr="00F0228E">
        <w:t>přerušení bude mít za n</w:t>
      </w:r>
      <w:r w:rsidR="002E19B3">
        <w:t>ásledek posunutí termínu některého uzlového bodu</w:t>
      </w:r>
      <w:r w:rsidR="00CB1C94">
        <w:t xml:space="preserve">. </w:t>
      </w:r>
    </w:p>
    <w:p w14:paraId="115A7FD3" w14:textId="51ADB4B4" w:rsidR="002B0D5D" w:rsidRPr="00364F23" w:rsidRDefault="002E19B3" w:rsidP="00385D18">
      <w:pPr>
        <w:pStyle w:val="Odstavecseseznamem"/>
        <w:widowControl w:val="0"/>
        <w:numPr>
          <w:ilvl w:val="4"/>
          <w:numId w:val="51"/>
        </w:numPr>
        <w:spacing w:before="0" w:after="0" w:line="259" w:lineRule="auto"/>
        <w:ind w:left="992" w:hanging="425"/>
        <w:contextualSpacing w:val="0"/>
      </w:pPr>
      <w:r>
        <w:t>o</w:t>
      </w:r>
      <w:r w:rsidR="00C71AE4" w:rsidRPr="00364F23">
        <w:t xml:space="preserve">bjednatel schválí </w:t>
      </w:r>
      <w:r>
        <w:t>h</w:t>
      </w:r>
      <w:r w:rsidR="00220A27" w:rsidRPr="002E19B3">
        <w:t>armonogram</w:t>
      </w:r>
      <w:r w:rsidR="00364F23" w:rsidRPr="002E19B3">
        <w:t xml:space="preserve"> plnění</w:t>
      </w:r>
      <w:r w:rsidR="00220A27" w:rsidRPr="002E19B3">
        <w:t xml:space="preserve"> nebo jeho </w:t>
      </w:r>
      <w:r w:rsidR="00C71AE4" w:rsidRPr="00364F23">
        <w:t>aktualizaci do 10 pracovních dnů od předlo</w:t>
      </w:r>
      <w:r>
        <w:t xml:space="preserve">žení </w:t>
      </w:r>
      <w:r w:rsidR="00C71AE4" w:rsidRPr="00364F23">
        <w:t>návrhu</w:t>
      </w:r>
      <w:r>
        <w:t xml:space="preserve"> zhotovitelem</w:t>
      </w:r>
      <w:r w:rsidR="00C71AE4" w:rsidRPr="00364F23">
        <w:t xml:space="preserve">, nebo ve stejné lhůtě písemně sdělí odpovědné osobě </w:t>
      </w:r>
      <w:r w:rsidR="008E63E2" w:rsidRPr="00364F23">
        <w:t xml:space="preserve">zhotovitele </w:t>
      </w:r>
      <w:r w:rsidR="008E63E2">
        <w:t>ve věcech technických</w:t>
      </w:r>
      <w:r w:rsidR="00C71AE4" w:rsidRPr="00364F23">
        <w:t xml:space="preserve"> na e-ma</w:t>
      </w:r>
      <w:r w:rsidR="008E63E2">
        <w:t>ilový kontakt uvedený na str. 1</w:t>
      </w:r>
      <w:r w:rsidR="00C71AE4" w:rsidRPr="00364F23">
        <w:t xml:space="preserve"> smlouvy své připomínky a požadavky na přepracování. Zhotovitel je povinen zapracovat připomínky objednatele či od</w:t>
      </w:r>
      <w:r w:rsidR="008E63E2">
        <w:t>stranit nedostatky aktualizace h</w:t>
      </w:r>
      <w:r w:rsidR="00C71AE4" w:rsidRPr="00364F23">
        <w:t xml:space="preserve">armonogramu plnění nejpozději do 5 pracovních dnů od obdržení připomínek. Objednatel se zavazuje projednat revizi návrhu </w:t>
      </w:r>
      <w:r w:rsidR="00E11128">
        <w:t xml:space="preserve">harmonogramu plnění </w:t>
      </w:r>
      <w:r w:rsidR="00C71AE4" w:rsidRPr="00364F23">
        <w:t>v nejbližším možném termínu. Schválení harmonogramu</w:t>
      </w:r>
      <w:r w:rsidR="003116B8" w:rsidRPr="00364F23">
        <w:t xml:space="preserve"> plnění</w:t>
      </w:r>
      <w:r w:rsidR="00C71AE4" w:rsidRPr="00364F23">
        <w:t xml:space="preserve"> </w:t>
      </w:r>
      <w:r w:rsidR="00C71AE4" w:rsidRPr="00364F23">
        <w:lastRenderedPageBreak/>
        <w:t xml:space="preserve">(resp. jeho aktualizace) stvrdí osoba odpovědná za objednatele ve věcech technických jeho podpisem na nejbližším kontrolním dni. </w:t>
      </w:r>
    </w:p>
    <w:p w14:paraId="4064766F" w14:textId="7A9FC516" w:rsidR="00B66E86" w:rsidRPr="00364F23" w:rsidRDefault="008E63E2" w:rsidP="00385D18">
      <w:pPr>
        <w:pStyle w:val="Odstavecseseznamem"/>
        <w:widowControl w:val="0"/>
        <w:numPr>
          <w:ilvl w:val="4"/>
          <w:numId w:val="51"/>
        </w:numPr>
        <w:spacing w:before="0" w:after="0" w:line="259" w:lineRule="auto"/>
        <w:ind w:left="992" w:hanging="425"/>
        <w:contextualSpacing w:val="0"/>
      </w:pPr>
      <w:r>
        <w:t>do data schválení aktualizace h</w:t>
      </w:r>
      <w:r w:rsidR="00B66E86" w:rsidRPr="00364F23">
        <w:t>armonogramu plnění objednat</w:t>
      </w:r>
      <w:r>
        <w:t>elem je platná předchozí verze h</w:t>
      </w:r>
      <w:r w:rsidR="00B66E86" w:rsidRPr="00364F23">
        <w:t>armonogramu plnění.</w:t>
      </w:r>
    </w:p>
    <w:p w14:paraId="1A2CC38D" w14:textId="76C1A314" w:rsidR="000D5EA2" w:rsidRPr="00F0228E" w:rsidRDefault="00544525" w:rsidP="000721B3">
      <w:pPr>
        <w:pStyle w:val="Odstavecseseznamem"/>
        <w:widowControl w:val="0"/>
        <w:numPr>
          <w:ilvl w:val="1"/>
          <w:numId w:val="33"/>
        </w:numPr>
        <w:spacing w:line="259" w:lineRule="auto"/>
        <w:ind w:left="567" w:hanging="567"/>
        <w:contextualSpacing w:val="0"/>
      </w:pPr>
      <w:r w:rsidRPr="00F0228E">
        <w:t xml:space="preserve">Závazné termíny plnění </w:t>
      </w:r>
      <w:r w:rsidR="00871573" w:rsidRPr="00F0228E">
        <w:t xml:space="preserve">včetně uzlových bodů </w:t>
      </w:r>
      <w:r w:rsidR="00AB6361" w:rsidRPr="00F0228E">
        <w:t>dle</w:t>
      </w:r>
      <w:r w:rsidR="008E63E2">
        <w:t xml:space="preserve"> čl. IV odst. 4.1</w:t>
      </w:r>
      <w:r w:rsidR="00AB6361" w:rsidRPr="00F0228E">
        <w:t xml:space="preserve"> smlouvy</w:t>
      </w:r>
      <w:r w:rsidRPr="00F0228E">
        <w:t xml:space="preserve"> budou ze strany zhotovitele bezpodmínečně dodrženy a případné prodlení s</w:t>
      </w:r>
      <w:r w:rsidR="008E63E2">
        <w:t xml:space="preserve"> jejich </w:t>
      </w:r>
      <w:r w:rsidRPr="00F0228E">
        <w:t>plněním ze strany zhotovitele může být objednatelem sankcionováno za podmínek této smlouvy.</w:t>
      </w:r>
      <w:r w:rsidR="00871573" w:rsidRPr="00F0228E">
        <w:t xml:space="preserve"> Termín </w:t>
      </w:r>
      <w:r w:rsidR="008E63E2">
        <w:t xml:space="preserve">dílčího </w:t>
      </w:r>
      <w:r w:rsidR="00871573" w:rsidRPr="00F0228E">
        <w:t>uzlového bod</w:t>
      </w:r>
      <w:r w:rsidR="008E63E2">
        <w:t>u</w:t>
      </w:r>
      <w:r w:rsidR="00871573" w:rsidRPr="00F0228E">
        <w:t xml:space="preserve"> se považuje za splněný, jsou-li řádně dokončeny</w:t>
      </w:r>
      <w:r w:rsidR="00C92656" w:rsidRPr="00F0228E">
        <w:t xml:space="preserve"> také </w:t>
      </w:r>
      <w:r w:rsidR="00871573" w:rsidRPr="00F0228E">
        <w:t xml:space="preserve">veškeré práce a další </w:t>
      </w:r>
      <w:r w:rsidR="00C92656" w:rsidRPr="00F0228E">
        <w:t xml:space="preserve">související </w:t>
      </w:r>
      <w:r w:rsidR="00871573" w:rsidRPr="00F0228E">
        <w:t>plněn</w:t>
      </w:r>
      <w:r w:rsidR="00C92656" w:rsidRPr="00F0228E">
        <w:t>í (veškeré detaily pro</w:t>
      </w:r>
      <w:r w:rsidR="008E63E2">
        <w:t>vedení), jejichž realizace dle h</w:t>
      </w:r>
      <w:r w:rsidR="00C92656" w:rsidRPr="00F0228E">
        <w:t>armonogramu plnění předchází příslušnému uzlovému bodu. Splnění uzlového bodu bude provedeno zápisem oprávněné osoby objednatele v zápis</w:t>
      </w:r>
      <w:r w:rsidR="00AB6361" w:rsidRPr="00F0228E">
        <w:t>u</w:t>
      </w:r>
      <w:r w:rsidR="00C92656" w:rsidRPr="00F0228E">
        <w:t xml:space="preserve"> kontrolního dne.</w:t>
      </w:r>
    </w:p>
    <w:p w14:paraId="4256C03B" w14:textId="24B9DE85" w:rsidR="000D5EA2" w:rsidRPr="00F0228E" w:rsidRDefault="00544525" w:rsidP="000721B3">
      <w:pPr>
        <w:pStyle w:val="Odstavecseseznamem"/>
        <w:widowControl w:val="0"/>
        <w:numPr>
          <w:ilvl w:val="1"/>
          <w:numId w:val="33"/>
        </w:numPr>
        <w:spacing w:line="259" w:lineRule="auto"/>
        <w:ind w:left="567" w:hanging="567"/>
        <w:contextualSpacing w:val="0"/>
      </w:pPr>
      <w:r w:rsidRPr="00F0228E">
        <w:t xml:space="preserve">Pokud není provádění díla </w:t>
      </w:r>
      <w:r w:rsidR="003B42A8">
        <w:t xml:space="preserve">nebo jeho části </w:t>
      </w:r>
      <w:r w:rsidRPr="00F0228E">
        <w:t>možné z důvodu překážky na straně objednatele nebo nevhodn</w:t>
      </w:r>
      <w:r w:rsidR="00AB6361" w:rsidRPr="00F0228E">
        <w:t>ého</w:t>
      </w:r>
      <w:r w:rsidRPr="00F0228E">
        <w:t xml:space="preserve"> pokyn</w:t>
      </w:r>
      <w:r w:rsidR="00AB6361" w:rsidRPr="00F0228E">
        <w:t>u</w:t>
      </w:r>
      <w:r w:rsidRPr="00F0228E">
        <w:t xml:space="preserve"> objednatele, je zhotovitel povinen písemně oznámit přerušení </w:t>
      </w:r>
      <w:r w:rsidR="00131AF1">
        <w:t xml:space="preserve">provádění </w:t>
      </w:r>
      <w:r w:rsidRPr="00F0228E">
        <w:t xml:space="preserve">díla objednateli </w:t>
      </w:r>
      <w:r w:rsidR="00195534" w:rsidRPr="00F0228E">
        <w:t>(oprávněné osobě</w:t>
      </w:r>
      <w:r w:rsidR="008E63E2">
        <w:t xml:space="preserve"> objednatele</w:t>
      </w:r>
      <w:r w:rsidR="00195534" w:rsidRPr="00F0228E">
        <w:t xml:space="preserve"> ve věcech technických) </w:t>
      </w:r>
      <w:r w:rsidR="00AB6361" w:rsidRPr="00F0228E">
        <w:t xml:space="preserve">neprodleně (nejpozději však do </w:t>
      </w:r>
      <w:r w:rsidR="00C71AE4" w:rsidRPr="00F0228E">
        <w:t>24 hodin</w:t>
      </w:r>
      <w:r w:rsidR="00AB6361" w:rsidRPr="00F0228E">
        <w:t>)</w:t>
      </w:r>
      <w:r w:rsidRPr="00F0228E">
        <w:t xml:space="preserve"> od zjištění překážky v provádění díla</w:t>
      </w:r>
      <w:r w:rsidR="006F77FC" w:rsidRPr="00F0228E">
        <w:t>.</w:t>
      </w:r>
      <w:r w:rsidRPr="00F0228E">
        <w:t xml:space="preserve"> </w:t>
      </w:r>
      <w:r w:rsidR="006F77FC" w:rsidRPr="00F0228E">
        <w:t>S</w:t>
      </w:r>
      <w:r w:rsidRPr="00F0228E">
        <w:t xml:space="preserve">oučástí </w:t>
      </w:r>
      <w:r w:rsidR="008E63E2">
        <w:t xml:space="preserve">tohoto </w:t>
      </w:r>
      <w:r w:rsidRPr="00F0228E">
        <w:t>oznámení musí být i předpokládaná délka</w:t>
      </w:r>
      <w:r w:rsidR="008E63E2">
        <w:t xml:space="preserve"> doby</w:t>
      </w:r>
      <w:r w:rsidRPr="00F0228E">
        <w:t xml:space="preserve">, po kterou bude provádění díla </w:t>
      </w:r>
      <w:r w:rsidR="00CE1240">
        <w:t xml:space="preserve">nebo jeho části </w:t>
      </w:r>
      <w:r w:rsidRPr="00F0228E">
        <w:t>přerušeno a přesné vymezení, které části díla se přerušení dotýká. Zhotovitel je oprávněn přerušit provádění díla jen v té části, která je</w:t>
      </w:r>
      <w:r w:rsidR="008E63E2">
        <w:t xml:space="preserve"> výše uvedenými</w:t>
      </w:r>
      <w:r w:rsidRPr="00F0228E">
        <w:t xml:space="preserve"> překážkami dotčena. </w:t>
      </w:r>
      <w:r w:rsidR="00E36F63">
        <w:t xml:space="preserve">Pro vyloučení pochybností </w:t>
      </w:r>
      <w:r w:rsidR="0065709B">
        <w:t>smluvní strany sjednávají, že zhotovitel není oprávněn účtovat objednateli jakékoliv vícenáklady, včetně zabezpečovacích prací, které</w:t>
      </w:r>
      <w:r w:rsidR="00131AF1">
        <w:t xml:space="preserve"> zhotoviteli</w:t>
      </w:r>
      <w:r w:rsidR="0065709B">
        <w:t xml:space="preserve"> vzniknou v důsledku pozastavení </w:t>
      </w:r>
      <w:r w:rsidR="00131AF1">
        <w:t>provádění díla nebo jeho části</w:t>
      </w:r>
      <w:r w:rsidR="0065709B">
        <w:t xml:space="preserve">. </w:t>
      </w:r>
    </w:p>
    <w:p w14:paraId="098ED976" w14:textId="6DF9BEA5" w:rsidR="000D5EA2" w:rsidRPr="00F0228E" w:rsidRDefault="00405AAB" w:rsidP="000721B3">
      <w:pPr>
        <w:pStyle w:val="Odstavecseseznamem"/>
        <w:widowControl w:val="0"/>
        <w:numPr>
          <w:ilvl w:val="1"/>
          <w:numId w:val="33"/>
        </w:numPr>
        <w:spacing w:line="259" w:lineRule="auto"/>
        <w:ind w:left="567" w:hanging="567"/>
        <w:contextualSpacing w:val="0"/>
      </w:pPr>
      <w:r w:rsidRPr="00F0228E">
        <w:t xml:space="preserve">Zhotovitel bude dílo provádět v objektu </w:t>
      </w:r>
      <w:r w:rsidR="00305031">
        <w:t>Kapitulního děkanství</w:t>
      </w:r>
      <w:r w:rsidRPr="00F0228E">
        <w:t xml:space="preserve"> a jeho okolí dle specifikace obsažené v </w:t>
      </w:r>
      <w:r w:rsidR="00131AF1">
        <w:t>p</w:t>
      </w:r>
      <w:r w:rsidR="004373DA" w:rsidRPr="00F0228E">
        <w:t xml:space="preserve">rojektové </w:t>
      </w:r>
      <w:r w:rsidRPr="00F0228E">
        <w:t>dokumentaci</w:t>
      </w:r>
      <w:r w:rsidR="00305031">
        <w:t>. Restau</w:t>
      </w:r>
      <w:r w:rsidR="00131AF1">
        <w:t xml:space="preserve">rátorské práce budou probíhat i </w:t>
      </w:r>
      <w:r w:rsidRPr="00F0228E">
        <w:t>v ateliéru/</w:t>
      </w:r>
      <w:r w:rsidR="00E11128">
        <w:t>ateliér</w:t>
      </w:r>
      <w:r w:rsidRPr="00F0228E">
        <w:t>ech zhotovitele na adrese</w:t>
      </w:r>
      <w:r w:rsidR="00131AF1">
        <w:t>/</w:t>
      </w:r>
      <w:r w:rsidR="00E11128">
        <w:t>adresách</w:t>
      </w:r>
      <w:r w:rsidR="00131AF1">
        <w:t>:</w:t>
      </w:r>
      <w:r w:rsidRPr="00F0228E">
        <w:t xml:space="preserve"> </w:t>
      </w:r>
      <w:sdt>
        <w:sdtPr>
          <w:rPr>
            <w:highlight w:val="yellow"/>
          </w:rPr>
          <w:id w:val="-1045518923"/>
          <w:placeholder>
            <w:docPart w:val="0735C016B22342F1A0E8C6E493BF8572"/>
          </w:placeholder>
          <w:showingPlcHdr/>
        </w:sdtPr>
        <w:sdtEndPr>
          <w:rPr>
            <w:highlight w:val="none"/>
          </w:rPr>
        </w:sdtEndPr>
        <w:sdtContent>
          <w:r w:rsidRPr="00F0228E">
            <w:rPr>
              <w:highlight w:val="yellow"/>
            </w:rPr>
            <w:t>Klikněte nebo klepněte sem a zadejte text.</w:t>
          </w:r>
        </w:sdtContent>
      </w:sdt>
      <w:r w:rsidR="008F234A" w:rsidRPr="00F0228E">
        <w:t xml:space="preserve"> (dále</w:t>
      </w:r>
      <w:r w:rsidR="00131AF1">
        <w:t xml:space="preserve"> také</w:t>
      </w:r>
      <w:r w:rsidR="008F234A" w:rsidRPr="00F0228E">
        <w:t xml:space="preserve"> jako „</w:t>
      </w:r>
      <w:r w:rsidR="008F234A" w:rsidRPr="00F0228E">
        <w:rPr>
          <w:b/>
          <w:bCs/>
        </w:rPr>
        <w:t>místo plnění</w:t>
      </w:r>
      <w:r w:rsidR="008F234A" w:rsidRPr="00F0228E">
        <w:t>“)</w:t>
      </w:r>
      <w:r w:rsidRPr="00F0228E">
        <w:t>. Zhotovitel není oprávněn předměty restaurování bez předchozího písemného souhlasu objednatele z</w:t>
      </w:r>
      <w:r w:rsidR="00131AF1">
        <w:t> místa plnění</w:t>
      </w:r>
      <w:r w:rsidR="00F705A0" w:rsidRPr="00F0228E">
        <w:t xml:space="preserve"> či </w:t>
      </w:r>
      <w:r w:rsidRPr="00F0228E">
        <w:t>ateliéru přemístit. Zhotovitel není oprávněn nakládat s </w:t>
      </w:r>
      <w:r w:rsidR="00F705A0" w:rsidRPr="00F0228E">
        <w:t xml:space="preserve">předměty </w:t>
      </w:r>
      <w:r w:rsidRPr="00F0228E">
        <w:t>restaurování jinak, než za účelem plnění této smlouvy</w:t>
      </w:r>
      <w:r w:rsidR="00CD6389" w:rsidRPr="00F0228E">
        <w:t>.</w:t>
      </w:r>
    </w:p>
    <w:p w14:paraId="483945A7" w14:textId="67D55370" w:rsidR="000D5EA2" w:rsidRDefault="006826A2" w:rsidP="000721B3">
      <w:pPr>
        <w:pStyle w:val="Odstavecseseznamem"/>
        <w:widowControl w:val="0"/>
        <w:numPr>
          <w:ilvl w:val="1"/>
          <w:numId w:val="33"/>
        </w:numPr>
        <w:spacing w:before="0" w:after="0" w:line="259" w:lineRule="auto"/>
        <w:ind w:left="567" w:hanging="567"/>
        <w:contextualSpacing w:val="0"/>
      </w:pPr>
      <w:r w:rsidRPr="00F0228E">
        <w:t xml:space="preserve">V případě, že při provádění díla nastanou nepředpokládané objektivní klimatické </w:t>
      </w:r>
      <w:r w:rsidR="00A7317F" w:rsidRPr="00F0228E">
        <w:t xml:space="preserve">či jiné </w:t>
      </w:r>
      <w:r w:rsidRPr="00F0228E">
        <w:t xml:space="preserve">okolnosti, pro které není možné v provádění díla objektivně pokračovat, aniž by došlo ke vzniku vad, škod či jiné újmy na díle či jiném majetku objednatele nebo třetích osob, je zhotovitel povinen o tomto neprodleně písemně informovat objednatele a přerušit práce na díle. Zhotovitel je dále v takovém případě povinen dosud realizované dílo, jakož i staveniště, na své náklady zabezpečit proti veškerým případným škodám, a to až do doby, než zhotovitel opět započne s realizací díla. Zhotovitel je povinen neprodleně informovat objednatele o tom, že podmínky, pro které byly práce na díle přerušeny, již pominuly. Zhotovitel je povinen ihned po pominutí podmínek, pro které byly práce na díle přerušeny, započít opět s realizací díla. Bez ohledu na </w:t>
      </w:r>
      <w:r w:rsidR="00131AF1">
        <w:t xml:space="preserve">výše </w:t>
      </w:r>
      <w:r w:rsidRPr="00F0228E">
        <w:t>uvedené je objednatel kdykoliv oprávněn nařídit zhotoviteli, aby neprodleně obnovil práce na díle. V případě, že dojde k přerušení prací na díle za splnění podmínek dle tohoto odstavce smlouvy, prodlužuje se automaticky</w:t>
      </w:r>
      <w:r w:rsidR="00131AF1">
        <w:t xml:space="preserve"> přiměř</w:t>
      </w:r>
      <w:r w:rsidR="004214EC">
        <w:t>eně termín realizace tím dotčených</w:t>
      </w:r>
      <w:r w:rsidR="00131AF1">
        <w:t xml:space="preserve"> uzlových bodů</w:t>
      </w:r>
      <w:r w:rsidRPr="00F0228E">
        <w:t>, maximálně však o dobu, po kterou objektivní okolnosti odůvodňovaly přerušení prací na díle. V případě přerušení prací dle tohoto odstavce smlouvy zhotoviteli nevzniká nárok na jakékoliv zvýšení ceny díla či náhradu jakýchkoliv nákladů.</w:t>
      </w:r>
    </w:p>
    <w:p w14:paraId="3C4A3278" w14:textId="77777777" w:rsidR="004214EC" w:rsidRPr="00F0228E" w:rsidRDefault="004214EC" w:rsidP="000721B3">
      <w:pPr>
        <w:pStyle w:val="Odstavecseseznamem"/>
        <w:widowControl w:val="0"/>
        <w:numPr>
          <w:ilvl w:val="0"/>
          <w:numId w:val="0"/>
        </w:numPr>
        <w:spacing w:before="0" w:after="0" w:line="259" w:lineRule="auto"/>
        <w:ind w:left="567"/>
        <w:contextualSpacing w:val="0"/>
      </w:pPr>
    </w:p>
    <w:p w14:paraId="583203F0" w14:textId="77777777" w:rsidR="000D5EA2" w:rsidRPr="00F0228E" w:rsidRDefault="006826A2" w:rsidP="000721B3">
      <w:pPr>
        <w:pStyle w:val="Zkladntext"/>
        <w:numPr>
          <w:ilvl w:val="0"/>
          <w:numId w:val="33"/>
        </w:numPr>
        <w:spacing w:line="259" w:lineRule="auto"/>
        <w:jc w:val="center"/>
        <w:rPr>
          <w:rFonts w:asciiTheme="minorHAnsi" w:hAnsiTheme="minorHAnsi" w:cstheme="minorHAnsi"/>
          <w:b/>
          <w:bCs/>
          <w:sz w:val="22"/>
          <w:szCs w:val="22"/>
        </w:rPr>
      </w:pPr>
      <w:r w:rsidRPr="00F0228E">
        <w:rPr>
          <w:rFonts w:asciiTheme="minorHAnsi" w:hAnsiTheme="minorHAnsi" w:cstheme="minorHAnsi"/>
          <w:b/>
          <w:bCs/>
          <w:sz w:val="22"/>
          <w:szCs w:val="22"/>
        </w:rPr>
        <w:t>Cena díla</w:t>
      </w:r>
      <w:r w:rsidR="001E4DA2" w:rsidRPr="00F0228E">
        <w:rPr>
          <w:rFonts w:asciiTheme="minorHAnsi" w:hAnsiTheme="minorHAnsi" w:cstheme="minorHAnsi"/>
          <w:b/>
          <w:bCs/>
          <w:sz w:val="22"/>
          <w:szCs w:val="22"/>
        </w:rPr>
        <w:t>, platební podmínky</w:t>
      </w:r>
    </w:p>
    <w:p w14:paraId="11CDFA16" w14:textId="5F42EEA1" w:rsidR="000D5EA2" w:rsidRPr="00F0228E" w:rsidRDefault="001E4DA2" w:rsidP="000721B3">
      <w:pPr>
        <w:pStyle w:val="Zkladntext"/>
        <w:numPr>
          <w:ilvl w:val="1"/>
          <w:numId w:val="33"/>
        </w:numPr>
        <w:spacing w:before="120" w:after="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Celková cena za kompletní provedení díla dle této smlouvy představuje součet cen za jednotlivé dodávky, služby a práce včetně restaurátorských činností</w:t>
      </w:r>
      <w:r w:rsidR="004214EC">
        <w:rPr>
          <w:rFonts w:asciiTheme="minorHAnsi" w:hAnsiTheme="minorHAnsi" w:cstheme="minorHAnsi"/>
          <w:sz w:val="22"/>
          <w:szCs w:val="22"/>
        </w:rPr>
        <w:t xml:space="preserve"> dle položkového rozpočtu</w:t>
      </w:r>
      <w:r w:rsidRPr="00F0228E">
        <w:rPr>
          <w:rFonts w:asciiTheme="minorHAnsi" w:hAnsiTheme="minorHAnsi" w:cstheme="minorHAnsi"/>
          <w:sz w:val="22"/>
          <w:szCs w:val="22"/>
        </w:rPr>
        <w:t xml:space="preserve"> a činí: </w:t>
      </w:r>
    </w:p>
    <w:p w14:paraId="25FFE70D" w14:textId="77777777" w:rsidR="001E4DA2" w:rsidRPr="00F0228E" w:rsidRDefault="001E4DA2" w:rsidP="000721B3">
      <w:pPr>
        <w:pStyle w:val="Zkladntext"/>
        <w:spacing w:before="120" w:after="120" w:line="259" w:lineRule="auto"/>
        <w:ind w:left="567"/>
        <w:rPr>
          <w:rFonts w:asciiTheme="minorHAnsi" w:hAnsiTheme="minorHAnsi" w:cstheme="minorHAnsi"/>
          <w:b/>
          <w:bCs/>
          <w:sz w:val="22"/>
          <w:szCs w:val="22"/>
        </w:rPr>
      </w:pPr>
      <w:r w:rsidRPr="00F0228E">
        <w:rPr>
          <w:rFonts w:asciiTheme="minorHAnsi" w:hAnsiTheme="minorHAnsi" w:cstheme="minorHAnsi"/>
          <w:b/>
          <w:bCs/>
          <w:sz w:val="22"/>
          <w:szCs w:val="22"/>
        </w:rPr>
        <w:lastRenderedPageBreak/>
        <w:t>Cena bez DPH</w:t>
      </w:r>
      <w:r w:rsidRPr="00F0228E">
        <w:rPr>
          <w:rFonts w:asciiTheme="minorHAnsi" w:hAnsiTheme="minorHAnsi" w:cstheme="minorHAnsi"/>
          <w:b/>
          <w:bCs/>
          <w:sz w:val="22"/>
          <w:szCs w:val="22"/>
        </w:rPr>
        <w:tab/>
      </w:r>
      <w:r w:rsidRPr="00F0228E">
        <w:rPr>
          <w:rFonts w:asciiTheme="minorHAnsi" w:hAnsiTheme="minorHAnsi" w:cstheme="minorHAnsi"/>
          <w:b/>
          <w:bCs/>
          <w:sz w:val="22"/>
          <w:szCs w:val="22"/>
        </w:rPr>
        <w:tab/>
      </w:r>
      <w:sdt>
        <w:sdtPr>
          <w:rPr>
            <w:rFonts w:asciiTheme="minorHAnsi" w:hAnsiTheme="minorHAnsi" w:cstheme="minorHAnsi"/>
            <w:b/>
            <w:bCs/>
            <w:sz w:val="22"/>
            <w:szCs w:val="22"/>
            <w:highlight w:val="yellow"/>
          </w:rPr>
          <w:id w:val="-885784024"/>
          <w:placeholder>
            <w:docPart w:val="0C9C366A889A42CDAF1807AE3037691E"/>
          </w:placeholder>
          <w:showingPlcHdr/>
        </w:sdtPr>
        <w:sdtEndPr/>
        <w:sdtContent>
          <w:r w:rsidRPr="00F0228E">
            <w:rPr>
              <w:rStyle w:val="Zstupntext"/>
              <w:rFonts w:asciiTheme="minorHAnsi" w:eastAsiaTheme="majorEastAsia" w:hAnsiTheme="minorHAnsi" w:cstheme="minorHAnsi"/>
              <w:bCs/>
              <w:sz w:val="22"/>
              <w:szCs w:val="22"/>
              <w:highlight w:val="yellow"/>
            </w:rPr>
            <w:t>Klikněte nebo klepněte sem a zadejte text.</w:t>
          </w:r>
        </w:sdtContent>
      </w:sdt>
      <w:r w:rsidRPr="00F0228E">
        <w:rPr>
          <w:rFonts w:asciiTheme="minorHAnsi" w:hAnsiTheme="minorHAnsi" w:cstheme="minorHAnsi"/>
          <w:b/>
          <w:bCs/>
          <w:sz w:val="22"/>
          <w:szCs w:val="22"/>
        </w:rPr>
        <w:t xml:space="preserve"> Kč</w:t>
      </w:r>
    </w:p>
    <w:p w14:paraId="5EA822B1" w14:textId="17E92422" w:rsidR="006F77FC" w:rsidRPr="00F0228E" w:rsidRDefault="006F77FC" w:rsidP="000721B3">
      <w:pPr>
        <w:pStyle w:val="Zkladntext"/>
        <w:spacing w:before="120" w:after="120" w:line="259" w:lineRule="auto"/>
        <w:ind w:left="567"/>
        <w:jc w:val="both"/>
        <w:rPr>
          <w:rFonts w:asciiTheme="minorHAnsi" w:hAnsiTheme="minorHAnsi" w:cstheme="minorHAnsi"/>
          <w:snapToGrid w:val="0"/>
          <w:sz w:val="22"/>
          <w:szCs w:val="22"/>
        </w:rPr>
      </w:pPr>
      <w:r w:rsidRPr="00F0228E">
        <w:rPr>
          <w:rFonts w:asciiTheme="minorHAnsi" w:hAnsiTheme="minorHAnsi" w:cstheme="minorHAnsi"/>
          <w:sz w:val="22"/>
          <w:szCs w:val="22"/>
        </w:rPr>
        <w:t xml:space="preserve">Plnění podle této smlouvy je plněním v režimu přenesené daňové povinnosti na příjemce podle </w:t>
      </w:r>
      <w:proofErr w:type="spellStart"/>
      <w:r w:rsidR="004214EC">
        <w:rPr>
          <w:rFonts w:asciiTheme="minorHAnsi" w:hAnsiTheme="minorHAnsi" w:cstheme="minorHAnsi"/>
          <w:sz w:val="22"/>
          <w:szCs w:val="22"/>
        </w:rPr>
        <w:t>ust</w:t>
      </w:r>
      <w:proofErr w:type="spellEnd"/>
      <w:r w:rsidR="004214EC">
        <w:rPr>
          <w:rFonts w:asciiTheme="minorHAnsi" w:hAnsiTheme="minorHAnsi" w:cstheme="minorHAnsi"/>
          <w:sz w:val="22"/>
          <w:szCs w:val="22"/>
        </w:rPr>
        <w:t xml:space="preserve">. </w:t>
      </w:r>
      <w:r w:rsidRPr="00F0228E">
        <w:rPr>
          <w:rFonts w:asciiTheme="minorHAnsi" w:hAnsiTheme="minorHAnsi" w:cstheme="minorHAnsi"/>
          <w:sz w:val="22"/>
          <w:szCs w:val="22"/>
        </w:rPr>
        <w:t>§9</w:t>
      </w:r>
      <w:r w:rsidR="008D4E25">
        <w:rPr>
          <w:rFonts w:asciiTheme="minorHAnsi" w:hAnsiTheme="minorHAnsi" w:cstheme="minorHAnsi"/>
          <w:sz w:val="22"/>
          <w:szCs w:val="22"/>
        </w:rPr>
        <w:t>2</w:t>
      </w:r>
      <w:r w:rsidRPr="00F0228E">
        <w:rPr>
          <w:rFonts w:asciiTheme="minorHAnsi" w:hAnsiTheme="minorHAnsi" w:cstheme="minorHAnsi"/>
          <w:sz w:val="22"/>
          <w:szCs w:val="22"/>
        </w:rPr>
        <w:t>e zákona č. 235/2004 Sb., o dani z přidané hodnoty, ve znění pozdějších předpisů</w:t>
      </w:r>
      <w:r w:rsidR="002B17E1">
        <w:rPr>
          <w:rFonts w:asciiTheme="minorHAnsi" w:hAnsiTheme="minorHAnsi" w:cstheme="minorHAnsi"/>
          <w:sz w:val="22"/>
          <w:szCs w:val="22"/>
        </w:rPr>
        <w:t>.</w:t>
      </w:r>
      <w:r w:rsidRPr="00F0228E">
        <w:rPr>
          <w:rFonts w:asciiTheme="minorHAnsi" w:hAnsiTheme="minorHAnsi" w:cstheme="minorHAnsi"/>
          <w:sz w:val="22"/>
          <w:szCs w:val="22"/>
        </w:rPr>
        <w:t xml:space="preserve"> </w:t>
      </w:r>
    </w:p>
    <w:p w14:paraId="6B944D57" w14:textId="322CD5B8" w:rsidR="000D5EA2" w:rsidRPr="00F0228E" w:rsidRDefault="004214EC" w:rsidP="000721B3">
      <w:pPr>
        <w:pStyle w:val="Zkladntext"/>
        <w:numPr>
          <w:ilvl w:val="1"/>
          <w:numId w:val="33"/>
        </w:numPr>
        <w:spacing w:after="120" w:line="259" w:lineRule="auto"/>
        <w:ind w:left="567" w:hanging="567"/>
        <w:jc w:val="both"/>
        <w:rPr>
          <w:rFonts w:asciiTheme="minorHAnsi" w:hAnsiTheme="minorHAnsi" w:cstheme="minorHAnsi"/>
          <w:sz w:val="22"/>
          <w:szCs w:val="22"/>
        </w:rPr>
      </w:pPr>
      <w:r>
        <w:rPr>
          <w:rFonts w:asciiTheme="minorHAnsi" w:hAnsiTheme="minorHAnsi" w:cstheme="minorHAnsi"/>
          <w:sz w:val="22"/>
          <w:szCs w:val="22"/>
        </w:rPr>
        <w:t>Podkladem pro stanovení</w:t>
      </w:r>
      <w:r w:rsidR="007A31CA">
        <w:rPr>
          <w:rFonts w:asciiTheme="minorHAnsi" w:hAnsiTheme="minorHAnsi" w:cstheme="minorHAnsi"/>
          <w:sz w:val="22"/>
          <w:szCs w:val="22"/>
        </w:rPr>
        <w:t xml:space="preserve"> ceny díla je</w:t>
      </w:r>
      <w:r>
        <w:rPr>
          <w:rFonts w:asciiTheme="minorHAnsi" w:hAnsiTheme="minorHAnsi" w:cstheme="minorHAnsi"/>
          <w:sz w:val="22"/>
          <w:szCs w:val="22"/>
        </w:rPr>
        <w:t xml:space="preserve"> zhotovitelem</w:t>
      </w:r>
      <w:r w:rsidR="007A31CA">
        <w:rPr>
          <w:rFonts w:asciiTheme="minorHAnsi" w:hAnsiTheme="minorHAnsi" w:cstheme="minorHAnsi"/>
          <w:sz w:val="22"/>
          <w:szCs w:val="22"/>
        </w:rPr>
        <w:t xml:space="preserve"> </w:t>
      </w:r>
      <w:r w:rsidR="00553FC7">
        <w:rPr>
          <w:rFonts w:asciiTheme="minorHAnsi" w:hAnsiTheme="minorHAnsi" w:cstheme="minorHAnsi"/>
          <w:sz w:val="22"/>
          <w:szCs w:val="22"/>
        </w:rPr>
        <w:t>oceněný položkový rozpočet</w:t>
      </w:r>
      <w:r w:rsidR="00AA35E5">
        <w:rPr>
          <w:rFonts w:asciiTheme="minorHAnsi" w:hAnsiTheme="minorHAnsi" w:cstheme="minorHAnsi"/>
          <w:sz w:val="22"/>
          <w:szCs w:val="22"/>
        </w:rPr>
        <w:t xml:space="preserve">, který byl součástí </w:t>
      </w:r>
      <w:r w:rsidR="00FD5086">
        <w:rPr>
          <w:rFonts w:asciiTheme="minorHAnsi" w:hAnsiTheme="minorHAnsi" w:cstheme="minorHAnsi"/>
          <w:sz w:val="22"/>
          <w:szCs w:val="22"/>
        </w:rPr>
        <w:t xml:space="preserve">nabídky </w:t>
      </w:r>
      <w:r>
        <w:rPr>
          <w:rFonts w:asciiTheme="minorHAnsi" w:hAnsiTheme="minorHAnsi" w:cstheme="minorHAnsi"/>
          <w:sz w:val="22"/>
          <w:szCs w:val="22"/>
        </w:rPr>
        <w:t>zhotovitele.</w:t>
      </w:r>
      <w:r w:rsidR="003561C8">
        <w:rPr>
          <w:rFonts w:asciiTheme="minorHAnsi" w:hAnsiTheme="minorHAnsi" w:cstheme="minorHAnsi"/>
          <w:sz w:val="22"/>
          <w:szCs w:val="22"/>
        </w:rPr>
        <w:t xml:space="preserve"> </w:t>
      </w:r>
      <w:r>
        <w:rPr>
          <w:rFonts w:asciiTheme="minorHAnsi" w:hAnsiTheme="minorHAnsi" w:cstheme="minorHAnsi"/>
          <w:b/>
          <w:bCs/>
          <w:sz w:val="22"/>
          <w:szCs w:val="22"/>
        </w:rPr>
        <w:t xml:space="preserve">Konečná </w:t>
      </w:r>
      <w:r w:rsidR="003561C8" w:rsidRPr="004214EC">
        <w:rPr>
          <w:rFonts w:asciiTheme="minorHAnsi" w:hAnsiTheme="minorHAnsi" w:cstheme="minorHAnsi"/>
          <w:b/>
          <w:bCs/>
          <w:sz w:val="22"/>
          <w:szCs w:val="22"/>
        </w:rPr>
        <w:t xml:space="preserve">cena </w:t>
      </w:r>
      <w:r>
        <w:rPr>
          <w:rFonts w:asciiTheme="minorHAnsi" w:hAnsiTheme="minorHAnsi" w:cstheme="minorHAnsi"/>
          <w:b/>
          <w:bCs/>
          <w:sz w:val="22"/>
          <w:szCs w:val="22"/>
        </w:rPr>
        <w:t xml:space="preserve">díla </w:t>
      </w:r>
      <w:r w:rsidR="003561C8" w:rsidRPr="004214EC">
        <w:rPr>
          <w:rFonts w:asciiTheme="minorHAnsi" w:hAnsiTheme="minorHAnsi" w:cstheme="minorHAnsi"/>
          <w:b/>
          <w:bCs/>
          <w:sz w:val="22"/>
          <w:szCs w:val="22"/>
        </w:rPr>
        <w:t>bude určena měřením skutečně provedených prací</w:t>
      </w:r>
      <w:r w:rsidR="00265378">
        <w:rPr>
          <w:rFonts w:asciiTheme="minorHAnsi" w:hAnsiTheme="minorHAnsi" w:cstheme="minorHAnsi"/>
          <w:sz w:val="22"/>
          <w:szCs w:val="22"/>
        </w:rPr>
        <w:t xml:space="preserve"> v rámci vyhrazené změny závazku</w:t>
      </w:r>
      <w:r w:rsidR="00A921B1">
        <w:rPr>
          <w:rFonts w:asciiTheme="minorHAnsi" w:hAnsiTheme="minorHAnsi" w:cstheme="minorHAnsi"/>
          <w:sz w:val="22"/>
          <w:szCs w:val="22"/>
        </w:rPr>
        <w:t xml:space="preserve"> ze smlouvy</w:t>
      </w:r>
      <w:r w:rsidR="00265378">
        <w:rPr>
          <w:rFonts w:asciiTheme="minorHAnsi" w:hAnsiTheme="minorHAnsi" w:cstheme="minorHAnsi"/>
          <w:sz w:val="22"/>
          <w:szCs w:val="22"/>
        </w:rPr>
        <w:t xml:space="preserve"> dle </w:t>
      </w:r>
      <w:r w:rsidR="0057336B">
        <w:rPr>
          <w:rFonts w:asciiTheme="minorHAnsi" w:hAnsiTheme="minorHAnsi" w:cstheme="minorHAnsi"/>
          <w:sz w:val="22"/>
          <w:szCs w:val="22"/>
        </w:rPr>
        <w:t>čl. II odst. 2.4 smlouvy</w:t>
      </w:r>
      <w:r w:rsidR="00A921B1">
        <w:rPr>
          <w:rFonts w:asciiTheme="minorHAnsi" w:hAnsiTheme="minorHAnsi" w:cstheme="minorHAnsi"/>
          <w:sz w:val="22"/>
          <w:szCs w:val="22"/>
        </w:rPr>
        <w:t xml:space="preserve"> a bude upravena</w:t>
      </w:r>
      <w:r w:rsidR="003561C8">
        <w:rPr>
          <w:rFonts w:asciiTheme="minorHAnsi" w:hAnsiTheme="minorHAnsi" w:cstheme="minorHAnsi"/>
          <w:sz w:val="22"/>
          <w:szCs w:val="22"/>
        </w:rPr>
        <w:t xml:space="preserve"> způsobem stanovený</w:t>
      </w:r>
      <w:r w:rsidR="00265378">
        <w:rPr>
          <w:rFonts w:asciiTheme="minorHAnsi" w:hAnsiTheme="minorHAnsi" w:cstheme="minorHAnsi"/>
          <w:sz w:val="22"/>
          <w:szCs w:val="22"/>
        </w:rPr>
        <w:t xml:space="preserve">m </w:t>
      </w:r>
      <w:r w:rsidR="00A921B1">
        <w:rPr>
          <w:rFonts w:asciiTheme="minorHAnsi" w:hAnsiTheme="minorHAnsi" w:cstheme="minorHAnsi"/>
          <w:sz w:val="22"/>
          <w:szCs w:val="22"/>
        </w:rPr>
        <w:t>v čl. III</w:t>
      </w:r>
      <w:r w:rsidR="00265378">
        <w:rPr>
          <w:rFonts w:asciiTheme="minorHAnsi" w:hAnsiTheme="minorHAnsi" w:cstheme="minorHAnsi"/>
          <w:sz w:val="22"/>
          <w:szCs w:val="22"/>
        </w:rPr>
        <w:t xml:space="preserve"> smlouvy.</w:t>
      </w:r>
      <w:r w:rsidR="001E4DA2" w:rsidRPr="00F0228E">
        <w:rPr>
          <w:rFonts w:asciiTheme="minorHAnsi" w:hAnsiTheme="minorHAnsi" w:cstheme="minorHAnsi"/>
          <w:sz w:val="22"/>
          <w:szCs w:val="22"/>
        </w:rPr>
        <w:t xml:space="preserve"> </w:t>
      </w:r>
      <w:r w:rsidR="006C6976" w:rsidRPr="00F0228E">
        <w:rPr>
          <w:rFonts w:asciiTheme="minorHAnsi" w:hAnsiTheme="minorHAnsi" w:cstheme="minorHAnsi"/>
          <w:sz w:val="22"/>
          <w:szCs w:val="22"/>
        </w:rPr>
        <w:t>Jedn</w:t>
      </w:r>
      <w:r w:rsidR="00A921B1">
        <w:rPr>
          <w:rFonts w:asciiTheme="minorHAnsi" w:hAnsiTheme="minorHAnsi" w:cstheme="minorHAnsi"/>
          <w:sz w:val="22"/>
          <w:szCs w:val="22"/>
        </w:rPr>
        <w:t>otkové ceny uvedené v položkovém rozpočtu</w:t>
      </w:r>
      <w:r w:rsidR="006C6976" w:rsidRPr="00F0228E">
        <w:rPr>
          <w:rFonts w:asciiTheme="minorHAnsi" w:hAnsiTheme="minorHAnsi" w:cstheme="minorHAnsi"/>
          <w:sz w:val="22"/>
          <w:szCs w:val="22"/>
        </w:rPr>
        <w:t xml:space="preserve"> jsou pevné až do ukončení </w:t>
      </w:r>
      <w:r w:rsidR="00A921B1">
        <w:rPr>
          <w:rFonts w:asciiTheme="minorHAnsi" w:hAnsiTheme="minorHAnsi" w:cstheme="minorHAnsi"/>
          <w:sz w:val="22"/>
          <w:szCs w:val="22"/>
        </w:rPr>
        <w:t xml:space="preserve">provádění </w:t>
      </w:r>
      <w:r w:rsidR="006C6976" w:rsidRPr="00F0228E">
        <w:rPr>
          <w:rFonts w:asciiTheme="minorHAnsi" w:hAnsiTheme="minorHAnsi" w:cstheme="minorHAnsi"/>
          <w:sz w:val="22"/>
          <w:szCs w:val="22"/>
        </w:rPr>
        <w:t xml:space="preserve">díla dle této smlouvy. </w:t>
      </w:r>
      <w:r w:rsidR="006C6976" w:rsidRPr="00F0228E">
        <w:rPr>
          <w:rFonts w:asciiTheme="minorHAnsi" w:hAnsiTheme="minorHAnsi" w:cstheme="minorHAnsi"/>
          <w:b/>
          <w:sz w:val="22"/>
          <w:szCs w:val="22"/>
        </w:rPr>
        <w:t xml:space="preserve">Cena </w:t>
      </w:r>
      <w:r w:rsidR="00A921B1">
        <w:rPr>
          <w:rFonts w:asciiTheme="minorHAnsi" w:hAnsiTheme="minorHAnsi" w:cstheme="minorHAnsi"/>
          <w:b/>
          <w:sz w:val="22"/>
          <w:szCs w:val="22"/>
        </w:rPr>
        <w:t>díla zohledňuje</w:t>
      </w:r>
      <w:r w:rsidR="006C6976" w:rsidRPr="00F0228E">
        <w:rPr>
          <w:rFonts w:asciiTheme="minorHAnsi" w:hAnsiTheme="minorHAnsi" w:cstheme="minorHAnsi"/>
          <w:b/>
          <w:sz w:val="22"/>
          <w:szCs w:val="22"/>
        </w:rPr>
        <w:t xml:space="preserve"> předpokládaný vývoj cen vstupních nákl</w:t>
      </w:r>
      <w:r w:rsidR="00A921B1">
        <w:rPr>
          <w:rFonts w:asciiTheme="minorHAnsi" w:hAnsiTheme="minorHAnsi" w:cstheme="minorHAnsi"/>
          <w:b/>
          <w:sz w:val="22"/>
          <w:szCs w:val="22"/>
        </w:rPr>
        <w:t>adů a předpokládané zvýšení cen</w:t>
      </w:r>
      <w:r w:rsidR="006C6976" w:rsidRPr="00F0228E">
        <w:rPr>
          <w:rFonts w:asciiTheme="minorHAnsi" w:hAnsiTheme="minorHAnsi" w:cstheme="minorHAnsi"/>
          <w:b/>
          <w:sz w:val="22"/>
          <w:szCs w:val="22"/>
        </w:rPr>
        <w:t xml:space="preserve"> v závislosti na čase plnění.</w:t>
      </w:r>
      <w:r w:rsidR="006C6976" w:rsidRPr="00F0228E">
        <w:rPr>
          <w:rFonts w:asciiTheme="minorHAnsi" w:hAnsiTheme="minorHAnsi" w:cstheme="minorHAnsi"/>
          <w:sz w:val="22"/>
          <w:szCs w:val="22"/>
        </w:rPr>
        <w:t xml:space="preserve"> </w:t>
      </w:r>
      <w:r w:rsidR="00A921B1">
        <w:rPr>
          <w:rFonts w:asciiTheme="minorHAnsi" w:hAnsiTheme="minorHAnsi" w:cstheme="minorHAnsi"/>
          <w:sz w:val="22"/>
          <w:szCs w:val="22"/>
        </w:rPr>
        <w:t>C</w:t>
      </w:r>
      <w:r w:rsidR="001E4DA2" w:rsidRPr="00F0228E">
        <w:rPr>
          <w:rFonts w:asciiTheme="minorHAnsi" w:hAnsiTheme="minorHAnsi" w:cstheme="minorHAnsi"/>
          <w:sz w:val="22"/>
          <w:szCs w:val="22"/>
        </w:rPr>
        <w:t xml:space="preserve">ena </w:t>
      </w:r>
      <w:r w:rsidR="00A921B1">
        <w:rPr>
          <w:rFonts w:asciiTheme="minorHAnsi" w:hAnsiTheme="minorHAnsi" w:cstheme="minorHAnsi"/>
          <w:sz w:val="22"/>
          <w:szCs w:val="22"/>
        </w:rPr>
        <w:t xml:space="preserve">díla </w:t>
      </w:r>
      <w:r w:rsidR="001E4DA2" w:rsidRPr="00F0228E">
        <w:rPr>
          <w:rFonts w:asciiTheme="minorHAnsi" w:hAnsiTheme="minorHAnsi" w:cstheme="minorHAnsi"/>
          <w:sz w:val="22"/>
          <w:szCs w:val="22"/>
        </w:rPr>
        <w:t>zahrnuje veškeré práce, služby nezbytné pro řádné provedení díla dle této smlouvy a všechny náklady</w:t>
      </w:r>
      <w:r w:rsidR="00FC708D" w:rsidRPr="00F0228E">
        <w:rPr>
          <w:rFonts w:asciiTheme="minorHAnsi" w:hAnsiTheme="minorHAnsi" w:cstheme="minorHAnsi"/>
          <w:sz w:val="22"/>
          <w:szCs w:val="22"/>
        </w:rPr>
        <w:t xml:space="preserve"> a poplatky</w:t>
      </w:r>
      <w:r w:rsidR="001E4DA2" w:rsidRPr="00F0228E">
        <w:rPr>
          <w:rFonts w:asciiTheme="minorHAnsi" w:hAnsiTheme="minorHAnsi" w:cstheme="minorHAnsi"/>
          <w:sz w:val="22"/>
          <w:szCs w:val="22"/>
        </w:rPr>
        <w:t xml:space="preserve"> zhotovitele související s</w:t>
      </w:r>
      <w:r w:rsidR="00A921B1">
        <w:rPr>
          <w:rFonts w:asciiTheme="minorHAnsi" w:hAnsiTheme="minorHAnsi" w:cstheme="minorHAnsi"/>
          <w:sz w:val="22"/>
          <w:szCs w:val="22"/>
        </w:rPr>
        <w:t xml:space="preserve"> řádným </w:t>
      </w:r>
      <w:r w:rsidR="001E4DA2" w:rsidRPr="00F0228E">
        <w:rPr>
          <w:rFonts w:asciiTheme="minorHAnsi" w:hAnsiTheme="minorHAnsi" w:cstheme="minorHAnsi"/>
          <w:sz w:val="22"/>
          <w:szCs w:val="22"/>
        </w:rPr>
        <w:t>prováděním d</w:t>
      </w:r>
      <w:r w:rsidR="00A921B1">
        <w:rPr>
          <w:rFonts w:asciiTheme="minorHAnsi" w:hAnsiTheme="minorHAnsi" w:cstheme="minorHAnsi"/>
          <w:sz w:val="22"/>
          <w:szCs w:val="22"/>
        </w:rPr>
        <w:t>íla v rozsahu, kvalitě a termínech</w:t>
      </w:r>
      <w:r w:rsidR="001E4DA2" w:rsidRPr="00F0228E">
        <w:rPr>
          <w:rFonts w:asciiTheme="minorHAnsi" w:hAnsiTheme="minorHAnsi" w:cstheme="minorHAnsi"/>
          <w:sz w:val="22"/>
          <w:szCs w:val="22"/>
        </w:rPr>
        <w:t xml:space="preserve"> dle této smlouvy. </w:t>
      </w:r>
    </w:p>
    <w:p w14:paraId="3367E3F0" w14:textId="250C398F" w:rsidR="000D5EA2" w:rsidRPr="00F0228E" w:rsidRDefault="00941AB0" w:rsidP="000721B3">
      <w:pPr>
        <w:pStyle w:val="Zkladntext"/>
        <w:numPr>
          <w:ilvl w:val="1"/>
          <w:numId w:val="33"/>
        </w:numPr>
        <w:spacing w:after="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Vyskytne</w:t>
      </w:r>
      <w:r w:rsidR="006C6976" w:rsidRPr="00F0228E">
        <w:rPr>
          <w:rFonts w:asciiTheme="minorHAnsi" w:hAnsiTheme="minorHAnsi" w:cstheme="minorHAnsi"/>
          <w:sz w:val="22"/>
          <w:szCs w:val="22"/>
        </w:rPr>
        <w:t>-</w:t>
      </w:r>
      <w:r w:rsidRPr="00F0228E">
        <w:rPr>
          <w:rFonts w:asciiTheme="minorHAnsi" w:hAnsiTheme="minorHAnsi" w:cstheme="minorHAnsi"/>
          <w:sz w:val="22"/>
          <w:szCs w:val="22"/>
        </w:rPr>
        <w:t xml:space="preserve">li se při provádění díla potřeba provést nové práce (vícepráce), které zhotovitel není povinen provést dle této smlouvy (tj. </w:t>
      </w:r>
      <w:r w:rsidR="00A921B1">
        <w:rPr>
          <w:rFonts w:asciiTheme="minorHAnsi" w:hAnsiTheme="minorHAnsi" w:cstheme="minorHAnsi"/>
          <w:sz w:val="22"/>
          <w:szCs w:val="22"/>
        </w:rPr>
        <w:t xml:space="preserve">rozšíří se </w:t>
      </w:r>
      <w:r w:rsidR="00574339" w:rsidRPr="00F0228E">
        <w:rPr>
          <w:rFonts w:asciiTheme="minorHAnsi" w:hAnsiTheme="minorHAnsi" w:cstheme="minorHAnsi"/>
          <w:sz w:val="22"/>
          <w:szCs w:val="22"/>
        </w:rPr>
        <w:t>předmět plnění</w:t>
      </w:r>
      <w:r w:rsidRPr="00F0228E">
        <w:rPr>
          <w:rFonts w:asciiTheme="minorHAnsi" w:hAnsiTheme="minorHAnsi" w:cstheme="minorHAnsi"/>
          <w:sz w:val="22"/>
          <w:szCs w:val="22"/>
        </w:rPr>
        <w:t>), postupuje se při jejich zadání podle</w:t>
      </w:r>
      <w:r w:rsidR="00A921B1">
        <w:rPr>
          <w:rFonts w:asciiTheme="minorHAnsi" w:hAnsiTheme="minorHAnsi" w:cstheme="minorHAnsi"/>
          <w:sz w:val="22"/>
          <w:szCs w:val="22"/>
        </w:rPr>
        <w:t xml:space="preserve"> </w:t>
      </w:r>
      <w:proofErr w:type="spellStart"/>
      <w:r w:rsidR="00A921B1">
        <w:rPr>
          <w:rFonts w:asciiTheme="minorHAnsi" w:hAnsiTheme="minorHAnsi" w:cstheme="minorHAnsi"/>
          <w:sz w:val="22"/>
          <w:szCs w:val="22"/>
        </w:rPr>
        <w:t>ust</w:t>
      </w:r>
      <w:proofErr w:type="spellEnd"/>
      <w:r w:rsidR="00A921B1">
        <w:rPr>
          <w:rFonts w:asciiTheme="minorHAnsi" w:hAnsiTheme="minorHAnsi" w:cstheme="minorHAnsi"/>
          <w:sz w:val="22"/>
          <w:szCs w:val="22"/>
        </w:rPr>
        <w:t>.</w:t>
      </w:r>
      <w:r w:rsidRPr="00F0228E">
        <w:rPr>
          <w:rFonts w:asciiTheme="minorHAnsi" w:hAnsiTheme="minorHAnsi" w:cstheme="minorHAnsi"/>
          <w:sz w:val="22"/>
          <w:szCs w:val="22"/>
        </w:rPr>
        <w:t xml:space="preserve"> § 222 ZZVZ. Zhotovitel je povinen</w:t>
      </w:r>
      <w:r w:rsidR="00715893">
        <w:rPr>
          <w:rFonts w:asciiTheme="minorHAnsi" w:hAnsiTheme="minorHAnsi" w:cstheme="minorHAnsi"/>
          <w:sz w:val="22"/>
          <w:szCs w:val="22"/>
        </w:rPr>
        <w:t xml:space="preserve"> zpracovat změnový list, v rámci kterého provede</w:t>
      </w:r>
      <w:r w:rsidRPr="00F0228E">
        <w:rPr>
          <w:rFonts w:asciiTheme="minorHAnsi" w:hAnsiTheme="minorHAnsi" w:cstheme="minorHAnsi"/>
          <w:sz w:val="22"/>
          <w:szCs w:val="22"/>
        </w:rPr>
        <w:t xml:space="preserve"> přesný soupis </w:t>
      </w:r>
      <w:r w:rsidR="00715893">
        <w:rPr>
          <w:rFonts w:asciiTheme="minorHAnsi" w:hAnsiTheme="minorHAnsi" w:cstheme="minorHAnsi"/>
          <w:sz w:val="22"/>
          <w:szCs w:val="22"/>
        </w:rPr>
        <w:t xml:space="preserve">víceprací </w:t>
      </w:r>
      <w:r w:rsidRPr="00F0228E">
        <w:rPr>
          <w:rFonts w:asciiTheme="minorHAnsi" w:hAnsiTheme="minorHAnsi" w:cstheme="minorHAnsi"/>
          <w:sz w:val="22"/>
          <w:szCs w:val="22"/>
        </w:rPr>
        <w:t>včetně jejich ocenění</w:t>
      </w:r>
      <w:r w:rsidR="008A38C6">
        <w:rPr>
          <w:rFonts w:asciiTheme="minorHAnsi" w:hAnsiTheme="minorHAnsi" w:cstheme="minorHAnsi"/>
          <w:sz w:val="22"/>
          <w:szCs w:val="22"/>
        </w:rPr>
        <w:t xml:space="preserve">, které bude mít formu výstupu ze softwaru pro rozpočtování </w:t>
      </w:r>
      <w:r w:rsidR="00E26FDF">
        <w:rPr>
          <w:rFonts w:asciiTheme="minorHAnsi" w:hAnsiTheme="minorHAnsi" w:cstheme="minorHAnsi"/>
          <w:sz w:val="22"/>
          <w:szCs w:val="22"/>
        </w:rPr>
        <w:t>odpovídající struktuře a formátu položkového rozpočtu.</w:t>
      </w:r>
      <w:r w:rsidR="00715893">
        <w:rPr>
          <w:rFonts w:asciiTheme="minorHAnsi" w:hAnsiTheme="minorHAnsi" w:cstheme="minorHAnsi"/>
          <w:sz w:val="22"/>
          <w:szCs w:val="22"/>
        </w:rPr>
        <w:t xml:space="preserve"> Změnový list a</w:t>
      </w:r>
      <w:r w:rsidR="00401F81">
        <w:rPr>
          <w:rFonts w:asciiTheme="minorHAnsi" w:hAnsiTheme="minorHAnsi" w:cstheme="minorHAnsi"/>
          <w:sz w:val="22"/>
          <w:szCs w:val="22"/>
        </w:rPr>
        <w:t xml:space="preserve"> oceněný soupis předloží </w:t>
      </w:r>
      <w:r w:rsidR="00A921B1">
        <w:rPr>
          <w:rFonts w:asciiTheme="minorHAnsi" w:hAnsiTheme="minorHAnsi" w:cstheme="minorHAnsi"/>
          <w:sz w:val="22"/>
          <w:szCs w:val="22"/>
        </w:rPr>
        <w:t xml:space="preserve">zhotovitel </w:t>
      </w:r>
      <w:r w:rsidRPr="00F0228E">
        <w:rPr>
          <w:rFonts w:asciiTheme="minorHAnsi" w:hAnsiTheme="minorHAnsi" w:cstheme="minorHAnsi"/>
          <w:sz w:val="22"/>
          <w:szCs w:val="22"/>
        </w:rPr>
        <w:t>objednateli k odsouhlasení. Práce, dodávky a služby, které nejsou součástí díla a nejsou zahrnuty v ceně díla, musí být nejprve projednány a písemně odsouhlaseny objednatelem (a poskytovatelem dotace)</w:t>
      </w:r>
      <w:r w:rsidR="00A905AE">
        <w:rPr>
          <w:rFonts w:asciiTheme="minorHAnsi" w:hAnsiTheme="minorHAnsi" w:cstheme="minorHAnsi"/>
          <w:sz w:val="22"/>
          <w:szCs w:val="22"/>
        </w:rPr>
        <w:t xml:space="preserve">. </w:t>
      </w:r>
    </w:p>
    <w:p w14:paraId="33A0463B" w14:textId="147BF935" w:rsidR="000D5EA2" w:rsidRPr="00F0228E" w:rsidRDefault="00941AB0" w:rsidP="000721B3">
      <w:pPr>
        <w:pStyle w:val="Zkladntext"/>
        <w:numPr>
          <w:ilvl w:val="1"/>
          <w:numId w:val="33"/>
        </w:numPr>
        <w:spacing w:after="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Ocenění navrhovaných víceprací provede zhotovitel podle položek (a jejich jednotkových ce</w:t>
      </w:r>
      <w:r w:rsidR="00A921B1">
        <w:rPr>
          <w:rFonts w:asciiTheme="minorHAnsi" w:hAnsiTheme="minorHAnsi" w:cstheme="minorHAnsi"/>
          <w:sz w:val="22"/>
          <w:szCs w:val="22"/>
        </w:rPr>
        <w:t>n) dle položkového rozpočtu</w:t>
      </w:r>
      <w:r w:rsidRPr="00F0228E">
        <w:rPr>
          <w:rFonts w:asciiTheme="minorHAnsi" w:hAnsiTheme="minorHAnsi" w:cstheme="minorHAnsi"/>
          <w:sz w:val="22"/>
          <w:szCs w:val="22"/>
        </w:rPr>
        <w:t>. Tam, kde nelze použít popsaný způsob ocenění, bude ocenění provedeno individuální kalkulací zhotovitele s přihlédnutím k položkám katalogů směrných cen v aktuálním znění, vydaných např. společností ÚRS CZ, a.s., IČO: 471 15 645, a nebude-li ani toto možné, pak budou jednotkové ceny určeny dohodou smluvních stran</w:t>
      </w:r>
      <w:r w:rsidR="006F77FC" w:rsidRPr="00F0228E">
        <w:rPr>
          <w:rFonts w:asciiTheme="minorHAnsi" w:hAnsiTheme="minorHAnsi" w:cstheme="minorHAnsi"/>
          <w:sz w:val="22"/>
          <w:szCs w:val="22"/>
        </w:rPr>
        <w:t xml:space="preserve"> na základě podrobné </w:t>
      </w:r>
      <w:r w:rsidR="00595F7E" w:rsidRPr="00F0228E">
        <w:rPr>
          <w:rFonts w:asciiTheme="minorHAnsi" w:hAnsiTheme="minorHAnsi" w:cstheme="minorHAnsi"/>
          <w:sz w:val="22"/>
          <w:szCs w:val="22"/>
        </w:rPr>
        <w:t xml:space="preserve">cenové </w:t>
      </w:r>
      <w:r w:rsidR="006F77FC" w:rsidRPr="00F0228E">
        <w:rPr>
          <w:rFonts w:asciiTheme="minorHAnsi" w:hAnsiTheme="minorHAnsi" w:cstheme="minorHAnsi"/>
          <w:sz w:val="22"/>
          <w:szCs w:val="22"/>
        </w:rPr>
        <w:t>kalkulace</w:t>
      </w:r>
      <w:r w:rsidR="00595F7E" w:rsidRPr="00F0228E">
        <w:rPr>
          <w:rFonts w:asciiTheme="minorHAnsi" w:hAnsiTheme="minorHAnsi" w:cstheme="minorHAnsi"/>
          <w:sz w:val="22"/>
          <w:szCs w:val="22"/>
        </w:rPr>
        <w:t xml:space="preserve"> zhotovitele</w:t>
      </w:r>
      <w:r w:rsidRPr="00F0228E">
        <w:rPr>
          <w:rFonts w:asciiTheme="minorHAnsi" w:hAnsiTheme="minorHAnsi" w:cstheme="minorHAnsi"/>
          <w:sz w:val="22"/>
          <w:szCs w:val="22"/>
        </w:rPr>
        <w:t>.</w:t>
      </w:r>
      <w:r w:rsidR="00231538">
        <w:rPr>
          <w:rFonts w:asciiTheme="minorHAnsi" w:hAnsiTheme="minorHAnsi" w:cstheme="minorHAnsi"/>
          <w:sz w:val="22"/>
          <w:szCs w:val="22"/>
        </w:rPr>
        <w:t xml:space="preserve"> Zhotovitel je oprávněn do </w:t>
      </w:r>
      <w:r w:rsidR="00715893">
        <w:rPr>
          <w:rFonts w:asciiTheme="minorHAnsi" w:hAnsiTheme="minorHAnsi" w:cstheme="minorHAnsi"/>
          <w:sz w:val="22"/>
          <w:szCs w:val="22"/>
        </w:rPr>
        <w:t>ocenění víceprací zahrnout</w:t>
      </w:r>
      <w:r w:rsidRPr="00F0228E">
        <w:rPr>
          <w:rFonts w:asciiTheme="minorHAnsi" w:hAnsiTheme="minorHAnsi" w:cstheme="minorHAnsi"/>
          <w:sz w:val="22"/>
          <w:szCs w:val="22"/>
        </w:rPr>
        <w:t xml:space="preserve"> </w:t>
      </w:r>
      <w:r w:rsidR="00B810B8">
        <w:rPr>
          <w:rFonts w:asciiTheme="minorHAnsi" w:hAnsiTheme="minorHAnsi" w:cstheme="minorHAnsi"/>
          <w:sz w:val="22"/>
          <w:szCs w:val="22"/>
        </w:rPr>
        <w:t>náklady na zajištění p</w:t>
      </w:r>
      <w:r w:rsidR="002A786A">
        <w:rPr>
          <w:rFonts w:asciiTheme="minorHAnsi" w:hAnsiTheme="minorHAnsi" w:cstheme="minorHAnsi"/>
          <w:sz w:val="22"/>
          <w:szCs w:val="22"/>
        </w:rPr>
        <w:t xml:space="preserve">řípadných odborných průzkumů zjištěných skutečností, zpracování změn </w:t>
      </w:r>
      <w:r w:rsidR="0077720D">
        <w:rPr>
          <w:rFonts w:asciiTheme="minorHAnsi" w:hAnsiTheme="minorHAnsi" w:cstheme="minorHAnsi"/>
          <w:sz w:val="22"/>
          <w:szCs w:val="22"/>
        </w:rPr>
        <w:t>p</w:t>
      </w:r>
      <w:r w:rsidR="002A786A">
        <w:rPr>
          <w:rFonts w:asciiTheme="minorHAnsi" w:hAnsiTheme="minorHAnsi" w:cstheme="minorHAnsi"/>
          <w:sz w:val="22"/>
          <w:szCs w:val="22"/>
        </w:rPr>
        <w:t xml:space="preserve">rojektové dokumentace, jakož i restaurátorských záměrů. </w:t>
      </w:r>
      <w:r w:rsidRPr="00F0228E">
        <w:rPr>
          <w:rFonts w:asciiTheme="minorHAnsi" w:hAnsiTheme="minorHAnsi" w:cstheme="minorHAnsi"/>
          <w:sz w:val="22"/>
          <w:szCs w:val="22"/>
        </w:rPr>
        <w:t xml:space="preserve">Ocenění víceprací podléhá schválení objednatelem. O těchto změnách uzavřou obě smluvní strany dodatek </w:t>
      </w:r>
      <w:r w:rsidR="0077720D">
        <w:rPr>
          <w:rFonts w:asciiTheme="minorHAnsi" w:hAnsiTheme="minorHAnsi" w:cstheme="minorHAnsi"/>
          <w:sz w:val="22"/>
          <w:szCs w:val="22"/>
        </w:rPr>
        <w:t>ke smlouvě postupem v souladu s příslušnými ustanoveními</w:t>
      </w:r>
      <w:r w:rsidRPr="00F0228E">
        <w:rPr>
          <w:rFonts w:asciiTheme="minorHAnsi" w:hAnsiTheme="minorHAnsi" w:cstheme="minorHAnsi"/>
          <w:sz w:val="22"/>
          <w:szCs w:val="22"/>
        </w:rPr>
        <w:t xml:space="preserve"> ZZVZ</w:t>
      </w:r>
      <w:r w:rsidR="00F705A0" w:rsidRPr="00F0228E">
        <w:rPr>
          <w:rFonts w:asciiTheme="minorHAnsi" w:hAnsiTheme="minorHAnsi" w:cstheme="minorHAnsi"/>
          <w:sz w:val="22"/>
          <w:szCs w:val="22"/>
        </w:rPr>
        <w:t>.</w:t>
      </w:r>
      <w:r w:rsidRPr="00F0228E">
        <w:rPr>
          <w:rFonts w:asciiTheme="minorHAnsi" w:hAnsiTheme="minorHAnsi" w:cstheme="minorHAnsi"/>
          <w:sz w:val="22"/>
          <w:szCs w:val="22"/>
        </w:rPr>
        <w:t xml:space="preserve"> Zhotovitel je povinen předem výslovně upozornit objednatele v případě, že jím navržené změny zhoršují či jinak mění kvalitu, funkčnost, vlastnosti či jiné parametry díla.  </w:t>
      </w:r>
    </w:p>
    <w:p w14:paraId="26B30952" w14:textId="73142591" w:rsidR="000D5EA2" w:rsidRPr="00F0228E" w:rsidRDefault="00941AB0" w:rsidP="000721B3">
      <w:pPr>
        <w:pStyle w:val="Zkladntext"/>
        <w:numPr>
          <w:ilvl w:val="1"/>
          <w:numId w:val="33"/>
        </w:numPr>
        <w:spacing w:after="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Vyskytnou-li se při provádění díla méněpráce (práce a výměry oceněné v nabídce, ale neprovedené), nebo objednatel nařídí některé práce, dodávky a služby neprovádět, je zhotovitel povinen provést jejich přesný soupis včetně jejich ocenění a tento soupis předložit objednateli k odsouhlasení. Tyto práce pak nebudou zhotovitelem provedeny, nebudou obsaženy v soupisech provedených prací</w:t>
      </w:r>
      <w:r w:rsidR="0077720D">
        <w:rPr>
          <w:rFonts w:asciiTheme="minorHAnsi" w:hAnsiTheme="minorHAnsi" w:cstheme="minorHAnsi"/>
          <w:sz w:val="22"/>
          <w:szCs w:val="22"/>
        </w:rPr>
        <w:t xml:space="preserve"> a dodávek</w:t>
      </w:r>
      <w:r w:rsidRPr="00F0228E">
        <w:rPr>
          <w:rFonts w:asciiTheme="minorHAnsi" w:hAnsiTheme="minorHAnsi" w:cstheme="minorHAnsi"/>
          <w:sz w:val="22"/>
          <w:szCs w:val="22"/>
        </w:rPr>
        <w:t xml:space="preserve"> dokládaných u fakturací a zhotovitel nebude oprávněn je fakturovat či za ně požadovat jakoukoliv úhradu či náhradu. </w:t>
      </w:r>
    </w:p>
    <w:p w14:paraId="622DFB39" w14:textId="3D6E33C0" w:rsidR="00F84D62" w:rsidRPr="002C43AE" w:rsidRDefault="00F84D62" w:rsidP="000721B3">
      <w:pPr>
        <w:pStyle w:val="Zkladntext"/>
        <w:numPr>
          <w:ilvl w:val="1"/>
          <w:numId w:val="33"/>
        </w:numPr>
        <w:spacing w:after="120" w:line="259" w:lineRule="auto"/>
        <w:ind w:left="567" w:hanging="567"/>
        <w:jc w:val="both"/>
        <w:rPr>
          <w:rFonts w:asciiTheme="minorHAnsi" w:hAnsiTheme="minorHAnsi" w:cstheme="minorHAnsi"/>
          <w:sz w:val="22"/>
          <w:szCs w:val="22"/>
        </w:rPr>
      </w:pPr>
      <w:r w:rsidRPr="00F0228E">
        <w:rPr>
          <w:rStyle w:val="-wm-contentpasted0"/>
          <w:rFonts w:asciiTheme="minorHAnsi" w:eastAsiaTheme="majorEastAsia" w:hAnsiTheme="minorHAnsi" w:cstheme="minorHAnsi"/>
          <w:sz w:val="22"/>
          <w:szCs w:val="22"/>
          <w:shd w:val="clear" w:color="auto" w:fill="FFFFFF"/>
        </w:rPr>
        <w:t>Cena díla bude uhrazena dílčím způsobe</w:t>
      </w:r>
      <w:r w:rsidR="0077720D">
        <w:rPr>
          <w:rStyle w:val="-wm-contentpasted0"/>
          <w:rFonts w:asciiTheme="minorHAnsi" w:eastAsiaTheme="majorEastAsia" w:hAnsiTheme="minorHAnsi" w:cstheme="minorHAnsi"/>
          <w:sz w:val="22"/>
          <w:szCs w:val="22"/>
          <w:shd w:val="clear" w:color="auto" w:fill="FFFFFF"/>
        </w:rPr>
        <w:t>m dle skutečného postupu provádě</w:t>
      </w:r>
      <w:r w:rsidRPr="00F0228E">
        <w:rPr>
          <w:rStyle w:val="-wm-contentpasted0"/>
          <w:rFonts w:asciiTheme="minorHAnsi" w:eastAsiaTheme="majorEastAsia" w:hAnsiTheme="minorHAnsi" w:cstheme="minorHAnsi"/>
          <w:sz w:val="22"/>
          <w:szCs w:val="22"/>
          <w:shd w:val="clear" w:color="auto" w:fill="FFFFFF"/>
        </w:rPr>
        <w:t>ní díla zhotovitelem, a to na základě měsíčních faktur (zhotovitelem vystavených daňových dokladů vždy za uplynulý měsíc) se splatností 30 kalendářních dní ode dne prokazatelného doručení faktury na adresu obj</w:t>
      </w:r>
      <w:r w:rsidR="0077720D">
        <w:rPr>
          <w:rStyle w:val="-wm-contentpasted0"/>
          <w:rFonts w:asciiTheme="minorHAnsi" w:eastAsiaTheme="majorEastAsia" w:hAnsiTheme="minorHAnsi" w:cstheme="minorHAnsi"/>
          <w:sz w:val="22"/>
          <w:szCs w:val="22"/>
          <w:shd w:val="clear" w:color="auto" w:fill="FFFFFF"/>
        </w:rPr>
        <w:t>ednatele uvedenou na str. 1</w:t>
      </w:r>
      <w:r w:rsidRPr="00F0228E">
        <w:rPr>
          <w:rStyle w:val="-wm-contentpasted0"/>
          <w:rFonts w:asciiTheme="minorHAnsi" w:eastAsiaTheme="majorEastAsia" w:hAnsiTheme="minorHAnsi" w:cstheme="minorHAnsi"/>
          <w:sz w:val="22"/>
          <w:szCs w:val="22"/>
          <w:shd w:val="clear" w:color="auto" w:fill="FFFFFF"/>
        </w:rPr>
        <w:t xml:space="preserve"> smlouvy. Objednatel neposkytuje zhotoviteli žádné zálohy. Nedílnou přílohou každé dílčí faktury musí být oceněný soupis prací a dodávek skutečně provedených v daném kalendářním měsíci (v případě provedení víceprací a méněprací v daném kalendářním měsíci budou doloženy i soupisy prací a dodávek dle jednotlivých změnových listů)</w:t>
      </w:r>
      <w:r w:rsidR="00551208">
        <w:rPr>
          <w:rStyle w:val="-wm-contentpasted0"/>
          <w:rFonts w:asciiTheme="minorHAnsi" w:eastAsiaTheme="majorEastAsia" w:hAnsiTheme="minorHAnsi" w:cstheme="minorHAnsi"/>
          <w:sz w:val="22"/>
          <w:szCs w:val="22"/>
          <w:shd w:val="clear" w:color="auto" w:fill="FFFFFF"/>
        </w:rPr>
        <w:t xml:space="preserve"> </w:t>
      </w:r>
      <w:r w:rsidRPr="00F0228E">
        <w:rPr>
          <w:rStyle w:val="-wm-contentpasted0"/>
          <w:rFonts w:asciiTheme="minorHAnsi" w:eastAsiaTheme="majorEastAsia" w:hAnsiTheme="minorHAnsi" w:cstheme="minorHAnsi"/>
          <w:sz w:val="22"/>
          <w:szCs w:val="22"/>
          <w:shd w:val="clear" w:color="auto" w:fill="FFFFFF"/>
        </w:rPr>
        <w:lastRenderedPageBreak/>
        <w:t xml:space="preserve">a objednatelem podepsaný (tj. odsouhlasený) </w:t>
      </w:r>
      <w:r w:rsidR="00546608" w:rsidRPr="00F0228E">
        <w:rPr>
          <w:rStyle w:val="-wm-contentpasted0"/>
          <w:rFonts w:asciiTheme="minorHAnsi" w:eastAsiaTheme="majorEastAsia" w:hAnsiTheme="minorHAnsi" w:cstheme="minorHAnsi"/>
          <w:sz w:val="22"/>
          <w:szCs w:val="22"/>
          <w:shd w:val="clear" w:color="auto" w:fill="FFFFFF"/>
        </w:rPr>
        <w:t>z</w:t>
      </w:r>
      <w:r w:rsidR="00546608" w:rsidRPr="00F0228E">
        <w:rPr>
          <w:rFonts w:asciiTheme="minorHAnsi" w:hAnsiTheme="minorHAnsi" w:cstheme="minorHAnsi"/>
          <w:sz w:val="22"/>
          <w:szCs w:val="22"/>
          <w:shd w:val="clear" w:color="auto" w:fill="FFFFFF"/>
        </w:rPr>
        <w:t>jišťovací protokol</w:t>
      </w:r>
      <w:r w:rsidR="000B52F4" w:rsidRPr="00F0228E">
        <w:rPr>
          <w:rFonts w:asciiTheme="minorHAnsi" w:hAnsiTheme="minorHAnsi" w:cstheme="minorHAnsi"/>
          <w:sz w:val="22"/>
          <w:szCs w:val="22"/>
          <w:shd w:val="clear" w:color="auto" w:fill="FFFFFF"/>
        </w:rPr>
        <w:t>,</w:t>
      </w:r>
      <w:r w:rsidR="00595F7E" w:rsidRPr="00F0228E">
        <w:rPr>
          <w:rFonts w:asciiTheme="minorHAnsi" w:hAnsiTheme="minorHAnsi" w:cstheme="minorHAnsi"/>
          <w:sz w:val="22"/>
          <w:szCs w:val="22"/>
          <w:shd w:val="clear" w:color="auto" w:fill="FFFFFF"/>
        </w:rPr>
        <w:t xml:space="preserve"> </w:t>
      </w:r>
      <w:r w:rsidR="001F740C" w:rsidRPr="00F0228E">
        <w:rPr>
          <w:rFonts w:asciiTheme="minorHAnsi" w:hAnsiTheme="minorHAnsi" w:cstheme="minorHAnsi"/>
          <w:sz w:val="22"/>
          <w:szCs w:val="22"/>
          <w:shd w:val="clear" w:color="auto" w:fill="FFFFFF"/>
        </w:rPr>
        <w:t xml:space="preserve">ve kterém bude uvedena </w:t>
      </w:r>
      <w:r w:rsidR="00546608" w:rsidRPr="00F0228E">
        <w:rPr>
          <w:rFonts w:asciiTheme="minorHAnsi" w:hAnsiTheme="minorHAnsi" w:cstheme="minorHAnsi"/>
          <w:sz w:val="22"/>
          <w:szCs w:val="22"/>
          <w:shd w:val="clear" w:color="auto" w:fill="FFFFFF"/>
        </w:rPr>
        <w:t>sumarizace všech soupisů provedených prací a dodávek</w:t>
      </w:r>
      <w:r w:rsidR="0077720D">
        <w:rPr>
          <w:rFonts w:asciiTheme="minorHAnsi" w:hAnsiTheme="minorHAnsi" w:cstheme="minorHAnsi"/>
          <w:sz w:val="22"/>
          <w:szCs w:val="22"/>
          <w:shd w:val="clear" w:color="auto" w:fill="FFFFFF"/>
        </w:rPr>
        <w:t xml:space="preserve"> za příslušné období (</w:t>
      </w:r>
      <w:r w:rsidR="00595F7E" w:rsidRPr="00F0228E">
        <w:rPr>
          <w:rFonts w:asciiTheme="minorHAnsi" w:hAnsiTheme="minorHAnsi" w:cstheme="minorHAnsi"/>
          <w:sz w:val="22"/>
          <w:szCs w:val="22"/>
          <w:shd w:val="clear" w:color="auto" w:fill="FFFFFF"/>
        </w:rPr>
        <w:t>dále</w:t>
      </w:r>
      <w:r w:rsidR="0077720D">
        <w:rPr>
          <w:rFonts w:asciiTheme="minorHAnsi" w:hAnsiTheme="minorHAnsi" w:cstheme="minorHAnsi"/>
          <w:sz w:val="22"/>
          <w:szCs w:val="22"/>
          <w:shd w:val="clear" w:color="auto" w:fill="FFFFFF"/>
        </w:rPr>
        <w:t xml:space="preserve"> také</w:t>
      </w:r>
      <w:r w:rsidR="00595F7E" w:rsidRPr="00F0228E">
        <w:rPr>
          <w:rFonts w:asciiTheme="minorHAnsi" w:hAnsiTheme="minorHAnsi" w:cstheme="minorHAnsi"/>
          <w:sz w:val="22"/>
          <w:szCs w:val="22"/>
          <w:shd w:val="clear" w:color="auto" w:fill="FFFFFF"/>
        </w:rPr>
        <w:t xml:space="preserve"> jen „</w:t>
      </w:r>
      <w:r w:rsidR="00595F7E" w:rsidRPr="00F0228E">
        <w:rPr>
          <w:rFonts w:asciiTheme="minorHAnsi" w:hAnsiTheme="minorHAnsi" w:cstheme="minorHAnsi"/>
          <w:b/>
          <w:sz w:val="22"/>
          <w:szCs w:val="22"/>
          <w:shd w:val="clear" w:color="auto" w:fill="FFFFFF"/>
        </w:rPr>
        <w:t>zjišťovací protokol</w:t>
      </w:r>
      <w:r w:rsidR="00595F7E" w:rsidRPr="0077720D">
        <w:rPr>
          <w:rFonts w:asciiTheme="minorHAnsi" w:hAnsiTheme="minorHAnsi" w:cstheme="minorHAnsi"/>
          <w:sz w:val="22"/>
          <w:szCs w:val="22"/>
          <w:shd w:val="clear" w:color="auto" w:fill="FFFFFF"/>
        </w:rPr>
        <w:t>“)</w:t>
      </w:r>
      <w:r w:rsidR="00546608" w:rsidRPr="0077720D">
        <w:rPr>
          <w:rFonts w:asciiTheme="minorHAnsi" w:hAnsiTheme="minorHAnsi" w:cstheme="minorHAnsi"/>
          <w:sz w:val="22"/>
          <w:szCs w:val="22"/>
          <w:shd w:val="clear" w:color="auto" w:fill="FFFFFF"/>
        </w:rPr>
        <w:t>.</w:t>
      </w:r>
      <w:r w:rsidRPr="00F0228E">
        <w:rPr>
          <w:rStyle w:val="-wm-contentpasted0"/>
          <w:rFonts w:asciiTheme="minorHAnsi" w:eastAsiaTheme="majorEastAsia" w:hAnsiTheme="minorHAnsi" w:cstheme="minorHAnsi"/>
          <w:sz w:val="22"/>
          <w:szCs w:val="22"/>
          <w:shd w:val="clear" w:color="auto" w:fill="FFFFFF"/>
        </w:rPr>
        <w:t>  </w:t>
      </w:r>
      <w:r w:rsidR="00EB7472">
        <w:rPr>
          <w:rStyle w:val="-wm-contentpasted0"/>
          <w:rFonts w:asciiTheme="minorHAnsi" w:eastAsiaTheme="majorEastAsia" w:hAnsiTheme="minorHAnsi" w:cstheme="minorHAnsi"/>
          <w:sz w:val="22"/>
          <w:szCs w:val="22"/>
          <w:shd w:val="clear" w:color="auto" w:fill="FFFFFF"/>
        </w:rPr>
        <w:t>Soupis proved</w:t>
      </w:r>
      <w:r w:rsidR="0077720D">
        <w:rPr>
          <w:rStyle w:val="-wm-contentpasted0"/>
          <w:rFonts w:asciiTheme="minorHAnsi" w:eastAsiaTheme="majorEastAsia" w:hAnsiTheme="minorHAnsi" w:cstheme="minorHAnsi"/>
          <w:sz w:val="22"/>
          <w:szCs w:val="22"/>
          <w:shd w:val="clear" w:color="auto" w:fill="FFFFFF"/>
        </w:rPr>
        <w:t>e</w:t>
      </w:r>
      <w:r w:rsidR="00EB7472">
        <w:rPr>
          <w:rStyle w:val="-wm-contentpasted0"/>
          <w:rFonts w:asciiTheme="minorHAnsi" w:eastAsiaTheme="majorEastAsia" w:hAnsiTheme="minorHAnsi" w:cstheme="minorHAnsi"/>
          <w:sz w:val="22"/>
          <w:szCs w:val="22"/>
          <w:shd w:val="clear" w:color="auto" w:fill="FFFFFF"/>
        </w:rPr>
        <w:t xml:space="preserve">ných prací </w:t>
      </w:r>
      <w:r w:rsidR="0077720D">
        <w:rPr>
          <w:rStyle w:val="-wm-contentpasted0"/>
          <w:rFonts w:asciiTheme="minorHAnsi" w:eastAsiaTheme="majorEastAsia" w:hAnsiTheme="minorHAnsi" w:cstheme="minorHAnsi"/>
          <w:sz w:val="22"/>
          <w:szCs w:val="22"/>
          <w:shd w:val="clear" w:color="auto" w:fill="FFFFFF"/>
        </w:rPr>
        <w:t xml:space="preserve">a dodávek </w:t>
      </w:r>
      <w:r w:rsidR="00EB7472">
        <w:rPr>
          <w:rStyle w:val="-wm-contentpasted0"/>
          <w:rFonts w:asciiTheme="minorHAnsi" w:eastAsiaTheme="majorEastAsia" w:hAnsiTheme="minorHAnsi" w:cstheme="minorHAnsi"/>
          <w:sz w:val="22"/>
          <w:szCs w:val="22"/>
          <w:shd w:val="clear" w:color="auto" w:fill="FFFFFF"/>
        </w:rPr>
        <w:t>musí mít formu výstupu ze softwaru pro rozpočtování odpovídající struktuře a formátu položkového rozpočtu a tento výstup musí umožňovat zpětný import do softwaru pro rozpočtování.</w:t>
      </w:r>
      <w:r w:rsidR="00551208" w:rsidRPr="00F0228E">
        <w:rPr>
          <w:rStyle w:val="-wm-contentpasted0"/>
          <w:rFonts w:asciiTheme="minorHAnsi" w:eastAsiaTheme="majorEastAsia" w:hAnsiTheme="minorHAnsi" w:cstheme="minorHAnsi"/>
          <w:sz w:val="22"/>
          <w:szCs w:val="22"/>
          <w:shd w:val="clear" w:color="auto" w:fill="FFFFFF"/>
        </w:rPr>
        <w:t xml:space="preserve"> </w:t>
      </w:r>
      <w:r w:rsidRPr="00F0228E">
        <w:rPr>
          <w:rStyle w:val="-wm-contentpasted0"/>
          <w:rFonts w:asciiTheme="minorHAnsi" w:eastAsiaTheme="majorEastAsia" w:hAnsiTheme="minorHAnsi" w:cstheme="minorHAnsi"/>
          <w:sz w:val="22"/>
          <w:szCs w:val="22"/>
          <w:shd w:val="clear" w:color="auto" w:fill="FFFFFF"/>
        </w:rPr>
        <w:t>Právo na vystavení faktury zh</w:t>
      </w:r>
      <w:r w:rsidR="0077720D">
        <w:rPr>
          <w:rStyle w:val="-wm-contentpasted0"/>
          <w:rFonts w:asciiTheme="minorHAnsi" w:eastAsiaTheme="majorEastAsia" w:hAnsiTheme="minorHAnsi" w:cstheme="minorHAnsi"/>
          <w:sz w:val="22"/>
          <w:szCs w:val="22"/>
          <w:shd w:val="clear" w:color="auto" w:fill="FFFFFF"/>
        </w:rPr>
        <w:t>otoviteli vzniká dnem schválení</w:t>
      </w:r>
      <w:r w:rsidRPr="00F0228E">
        <w:rPr>
          <w:rStyle w:val="-wm-contentpasted0"/>
          <w:rFonts w:asciiTheme="minorHAnsi" w:eastAsiaTheme="majorEastAsia" w:hAnsiTheme="minorHAnsi" w:cstheme="minorHAnsi"/>
          <w:sz w:val="22"/>
          <w:szCs w:val="22"/>
          <w:shd w:val="clear" w:color="auto" w:fill="FFFFFF"/>
        </w:rPr>
        <w:t xml:space="preserve"> zjišťovacího protokolu</w:t>
      </w:r>
      <w:r w:rsidR="0077720D">
        <w:rPr>
          <w:rStyle w:val="-wm-contentpasted0"/>
          <w:rFonts w:asciiTheme="minorHAnsi" w:eastAsiaTheme="majorEastAsia" w:hAnsiTheme="minorHAnsi" w:cstheme="minorHAnsi"/>
          <w:sz w:val="22"/>
          <w:szCs w:val="22"/>
          <w:shd w:val="clear" w:color="auto" w:fill="FFFFFF"/>
        </w:rPr>
        <w:t xml:space="preserve"> objednatelem</w:t>
      </w:r>
      <w:r w:rsidRPr="00F0228E">
        <w:rPr>
          <w:rStyle w:val="-wm-contentpasted0"/>
          <w:rFonts w:asciiTheme="minorHAnsi" w:eastAsiaTheme="majorEastAsia" w:hAnsiTheme="minorHAnsi" w:cstheme="minorHAnsi"/>
          <w:sz w:val="22"/>
          <w:szCs w:val="22"/>
          <w:shd w:val="clear" w:color="auto" w:fill="FFFFFF"/>
        </w:rPr>
        <w:t xml:space="preserve"> za příslušné období. </w:t>
      </w:r>
      <w:r w:rsidRPr="002C43AE">
        <w:rPr>
          <w:rStyle w:val="-wm-contentpasted0"/>
          <w:rFonts w:asciiTheme="minorHAnsi" w:eastAsiaTheme="majorEastAsia" w:hAnsiTheme="minorHAnsi" w:cstheme="minorHAnsi"/>
          <w:sz w:val="22"/>
          <w:szCs w:val="22"/>
          <w:shd w:val="clear" w:color="auto" w:fill="FFFFFF"/>
        </w:rPr>
        <w:t>Objednatel má právo na zadržení 10 % z hodnoty každé jednotlivé splatné faktury (dále také jen „</w:t>
      </w:r>
      <w:r w:rsidRPr="002C43AE">
        <w:rPr>
          <w:rStyle w:val="-wm-contentpasted0"/>
          <w:rFonts w:asciiTheme="minorHAnsi" w:eastAsiaTheme="majorEastAsia" w:hAnsiTheme="minorHAnsi" w:cstheme="minorHAnsi"/>
          <w:b/>
          <w:bCs/>
          <w:sz w:val="22"/>
          <w:szCs w:val="22"/>
          <w:shd w:val="clear" w:color="auto" w:fill="FFFFFF"/>
        </w:rPr>
        <w:t>zádržné</w:t>
      </w:r>
      <w:r w:rsidRPr="002C43AE">
        <w:rPr>
          <w:rStyle w:val="-wm-contentpasted0"/>
          <w:rFonts w:asciiTheme="minorHAnsi" w:eastAsiaTheme="majorEastAsia" w:hAnsiTheme="minorHAnsi" w:cstheme="minorHAnsi"/>
          <w:sz w:val="22"/>
          <w:szCs w:val="22"/>
          <w:shd w:val="clear" w:color="auto" w:fill="FFFFFF"/>
        </w:rPr>
        <w:t>“).</w:t>
      </w:r>
    </w:p>
    <w:p w14:paraId="733196DE" w14:textId="42D22A0C" w:rsidR="000D5EA2" w:rsidRDefault="001E4DA2" w:rsidP="000721B3">
      <w:pPr>
        <w:pStyle w:val="Zkladntext"/>
        <w:numPr>
          <w:ilvl w:val="1"/>
          <w:numId w:val="33"/>
        </w:numPr>
        <w:spacing w:after="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 xml:space="preserve">Zhotovitel do </w:t>
      </w:r>
      <w:r w:rsidR="00514D6D" w:rsidRPr="00F0228E">
        <w:rPr>
          <w:rFonts w:asciiTheme="minorHAnsi" w:hAnsiTheme="minorHAnsi" w:cstheme="minorHAnsi"/>
          <w:sz w:val="22"/>
          <w:szCs w:val="22"/>
        </w:rPr>
        <w:t>5</w:t>
      </w:r>
      <w:r w:rsidRPr="00F0228E">
        <w:rPr>
          <w:rFonts w:asciiTheme="minorHAnsi" w:hAnsiTheme="minorHAnsi" w:cstheme="minorHAnsi"/>
          <w:sz w:val="22"/>
          <w:szCs w:val="22"/>
        </w:rPr>
        <w:t xml:space="preserve"> kalendářních dnů po uplynutí příslušného kalendářního měsíce předloží objednateli na podkladě výsledků kontrolního dne/dnů</w:t>
      </w:r>
      <w:r w:rsidR="0064487C" w:rsidRPr="00F0228E">
        <w:rPr>
          <w:rFonts w:asciiTheme="minorHAnsi" w:hAnsiTheme="minorHAnsi" w:cstheme="minorHAnsi"/>
          <w:sz w:val="22"/>
          <w:szCs w:val="22"/>
        </w:rPr>
        <w:t xml:space="preserve"> </w:t>
      </w:r>
      <w:r w:rsidRPr="00F0228E">
        <w:rPr>
          <w:rFonts w:asciiTheme="minorHAnsi" w:hAnsiTheme="minorHAnsi" w:cstheme="minorHAnsi"/>
          <w:sz w:val="22"/>
          <w:szCs w:val="22"/>
        </w:rPr>
        <w:t>zjišťovací protokol, který bude obsahovat seznam skutečně provedených prací</w:t>
      </w:r>
      <w:r w:rsidR="00DF3D4D" w:rsidRPr="00F0228E">
        <w:rPr>
          <w:rFonts w:asciiTheme="minorHAnsi" w:hAnsiTheme="minorHAnsi" w:cstheme="minorHAnsi"/>
          <w:sz w:val="22"/>
          <w:szCs w:val="22"/>
        </w:rPr>
        <w:t xml:space="preserve"> </w:t>
      </w:r>
      <w:r w:rsidR="00B017A5">
        <w:rPr>
          <w:rFonts w:asciiTheme="minorHAnsi" w:hAnsiTheme="minorHAnsi" w:cstheme="minorHAnsi"/>
          <w:sz w:val="22"/>
          <w:szCs w:val="22"/>
        </w:rPr>
        <w:t xml:space="preserve">a dodávek </w:t>
      </w:r>
      <w:r w:rsidR="00DF3D4D" w:rsidRPr="00F0228E">
        <w:rPr>
          <w:rFonts w:asciiTheme="minorHAnsi" w:hAnsiTheme="minorHAnsi" w:cstheme="minorHAnsi"/>
          <w:sz w:val="22"/>
          <w:szCs w:val="22"/>
        </w:rPr>
        <w:t xml:space="preserve">za příslušné měsíční období s tím, že zvlášť budou uvedené </w:t>
      </w:r>
      <w:r w:rsidR="00B017A5">
        <w:rPr>
          <w:rFonts w:asciiTheme="minorHAnsi" w:hAnsiTheme="minorHAnsi" w:cstheme="minorHAnsi"/>
          <w:sz w:val="22"/>
          <w:szCs w:val="22"/>
        </w:rPr>
        <w:t xml:space="preserve">případné </w:t>
      </w:r>
      <w:r w:rsidR="00DF3D4D" w:rsidRPr="00F0228E">
        <w:rPr>
          <w:rFonts w:asciiTheme="minorHAnsi" w:hAnsiTheme="minorHAnsi" w:cstheme="minorHAnsi"/>
          <w:sz w:val="22"/>
          <w:szCs w:val="22"/>
        </w:rPr>
        <w:t>méně práce a zvlášť vícepráce.</w:t>
      </w:r>
      <w:r w:rsidRPr="00F0228E">
        <w:rPr>
          <w:rFonts w:asciiTheme="minorHAnsi" w:hAnsiTheme="minorHAnsi" w:cstheme="minorHAnsi"/>
          <w:sz w:val="22"/>
          <w:szCs w:val="22"/>
        </w:rPr>
        <w:t xml:space="preserve"> Objednatel je povinen schválit zjišťovací protokol do 5 kalendářních dnů od jeho převzetí nebo si ve stejné lhůtě vyžádat potřebné doplnění či vysvětlení k případným vadným částem zjišťovacího protokolu. Po doplnění zjišťovacího protokolu běží </w:t>
      </w:r>
      <w:r w:rsidR="00B017A5">
        <w:rPr>
          <w:rFonts w:asciiTheme="minorHAnsi" w:hAnsiTheme="minorHAnsi" w:cstheme="minorHAnsi"/>
          <w:sz w:val="22"/>
          <w:szCs w:val="22"/>
        </w:rPr>
        <w:t xml:space="preserve">objednateli </w:t>
      </w:r>
      <w:r w:rsidRPr="00F0228E">
        <w:rPr>
          <w:rFonts w:asciiTheme="minorHAnsi" w:hAnsiTheme="minorHAnsi" w:cstheme="minorHAnsi"/>
          <w:sz w:val="22"/>
          <w:szCs w:val="22"/>
        </w:rPr>
        <w:t>nová lhůta pro schválení zjišťovacího protokolu.</w:t>
      </w:r>
    </w:p>
    <w:p w14:paraId="652A66A6" w14:textId="13A3F564" w:rsidR="002E0B70" w:rsidRPr="002E0B70" w:rsidRDefault="002E0B70" w:rsidP="000721B3">
      <w:pPr>
        <w:pStyle w:val="Zkladntext"/>
        <w:numPr>
          <w:ilvl w:val="1"/>
          <w:numId w:val="33"/>
        </w:numPr>
        <w:spacing w:line="259" w:lineRule="auto"/>
        <w:ind w:left="567" w:hanging="567"/>
        <w:jc w:val="both"/>
        <w:rPr>
          <w:rFonts w:asciiTheme="minorHAnsi" w:hAnsiTheme="minorHAnsi" w:cstheme="minorHAnsi"/>
          <w:sz w:val="22"/>
          <w:szCs w:val="22"/>
        </w:rPr>
      </w:pPr>
      <w:r w:rsidRPr="002E0B70">
        <w:rPr>
          <w:rFonts w:asciiTheme="minorHAnsi" w:hAnsiTheme="minorHAnsi" w:cstheme="minorHAnsi"/>
          <w:sz w:val="22"/>
          <w:szCs w:val="22"/>
        </w:rPr>
        <w:t>Objednatel je oprávněn pozastavit úhradu jakékoli</w:t>
      </w:r>
      <w:r w:rsidR="00B017A5">
        <w:rPr>
          <w:rFonts w:asciiTheme="minorHAnsi" w:hAnsiTheme="minorHAnsi" w:cstheme="minorHAnsi"/>
          <w:sz w:val="22"/>
          <w:szCs w:val="22"/>
        </w:rPr>
        <w:t>v</w:t>
      </w:r>
      <w:r w:rsidRPr="002E0B70">
        <w:rPr>
          <w:rFonts w:asciiTheme="minorHAnsi" w:hAnsiTheme="minorHAnsi" w:cstheme="minorHAnsi"/>
          <w:sz w:val="22"/>
          <w:szCs w:val="22"/>
        </w:rPr>
        <w:t xml:space="preserve"> zhotovitelem vystavené faktury v případech, kdy zhotovitel:</w:t>
      </w:r>
    </w:p>
    <w:p w14:paraId="26B0EAEA" w14:textId="0A53F349" w:rsidR="002E0B70" w:rsidRPr="002E0B70" w:rsidRDefault="002E0B70" w:rsidP="003041FD">
      <w:pPr>
        <w:pStyle w:val="Zkladntext"/>
        <w:numPr>
          <w:ilvl w:val="0"/>
          <w:numId w:val="85"/>
        </w:numPr>
        <w:spacing w:line="259" w:lineRule="auto"/>
        <w:ind w:left="993" w:hanging="426"/>
        <w:jc w:val="both"/>
        <w:rPr>
          <w:rFonts w:asciiTheme="minorHAnsi" w:hAnsiTheme="minorHAnsi" w:cstheme="minorHAnsi"/>
          <w:sz w:val="22"/>
          <w:szCs w:val="22"/>
        </w:rPr>
      </w:pPr>
      <w:r w:rsidRPr="002E0B70">
        <w:rPr>
          <w:rFonts w:asciiTheme="minorHAnsi" w:hAnsiTheme="minorHAnsi" w:cstheme="minorHAnsi"/>
          <w:sz w:val="22"/>
          <w:szCs w:val="22"/>
        </w:rPr>
        <w:t>přeruší práce bez rozhodnutí (souhlasu) objednatele nebo z</w:t>
      </w:r>
      <w:r w:rsidR="00B017A5">
        <w:rPr>
          <w:rFonts w:asciiTheme="minorHAnsi" w:hAnsiTheme="minorHAnsi" w:cstheme="minorHAnsi"/>
          <w:sz w:val="22"/>
          <w:szCs w:val="22"/>
        </w:rPr>
        <w:t xml:space="preserve"> důvodu spočívajícího na straně </w:t>
      </w:r>
      <w:r w:rsidRPr="002E0B70">
        <w:rPr>
          <w:rFonts w:asciiTheme="minorHAnsi" w:hAnsiTheme="minorHAnsi" w:cstheme="minorHAnsi"/>
          <w:sz w:val="22"/>
          <w:szCs w:val="22"/>
        </w:rPr>
        <w:t>zhotovitele,</w:t>
      </w:r>
    </w:p>
    <w:p w14:paraId="6C30C91B" w14:textId="00557D47" w:rsidR="002E0B70" w:rsidRPr="002E0B70" w:rsidRDefault="002E0B70" w:rsidP="003041FD">
      <w:pPr>
        <w:pStyle w:val="Zkladntext"/>
        <w:numPr>
          <w:ilvl w:val="0"/>
          <w:numId w:val="85"/>
        </w:numPr>
        <w:spacing w:line="259" w:lineRule="auto"/>
        <w:ind w:left="993" w:hanging="426"/>
        <w:jc w:val="both"/>
        <w:rPr>
          <w:rFonts w:asciiTheme="minorHAnsi" w:hAnsiTheme="minorHAnsi" w:cstheme="minorHAnsi"/>
          <w:sz w:val="22"/>
          <w:szCs w:val="22"/>
        </w:rPr>
      </w:pPr>
      <w:r w:rsidRPr="002E0B70">
        <w:rPr>
          <w:rFonts w:asciiTheme="minorHAnsi" w:hAnsiTheme="minorHAnsi" w:cstheme="minorHAnsi"/>
          <w:sz w:val="22"/>
          <w:szCs w:val="22"/>
        </w:rPr>
        <w:t>nepředloží doklady nutné k odsouhlasení soupisu provedených a fakturovaných prací</w:t>
      </w:r>
      <w:r w:rsidR="00B017A5">
        <w:rPr>
          <w:rFonts w:asciiTheme="minorHAnsi" w:hAnsiTheme="minorHAnsi" w:cstheme="minorHAnsi"/>
          <w:sz w:val="22"/>
          <w:szCs w:val="22"/>
        </w:rPr>
        <w:t xml:space="preserve"> a dodávek</w:t>
      </w:r>
      <w:r w:rsidRPr="002E0B70">
        <w:rPr>
          <w:rFonts w:asciiTheme="minorHAnsi" w:hAnsiTheme="minorHAnsi" w:cstheme="minorHAnsi"/>
          <w:sz w:val="22"/>
          <w:szCs w:val="22"/>
        </w:rPr>
        <w:t>,</w:t>
      </w:r>
    </w:p>
    <w:p w14:paraId="269FF032" w14:textId="58CCC70F" w:rsidR="002E0B70" w:rsidRPr="002E0B70" w:rsidRDefault="002E0B70" w:rsidP="003041FD">
      <w:pPr>
        <w:pStyle w:val="Zkladntext"/>
        <w:numPr>
          <w:ilvl w:val="0"/>
          <w:numId w:val="85"/>
        </w:numPr>
        <w:spacing w:line="259" w:lineRule="auto"/>
        <w:ind w:left="993" w:hanging="426"/>
        <w:jc w:val="both"/>
        <w:rPr>
          <w:rFonts w:asciiTheme="minorHAnsi" w:hAnsiTheme="minorHAnsi" w:cstheme="minorHAnsi"/>
          <w:sz w:val="22"/>
          <w:szCs w:val="22"/>
        </w:rPr>
      </w:pPr>
      <w:r w:rsidRPr="002E0B70">
        <w:rPr>
          <w:rFonts w:asciiTheme="minorHAnsi" w:hAnsiTheme="minorHAnsi" w:cstheme="minorHAnsi"/>
          <w:sz w:val="22"/>
          <w:szCs w:val="22"/>
        </w:rPr>
        <w:t>provádí přes písemn</w:t>
      </w:r>
      <w:r w:rsidR="00B017A5">
        <w:rPr>
          <w:rFonts w:asciiTheme="minorHAnsi" w:hAnsiTheme="minorHAnsi" w:cstheme="minorHAnsi"/>
          <w:sz w:val="22"/>
          <w:szCs w:val="22"/>
        </w:rPr>
        <w:t>é upozornění TDS</w:t>
      </w:r>
      <w:r w:rsidRPr="002E0B70">
        <w:rPr>
          <w:rFonts w:asciiTheme="minorHAnsi" w:hAnsiTheme="minorHAnsi" w:cstheme="minorHAnsi"/>
          <w:sz w:val="22"/>
          <w:szCs w:val="22"/>
        </w:rPr>
        <w:t xml:space="preserve"> či autorského dozoru projektanta práce v rozporu s </w:t>
      </w:r>
      <w:r w:rsidR="003E1694">
        <w:rPr>
          <w:rFonts w:asciiTheme="minorHAnsi" w:hAnsiTheme="minorHAnsi" w:cstheme="minorHAnsi"/>
          <w:sz w:val="22"/>
          <w:szCs w:val="22"/>
        </w:rPr>
        <w:t>p</w:t>
      </w:r>
      <w:r w:rsidRPr="002E0B70">
        <w:rPr>
          <w:rFonts w:asciiTheme="minorHAnsi" w:hAnsiTheme="minorHAnsi" w:cstheme="minorHAnsi"/>
          <w:sz w:val="22"/>
          <w:szCs w:val="22"/>
        </w:rPr>
        <w:t>ro</w:t>
      </w:r>
      <w:r w:rsidR="003E1694">
        <w:rPr>
          <w:rFonts w:asciiTheme="minorHAnsi" w:hAnsiTheme="minorHAnsi" w:cstheme="minorHAnsi"/>
          <w:sz w:val="22"/>
          <w:szCs w:val="22"/>
        </w:rPr>
        <w:t xml:space="preserve">jektovou dokumentací nebo </w:t>
      </w:r>
      <w:r w:rsidRPr="002E0B70">
        <w:rPr>
          <w:rFonts w:asciiTheme="minorHAnsi" w:hAnsiTheme="minorHAnsi" w:cstheme="minorHAnsi"/>
          <w:sz w:val="22"/>
          <w:szCs w:val="22"/>
        </w:rPr>
        <w:t>smlouvou,</w:t>
      </w:r>
    </w:p>
    <w:p w14:paraId="60CE6A7B" w14:textId="67BDBB8A" w:rsidR="002E0B70" w:rsidRPr="002E0B70" w:rsidRDefault="002E0B70" w:rsidP="003041FD">
      <w:pPr>
        <w:pStyle w:val="Zkladntext"/>
        <w:numPr>
          <w:ilvl w:val="0"/>
          <w:numId w:val="85"/>
        </w:numPr>
        <w:spacing w:line="259" w:lineRule="auto"/>
        <w:ind w:left="993" w:hanging="426"/>
        <w:jc w:val="both"/>
        <w:rPr>
          <w:rFonts w:asciiTheme="minorHAnsi" w:hAnsiTheme="minorHAnsi" w:cstheme="minorHAnsi"/>
          <w:sz w:val="22"/>
          <w:szCs w:val="22"/>
        </w:rPr>
      </w:pPr>
      <w:r w:rsidRPr="002E0B70">
        <w:rPr>
          <w:rFonts w:asciiTheme="minorHAnsi" w:hAnsiTheme="minorHAnsi" w:cstheme="minorHAnsi"/>
          <w:sz w:val="22"/>
          <w:szCs w:val="22"/>
        </w:rPr>
        <w:t>faktura obsahuje vadné práce</w:t>
      </w:r>
      <w:r w:rsidR="002A4C95">
        <w:rPr>
          <w:rFonts w:asciiTheme="minorHAnsi" w:hAnsiTheme="minorHAnsi" w:cstheme="minorHAnsi"/>
          <w:sz w:val="22"/>
          <w:szCs w:val="22"/>
        </w:rPr>
        <w:t xml:space="preserve"> či nedodělky</w:t>
      </w:r>
      <w:r w:rsidRPr="002E0B70">
        <w:rPr>
          <w:rFonts w:asciiTheme="minorHAnsi" w:hAnsiTheme="minorHAnsi" w:cstheme="minorHAnsi"/>
          <w:sz w:val="22"/>
          <w:szCs w:val="22"/>
        </w:rPr>
        <w:t>, na něž byl zhotovit</w:t>
      </w:r>
      <w:r w:rsidR="003E1694">
        <w:rPr>
          <w:rFonts w:asciiTheme="minorHAnsi" w:hAnsiTheme="minorHAnsi" w:cstheme="minorHAnsi"/>
          <w:sz w:val="22"/>
          <w:szCs w:val="22"/>
        </w:rPr>
        <w:t>el upozorněn TDS</w:t>
      </w:r>
      <w:r w:rsidRPr="002E0B70">
        <w:rPr>
          <w:rFonts w:asciiTheme="minorHAnsi" w:hAnsiTheme="minorHAnsi" w:cstheme="minorHAnsi"/>
          <w:sz w:val="22"/>
          <w:szCs w:val="22"/>
        </w:rPr>
        <w:t xml:space="preserve"> nebo objednatelem.</w:t>
      </w:r>
    </w:p>
    <w:p w14:paraId="69D7D2FD" w14:textId="5D6A6BBC" w:rsidR="002E0B70" w:rsidRPr="002E0B70" w:rsidRDefault="002E0B70" w:rsidP="003041FD">
      <w:pPr>
        <w:pStyle w:val="Zkladntext"/>
        <w:spacing w:before="120" w:line="259" w:lineRule="auto"/>
        <w:ind w:left="567"/>
        <w:jc w:val="both"/>
        <w:rPr>
          <w:rFonts w:asciiTheme="minorHAnsi" w:hAnsiTheme="minorHAnsi" w:cstheme="minorHAnsi"/>
          <w:sz w:val="22"/>
          <w:szCs w:val="22"/>
        </w:rPr>
      </w:pPr>
      <w:r w:rsidRPr="002E0B70">
        <w:rPr>
          <w:rFonts w:asciiTheme="minorHAnsi" w:hAnsiTheme="minorHAnsi" w:cstheme="minorHAnsi"/>
          <w:sz w:val="22"/>
          <w:szCs w:val="22"/>
        </w:rPr>
        <w:t xml:space="preserve">V takovém případě není objednatel v prodlení s úhradou příslušné faktury. Po odpadnutí příslušné překážky, pro kterou byl oprávněn objednatel pozastavit úhradu vystavené faktury a po vystavení opravené faktury běží </w:t>
      </w:r>
      <w:r w:rsidR="003E1694">
        <w:rPr>
          <w:rFonts w:asciiTheme="minorHAnsi" w:hAnsiTheme="minorHAnsi" w:cstheme="minorHAnsi"/>
          <w:sz w:val="22"/>
          <w:szCs w:val="22"/>
        </w:rPr>
        <w:t xml:space="preserve">objednateli </w:t>
      </w:r>
      <w:r w:rsidRPr="002E0B70">
        <w:rPr>
          <w:rFonts w:asciiTheme="minorHAnsi" w:hAnsiTheme="minorHAnsi" w:cstheme="minorHAnsi"/>
          <w:sz w:val="22"/>
          <w:szCs w:val="22"/>
        </w:rPr>
        <w:t>nová lhůta k její úhradě.</w:t>
      </w:r>
      <w:r w:rsidRPr="002E0B70">
        <w:rPr>
          <w:rFonts w:asciiTheme="minorHAnsi" w:hAnsiTheme="minorHAnsi" w:cstheme="minorHAnsi"/>
          <w:sz w:val="22"/>
          <w:szCs w:val="22"/>
        </w:rPr>
        <w:tab/>
      </w:r>
    </w:p>
    <w:p w14:paraId="23A4E16C" w14:textId="6BADFDF3" w:rsidR="003E1694" w:rsidRPr="003E1694" w:rsidRDefault="003E1694" w:rsidP="003041FD">
      <w:pPr>
        <w:pStyle w:val="Zkladntext"/>
        <w:numPr>
          <w:ilvl w:val="1"/>
          <w:numId w:val="33"/>
        </w:numPr>
        <w:spacing w:before="120" w:line="259" w:lineRule="auto"/>
        <w:ind w:left="567" w:hanging="567"/>
        <w:jc w:val="both"/>
        <w:rPr>
          <w:rFonts w:asciiTheme="minorHAnsi" w:hAnsiTheme="minorHAnsi" w:cstheme="minorHAnsi"/>
          <w:sz w:val="22"/>
          <w:szCs w:val="22"/>
        </w:rPr>
      </w:pPr>
      <w:r>
        <w:rPr>
          <w:rFonts w:asciiTheme="minorHAnsi" w:hAnsiTheme="minorHAnsi" w:cstheme="minorHAnsi"/>
          <w:sz w:val="22"/>
          <w:szCs w:val="22"/>
        </w:rPr>
        <w:t>Nárok na zádržné (</w:t>
      </w:r>
      <w:r w:rsidR="001E4DA2" w:rsidRPr="003E1694">
        <w:rPr>
          <w:rFonts w:asciiTheme="minorHAnsi" w:hAnsiTheme="minorHAnsi" w:cstheme="minorHAnsi"/>
          <w:sz w:val="22"/>
          <w:szCs w:val="22"/>
        </w:rPr>
        <w:t xml:space="preserve">pozastávky </w:t>
      </w:r>
      <w:r w:rsidRPr="003E1694">
        <w:rPr>
          <w:rFonts w:asciiTheme="minorHAnsi" w:hAnsiTheme="minorHAnsi" w:cstheme="minorHAnsi"/>
          <w:sz w:val="22"/>
          <w:szCs w:val="22"/>
        </w:rPr>
        <w:t>ve výši 10 % z celkové cen</w:t>
      </w:r>
      <w:r>
        <w:rPr>
          <w:rFonts w:asciiTheme="minorHAnsi" w:hAnsiTheme="minorHAnsi" w:cstheme="minorHAnsi"/>
          <w:sz w:val="22"/>
          <w:szCs w:val="22"/>
        </w:rPr>
        <w:t>y díla)</w:t>
      </w:r>
      <w:r w:rsidRPr="003E1694">
        <w:rPr>
          <w:rFonts w:asciiTheme="minorHAnsi" w:hAnsiTheme="minorHAnsi" w:cstheme="minorHAnsi"/>
          <w:sz w:val="22"/>
          <w:szCs w:val="22"/>
        </w:rPr>
        <w:t xml:space="preserve"> vznikne z</w:t>
      </w:r>
      <w:r w:rsidR="001E4DA2" w:rsidRPr="003E1694">
        <w:rPr>
          <w:rFonts w:asciiTheme="minorHAnsi" w:hAnsiTheme="minorHAnsi" w:cstheme="minorHAnsi"/>
          <w:sz w:val="22"/>
          <w:szCs w:val="22"/>
        </w:rPr>
        <w:t xml:space="preserve">hotoviteli </w:t>
      </w:r>
      <w:r w:rsidR="00195534" w:rsidRPr="003E1694">
        <w:rPr>
          <w:rFonts w:asciiTheme="minorHAnsi" w:hAnsiTheme="minorHAnsi" w:cstheme="minorHAnsi"/>
          <w:sz w:val="22"/>
          <w:szCs w:val="22"/>
        </w:rPr>
        <w:t>po</w:t>
      </w:r>
      <w:r w:rsidR="001E4DA2" w:rsidRPr="003E1694">
        <w:rPr>
          <w:rFonts w:asciiTheme="minorHAnsi" w:hAnsiTheme="minorHAnsi" w:cstheme="minorHAnsi"/>
          <w:sz w:val="22"/>
          <w:szCs w:val="22"/>
        </w:rPr>
        <w:t xml:space="preserve"> předání a převzetí celého díla</w:t>
      </w:r>
      <w:r w:rsidR="00834474" w:rsidRPr="003E1694">
        <w:rPr>
          <w:rFonts w:asciiTheme="minorHAnsi" w:hAnsiTheme="minorHAnsi" w:cstheme="minorHAnsi"/>
          <w:sz w:val="22"/>
          <w:szCs w:val="22"/>
        </w:rPr>
        <w:t xml:space="preserve"> bez vad a nedodělků</w:t>
      </w:r>
      <w:r w:rsidR="00195534" w:rsidRPr="003E1694">
        <w:rPr>
          <w:rFonts w:asciiTheme="minorHAnsi" w:hAnsiTheme="minorHAnsi" w:cstheme="minorHAnsi"/>
          <w:sz w:val="22"/>
          <w:szCs w:val="22"/>
        </w:rPr>
        <w:t>, tj. po odstranění všech případných vad a nedodělků</w:t>
      </w:r>
      <w:r w:rsidR="00C77044" w:rsidRPr="003E1694">
        <w:rPr>
          <w:rFonts w:asciiTheme="minorHAnsi" w:hAnsiTheme="minorHAnsi" w:cstheme="minorHAnsi"/>
          <w:sz w:val="22"/>
          <w:szCs w:val="22"/>
        </w:rPr>
        <w:t xml:space="preserve"> a doručení vyúčtování zádržného objednateli.</w:t>
      </w:r>
      <w:r w:rsidR="00AA05F5" w:rsidRPr="003E1694">
        <w:rPr>
          <w:rFonts w:asciiTheme="minorHAnsi" w:hAnsiTheme="minorHAnsi" w:cstheme="minorHAnsi"/>
          <w:sz w:val="22"/>
          <w:szCs w:val="22"/>
        </w:rPr>
        <w:t xml:space="preserve"> </w:t>
      </w:r>
      <w:r w:rsidRPr="003E1694">
        <w:rPr>
          <w:rFonts w:asciiTheme="minorHAnsi" w:hAnsiTheme="minorHAnsi" w:cstheme="minorHAnsi"/>
          <w:sz w:val="22"/>
          <w:szCs w:val="22"/>
        </w:rPr>
        <w:t>Zádržné bude z</w:t>
      </w:r>
      <w:r w:rsidR="001E4DA2" w:rsidRPr="003E1694">
        <w:rPr>
          <w:rFonts w:asciiTheme="minorHAnsi" w:hAnsiTheme="minorHAnsi" w:cstheme="minorHAnsi"/>
          <w:sz w:val="22"/>
          <w:szCs w:val="22"/>
        </w:rPr>
        <w:t xml:space="preserve">hotoviteli uhrazeno na základě oběma </w:t>
      </w:r>
      <w:r w:rsidR="003C7333">
        <w:rPr>
          <w:rFonts w:asciiTheme="minorHAnsi" w:hAnsiTheme="minorHAnsi" w:cstheme="minorHAnsi"/>
          <w:sz w:val="22"/>
          <w:szCs w:val="22"/>
        </w:rPr>
        <w:t xml:space="preserve">smluvními </w:t>
      </w:r>
      <w:r w:rsidR="001E4DA2" w:rsidRPr="003E1694">
        <w:rPr>
          <w:rFonts w:asciiTheme="minorHAnsi" w:hAnsiTheme="minorHAnsi" w:cstheme="minorHAnsi"/>
          <w:sz w:val="22"/>
          <w:szCs w:val="22"/>
        </w:rPr>
        <w:t>stranami potvrzeného protokolu o předání a převzetí díl</w:t>
      </w:r>
      <w:r w:rsidR="00195534" w:rsidRPr="003E1694">
        <w:rPr>
          <w:rFonts w:asciiTheme="minorHAnsi" w:hAnsiTheme="minorHAnsi" w:cstheme="minorHAnsi"/>
          <w:sz w:val="22"/>
          <w:szCs w:val="22"/>
        </w:rPr>
        <w:t>a</w:t>
      </w:r>
      <w:r w:rsidR="001E4DA2" w:rsidRPr="003E1694">
        <w:rPr>
          <w:rFonts w:asciiTheme="minorHAnsi" w:hAnsiTheme="minorHAnsi" w:cstheme="minorHAnsi"/>
          <w:sz w:val="22"/>
          <w:szCs w:val="22"/>
        </w:rPr>
        <w:t xml:space="preserve"> dle této smlouvy</w:t>
      </w:r>
      <w:r w:rsidR="00834474" w:rsidRPr="003E1694">
        <w:rPr>
          <w:rFonts w:asciiTheme="minorHAnsi" w:hAnsiTheme="minorHAnsi" w:cstheme="minorHAnsi"/>
          <w:sz w:val="22"/>
          <w:szCs w:val="22"/>
        </w:rPr>
        <w:t xml:space="preserve"> bez vad a nedodělků</w:t>
      </w:r>
      <w:r w:rsidR="00C77044" w:rsidRPr="003E1694">
        <w:rPr>
          <w:rFonts w:asciiTheme="minorHAnsi" w:hAnsiTheme="minorHAnsi" w:cstheme="minorHAnsi"/>
          <w:sz w:val="22"/>
          <w:szCs w:val="22"/>
        </w:rPr>
        <w:t>, a to do 5 pracovních dnů od obdržení vyúčtování zádržného</w:t>
      </w:r>
      <w:r w:rsidR="00CE3028" w:rsidRPr="003E1694">
        <w:rPr>
          <w:rFonts w:asciiTheme="minorHAnsi" w:hAnsiTheme="minorHAnsi" w:cstheme="minorHAnsi"/>
          <w:sz w:val="22"/>
          <w:szCs w:val="22"/>
        </w:rPr>
        <w:t>.</w:t>
      </w:r>
    </w:p>
    <w:p w14:paraId="4FCF81CE" w14:textId="75321CDA" w:rsidR="000D5EA2" w:rsidRPr="00F0228E" w:rsidRDefault="001E4DA2" w:rsidP="003041FD">
      <w:pPr>
        <w:pStyle w:val="Zkladntext"/>
        <w:numPr>
          <w:ilvl w:val="1"/>
          <w:numId w:val="33"/>
        </w:numPr>
        <w:spacing w:before="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 xml:space="preserve">Daňový doklad (dílčí faktura) musí obsahovat všechny náležitosti řádného účetního a daňového dokladu dle příslušných právních předpisů a náležitosti dle této smlouvy. V opačném případě je objednatel oprávněn jej do data splatnosti vrátit a zhotovitel je poté povinen vystavit nový doplněný/ opravený </w:t>
      </w:r>
      <w:r w:rsidR="003E1694">
        <w:rPr>
          <w:rFonts w:asciiTheme="minorHAnsi" w:hAnsiTheme="minorHAnsi" w:cstheme="minorHAnsi"/>
          <w:sz w:val="22"/>
          <w:szCs w:val="22"/>
        </w:rPr>
        <w:t xml:space="preserve">daňový </w:t>
      </w:r>
      <w:r w:rsidRPr="00F0228E">
        <w:rPr>
          <w:rFonts w:asciiTheme="minorHAnsi" w:hAnsiTheme="minorHAnsi" w:cstheme="minorHAnsi"/>
          <w:sz w:val="22"/>
          <w:szCs w:val="22"/>
        </w:rPr>
        <w:t>doklad s novým termínem splatnosti. V takovém případě není objednatel v prodlení s úhradou.</w:t>
      </w:r>
    </w:p>
    <w:p w14:paraId="66B39D17" w14:textId="5175F1F1" w:rsidR="000D5EA2" w:rsidRPr="00F0228E" w:rsidRDefault="001E4DA2" w:rsidP="003041FD">
      <w:pPr>
        <w:pStyle w:val="Zkladntext"/>
        <w:numPr>
          <w:ilvl w:val="1"/>
          <w:numId w:val="33"/>
        </w:numPr>
        <w:spacing w:before="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 xml:space="preserve">Faktura zhotovitele musí formou a obsahem odpovídat zákonu </w:t>
      </w:r>
      <w:r w:rsidR="005E649E">
        <w:rPr>
          <w:rFonts w:asciiTheme="minorHAnsi" w:hAnsiTheme="minorHAnsi" w:cstheme="minorHAnsi"/>
          <w:sz w:val="22"/>
          <w:szCs w:val="22"/>
        </w:rPr>
        <w:t xml:space="preserve">č. 563/1991 Sb., </w:t>
      </w:r>
      <w:r w:rsidRPr="00F0228E">
        <w:rPr>
          <w:rFonts w:asciiTheme="minorHAnsi" w:hAnsiTheme="minorHAnsi" w:cstheme="minorHAnsi"/>
          <w:sz w:val="22"/>
          <w:szCs w:val="22"/>
        </w:rPr>
        <w:t>o účetnictví</w:t>
      </w:r>
      <w:r w:rsidR="005E649E">
        <w:rPr>
          <w:rFonts w:asciiTheme="minorHAnsi" w:hAnsiTheme="minorHAnsi" w:cstheme="minorHAnsi"/>
          <w:sz w:val="22"/>
          <w:szCs w:val="22"/>
        </w:rPr>
        <w:t>, ve znění pozdějších předpisů</w:t>
      </w:r>
      <w:r w:rsidRPr="00F0228E">
        <w:rPr>
          <w:rFonts w:asciiTheme="minorHAnsi" w:hAnsiTheme="minorHAnsi" w:cstheme="minorHAnsi"/>
          <w:sz w:val="22"/>
          <w:szCs w:val="22"/>
        </w:rPr>
        <w:t xml:space="preserve"> a </w:t>
      </w:r>
      <w:r w:rsidR="005E649E">
        <w:rPr>
          <w:rFonts w:asciiTheme="minorHAnsi" w:hAnsiTheme="minorHAnsi" w:cstheme="minorHAnsi"/>
          <w:sz w:val="22"/>
          <w:szCs w:val="22"/>
        </w:rPr>
        <w:t>zákonu</w:t>
      </w:r>
      <w:r w:rsidR="005E649E" w:rsidRPr="00F0228E">
        <w:rPr>
          <w:rFonts w:asciiTheme="minorHAnsi" w:hAnsiTheme="minorHAnsi" w:cstheme="minorHAnsi"/>
          <w:sz w:val="22"/>
          <w:szCs w:val="22"/>
        </w:rPr>
        <w:t xml:space="preserve"> č. 235/2004 Sb., o dani z přidané hodnoty, ve znění pozdějších předpisů </w:t>
      </w:r>
      <w:r w:rsidRPr="00F0228E">
        <w:rPr>
          <w:rFonts w:asciiTheme="minorHAnsi" w:hAnsiTheme="minorHAnsi" w:cstheme="minorHAnsi"/>
          <w:sz w:val="22"/>
          <w:szCs w:val="22"/>
        </w:rPr>
        <w:t>a musí obsahovat minimálně následující:</w:t>
      </w:r>
    </w:p>
    <w:p w14:paraId="139E72B8"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označení daňového dokladu a jeho pořadové číslo,</w:t>
      </w:r>
    </w:p>
    <w:p w14:paraId="40A3BDE2"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identifikační údaje zhotovitele a objednatele,</w:t>
      </w:r>
    </w:p>
    <w:p w14:paraId="64B8540D"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označení banky a čísla účtu, na který má být úhrada provedena,</w:t>
      </w:r>
    </w:p>
    <w:p w14:paraId="0E7D6578"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popis plnění,</w:t>
      </w:r>
    </w:p>
    <w:p w14:paraId="7BAA71E6"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datum vystavení a odeslání faktury,</w:t>
      </w:r>
    </w:p>
    <w:p w14:paraId="54E0856E"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lastRenderedPageBreak/>
        <w:t>datum uskutečněné zdanitelného plnění,</w:t>
      </w:r>
    </w:p>
    <w:p w14:paraId="446BB6FC"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datum splatnosti,</w:t>
      </w:r>
    </w:p>
    <w:p w14:paraId="7357BC35" w14:textId="233093A8"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výše částky bez DPH</w:t>
      </w:r>
      <w:r w:rsidR="00081957" w:rsidRPr="00F0228E">
        <w:rPr>
          <w:color w:val="000000"/>
        </w:rPr>
        <w:t xml:space="preserve"> a informaci o tom, že daň odvede objednatel</w:t>
      </w:r>
      <w:r w:rsidRPr="00F0228E">
        <w:rPr>
          <w:color w:val="000000"/>
        </w:rPr>
        <w:t>,</w:t>
      </w:r>
    </w:p>
    <w:p w14:paraId="07DC3538" w14:textId="77777777"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 xml:space="preserve">podpis a </w:t>
      </w:r>
    </w:p>
    <w:p w14:paraId="25F2517A" w14:textId="3DEECC50" w:rsidR="000D5EA2" w:rsidRPr="00F0228E" w:rsidRDefault="001E4DA2" w:rsidP="006E6059">
      <w:pPr>
        <w:pStyle w:val="Odstavecseseznamem"/>
        <w:numPr>
          <w:ilvl w:val="2"/>
          <w:numId w:val="35"/>
        </w:numPr>
        <w:shd w:val="clear" w:color="auto" w:fill="FFFFFF"/>
        <w:autoSpaceDE w:val="0"/>
        <w:autoSpaceDN w:val="0"/>
        <w:adjustRightInd w:val="0"/>
        <w:spacing w:before="0" w:after="0" w:line="259" w:lineRule="auto"/>
        <w:ind w:left="993" w:hanging="426"/>
        <w:contextualSpacing w:val="0"/>
        <w:outlineLvl w:val="9"/>
        <w:rPr>
          <w:color w:val="000000"/>
        </w:rPr>
      </w:pPr>
      <w:r w:rsidRPr="00F0228E">
        <w:rPr>
          <w:color w:val="000000"/>
        </w:rPr>
        <w:t>informaci, že se jedná o projekt spolufinancovaný</w:t>
      </w:r>
      <w:r w:rsidR="00741DB1">
        <w:rPr>
          <w:color w:val="000000"/>
        </w:rPr>
        <w:t xml:space="preserve"> Evropskou </w:t>
      </w:r>
      <w:r w:rsidR="00305232">
        <w:rPr>
          <w:color w:val="000000"/>
        </w:rPr>
        <w:t>Unií</w:t>
      </w:r>
      <w:r w:rsidRPr="00F0228E">
        <w:rPr>
          <w:color w:val="000000"/>
        </w:rPr>
        <w:t xml:space="preserve"> z</w:t>
      </w:r>
      <w:r w:rsidR="009D2714" w:rsidRPr="00F0228E">
        <w:rPr>
          <w:color w:val="000000"/>
        </w:rPr>
        <w:t> </w:t>
      </w:r>
      <w:r w:rsidR="005E649E" w:rsidRPr="005E649E">
        <w:rPr>
          <w:color w:val="000000"/>
        </w:rPr>
        <w:t xml:space="preserve">Integrovaného regionálního operačního programu, </w:t>
      </w:r>
      <w:r w:rsidR="005E649E" w:rsidRPr="00F0228E">
        <w:rPr>
          <w:color w:val="000000"/>
        </w:rPr>
        <w:t>a to v podobě uvedení názvu projektu</w:t>
      </w:r>
      <w:r w:rsidR="005E649E">
        <w:rPr>
          <w:color w:val="000000"/>
        </w:rPr>
        <w:t>: „</w:t>
      </w:r>
      <w:r w:rsidR="005E649E" w:rsidRPr="005E649E">
        <w:rPr>
          <w:color w:val="000000"/>
        </w:rPr>
        <w:t>Rekonstrukce kulturní památky Kapitulního děkanství ve Staré Boleslavi“</w:t>
      </w:r>
      <w:r w:rsidR="005E649E" w:rsidRPr="00F0228E">
        <w:rPr>
          <w:color w:val="000000"/>
        </w:rPr>
        <w:t xml:space="preserve"> a jeho registračního čísla:</w:t>
      </w:r>
      <w:r w:rsidR="005E649E" w:rsidRPr="005E649E">
        <w:rPr>
          <w:color w:val="000000"/>
        </w:rPr>
        <w:t xml:space="preserve"> </w:t>
      </w:r>
      <w:r w:rsidR="00305232" w:rsidRPr="005E649E">
        <w:rPr>
          <w:bCs/>
        </w:rPr>
        <w:t>CZ.06.04.04/00/22_062/0003810</w:t>
      </w:r>
      <w:r w:rsidR="009D2714" w:rsidRPr="00F0228E">
        <w:rPr>
          <w:color w:val="000000"/>
        </w:rPr>
        <w:t>.</w:t>
      </w:r>
      <w:r w:rsidRPr="00F0228E">
        <w:rPr>
          <w:color w:val="000000"/>
        </w:rPr>
        <w:t xml:space="preserve"> </w:t>
      </w:r>
    </w:p>
    <w:p w14:paraId="5C2C8EA2" w14:textId="6CC14C8A" w:rsidR="000D5EA2" w:rsidRPr="00F0228E" w:rsidRDefault="006826A2" w:rsidP="006E6059">
      <w:pPr>
        <w:pStyle w:val="Zkladntext"/>
        <w:numPr>
          <w:ilvl w:val="1"/>
          <w:numId w:val="33"/>
        </w:numPr>
        <w:spacing w:before="120" w:after="120" w:line="259" w:lineRule="auto"/>
        <w:ind w:left="567" w:hanging="567"/>
        <w:jc w:val="both"/>
        <w:rPr>
          <w:rFonts w:asciiTheme="minorHAnsi" w:hAnsiTheme="minorHAnsi" w:cstheme="minorHAnsi"/>
          <w:sz w:val="22"/>
          <w:szCs w:val="22"/>
        </w:rPr>
      </w:pPr>
      <w:r w:rsidRPr="00F0228E">
        <w:rPr>
          <w:rFonts w:asciiTheme="minorHAnsi" w:hAnsiTheme="minorHAnsi" w:cstheme="minorHAnsi"/>
          <w:sz w:val="22"/>
          <w:szCs w:val="22"/>
        </w:rPr>
        <w:t>Sjednaná cena</w:t>
      </w:r>
      <w:r w:rsidR="00924356">
        <w:rPr>
          <w:rFonts w:asciiTheme="minorHAnsi" w:hAnsiTheme="minorHAnsi" w:cstheme="minorHAnsi"/>
          <w:sz w:val="22"/>
          <w:szCs w:val="22"/>
        </w:rPr>
        <w:t xml:space="preserve"> díla</w:t>
      </w:r>
      <w:r w:rsidRPr="00F0228E">
        <w:rPr>
          <w:rFonts w:asciiTheme="minorHAnsi" w:hAnsiTheme="minorHAnsi" w:cstheme="minorHAnsi"/>
          <w:sz w:val="22"/>
          <w:szCs w:val="22"/>
        </w:rPr>
        <w:t xml:space="preserve"> je platná po celou dobu trvání této smlouvy. V případě, že dojde k prodlení s předáním díla z důvodů ležících na straně zhotovitele, je tato cena</w:t>
      </w:r>
      <w:r w:rsidR="00924356">
        <w:rPr>
          <w:rFonts w:asciiTheme="minorHAnsi" w:hAnsiTheme="minorHAnsi" w:cstheme="minorHAnsi"/>
          <w:sz w:val="22"/>
          <w:szCs w:val="22"/>
        </w:rPr>
        <w:t xml:space="preserve"> díla</w:t>
      </w:r>
      <w:r w:rsidRPr="00F0228E">
        <w:rPr>
          <w:rFonts w:asciiTheme="minorHAnsi" w:hAnsiTheme="minorHAnsi" w:cstheme="minorHAnsi"/>
          <w:sz w:val="22"/>
          <w:szCs w:val="22"/>
        </w:rPr>
        <w:t xml:space="preserve"> neměnná až do doby skutečného předání díla. V souvislosti s tím objednateli vzniká právo na uhrazení případně vzniklé škody nebo jiných nároků dle této smlouvy.</w:t>
      </w:r>
    </w:p>
    <w:p w14:paraId="4521D30A" w14:textId="62A4A54D" w:rsidR="00924356" w:rsidRPr="00924356" w:rsidRDefault="00537CF9" w:rsidP="000721B3">
      <w:pPr>
        <w:pStyle w:val="Zkladntext"/>
        <w:numPr>
          <w:ilvl w:val="1"/>
          <w:numId w:val="33"/>
        </w:numPr>
        <w:spacing w:after="100" w:afterAutospacing="1" w:line="259" w:lineRule="auto"/>
        <w:ind w:left="567" w:hanging="567"/>
        <w:jc w:val="both"/>
        <w:rPr>
          <w:rFonts w:asciiTheme="minorHAnsi" w:hAnsiTheme="minorHAnsi" w:cstheme="minorHAnsi"/>
          <w:sz w:val="22"/>
          <w:szCs w:val="22"/>
        </w:rPr>
      </w:pPr>
      <w:r w:rsidRPr="00924356">
        <w:rPr>
          <w:rFonts w:asciiTheme="minorHAnsi" w:hAnsiTheme="minorHAnsi" w:cstheme="minorHAnsi"/>
          <w:sz w:val="22"/>
          <w:szCs w:val="22"/>
        </w:rPr>
        <w:t xml:space="preserve">Pokud se na díle vyskytnou vícepráce za podmínek stanovených touto smlouvou, bude jejich cena uhrazena na základě příslušné měsíční faktury, jejíž přílohou bude objednatelem odsouhlasený soupis víceprací (formou přílohy příslušného zjišťovacího protokolu), a v takovém případě musí příslušná faktura obsahovat i odkaz na dokument, kterým byly vícepráce sjednány a </w:t>
      </w:r>
      <w:r w:rsidR="00924356" w:rsidRPr="00924356">
        <w:rPr>
          <w:rFonts w:asciiTheme="minorHAnsi" w:hAnsiTheme="minorHAnsi" w:cstheme="minorHAnsi"/>
          <w:sz w:val="22"/>
          <w:szCs w:val="22"/>
        </w:rPr>
        <w:t xml:space="preserve">objednatelem </w:t>
      </w:r>
      <w:r w:rsidRPr="00924356">
        <w:rPr>
          <w:rFonts w:asciiTheme="minorHAnsi" w:hAnsiTheme="minorHAnsi" w:cstheme="minorHAnsi"/>
          <w:sz w:val="22"/>
          <w:szCs w:val="22"/>
        </w:rPr>
        <w:t xml:space="preserve">odsouhlaseny. </w:t>
      </w:r>
    </w:p>
    <w:p w14:paraId="7188CA96" w14:textId="77777777" w:rsidR="000D5EA2" w:rsidRPr="00F0228E" w:rsidRDefault="006826A2" w:rsidP="00BA791D">
      <w:pPr>
        <w:pStyle w:val="Zkladntext"/>
        <w:numPr>
          <w:ilvl w:val="0"/>
          <w:numId w:val="33"/>
        </w:numPr>
        <w:spacing w:before="240" w:after="100" w:afterAutospacing="1" w:line="259" w:lineRule="auto"/>
        <w:ind w:left="1077"/>
        <w:jc w:val="center"/>
        <w:rPr>
          <w:rFonts w:asciiTheme="minorHAnsi" w:hAnsiTheme="minorHAnsi" w:cstheme="minorHAnsi"/>
          <w:b/>
          <w:bCs/>
          <w:sz w:val="22"/>
          <w:szCs w:val="22"/>
        </w:rPr>
      </w:pPr>
      <w:r w:rsidRPr="00F0228E">
        <w:rPr>
          <w:rFonts w:asciiTheme="minorHAnsi" w:hAnsiTheme="minorHAnsi" w:cstheme="minorHAnsi"/>
          <w:b/>
          <w:bCs/>
          <w:sz w:val="22"/>
          <w:szCs w:val="22"/>
        </w:rPr>
        <w:t>Předání a převzetí díla</w:t>
      </w:r>
    </w:p>
    <w:p w14:paraId="0F3A123F" w14:textId="77777777" w:rsidR="000D5EA2" w:rsidRPr="00924356" w:rsidRDefault="006826A2" w:rsidP="000721B3">
      <w:pPr>
        <w:widowControl w:val="0"/>
        <w:numPr>
          <w:ilvl w:val="1"/>
          <w:numId w:val="9"/>
        </w:numPr>
        <w:spacing w:after="120"/>
        <w:jc w:val="both"/>
        <w:rPr>
          <w:rFonts w:cstheme="minorHAnsi"/>
        </w:rPr>
      </w:pPr>
      <w:r w:rsidRPr="00F0228E">
        <w:rPr>
          <w:rFonts w:cstheme="minorHAnsi"/>
          <w:iCs/>
        </w:rPr>
        <w:t xml:space="preserve">Zhotovitel splní svoji povinnost provést dílo jeho řádným dokončením a předáním díla objednateli, bez zjevných vad a nedodělků. </w:t>
      </w:r>
      <w:r w:rsidRPr="00F0228E">
        <w:rPr>
          <w:rFonts w:cstheme="minorHAnsi"/>
        </w:rPr>
        <w:t>Součástí závazku provést dílo je i předání příslušných dokladů, listin a materiálů objednateli. Dokončené dílo předá zhotovitel objednateli nejpozději poslední den termínu pro provedení díla dle této smlouvy</w:t>
      </w:r>
      <w:r w:rsidR="00B141EA" w:rsidRPr="00F0228E">
        <w:rPr>
          <w:rFonts w:cstheme="minorHAnsi"/>
        </w:rPr>
        <w:t>, není-li v této smlouvě pro jednotlivé části díla stanoven jiný postup</w:t>
      </w:r>
      <w:r w:rsidRPr="00F0228E">
        <w:rPr>
          <w:rFonts w:cstheme="minorHAnsi"/>
        </w:rPr>
        <w:t>.</w:t>
      </w:r>
      <w:r w:rsidR="00405AAB" w:rsidRPr="00F0228E">
        <w:rPr>
          <w:rFonts w:cstheme="minorHAnsi"/>
        </w:rPr>
        <w:t xml:space="preserve"> </w:t>
      </w:r>
      <w:r w:rsidR="00405AAB" w:rsidRPr="00F0228E">
        <w:rPr>
          <w:rFonts w:cstheme="minorHAnsi"/>
          <w:color w:val="000000"/>
        </w:rPr>
        <w:t xml:space="preserve">Zhotovitel se zavazuje provést zpětnou instalaci a přepravu předmětů či částí díla, které byly předmětem restaurování dle podmínek obsažených v této smlouvě, jejích přílohách nebo dalších případných upřesňujících aktuálních písemných pokynech objednatele. </w:t>
      </w:r>
    </w:p>
    <w:p w14:paraId="41DAB82E" w14:textId="51B67E11" w:rsidR="000D5EA2" w:rsidRPr="00F0228E" w:rsidRDefault="006826A2" w:rsidP="000721B3">
      <w:pPr>
        <w:widowControl w:val="0"/>
        <w:numPr>
          <w:ilvl w:val="1"/>
          <w:numId w:val="9"/>
        </w:numPr>
        <w:autoSpaceDN w:val="0"/>
        <w:spacing w:after="120"/>
        <w:jc w:val="both"/>
        <w:rPr>
          <w:rFonts w:cstheme="minorHAnsi"/>
        </w:rPr>
      </w:pPr>
      <w:r w:rsidRPr="00F0228E">
        <w:rPr>
          <w:rFonts w:cstheme="minorHAnsi"/>
          <w:iCs/>
        </w:rPr>
        <w:t xml:space="preserve">Zhotovitel se zavazuje </w:t>
      </w:r>
      <w:r w:rsidR="00F8218A" w:rsidRPr="00F0228E">
        <w:rPr>
          <w:rFonts w:cstheme="minorHAnsi"/>
          <w:iCs/>
        </w:rPr>
        <w:t>oznámit objednateli</w:t>
      </w:r>
      <w:r w:rsidR="00834474" w:rsidRPr="00F0228E">
        <w:rPr>
          <w:rFonts w:cstheme="minorHAnsi"/>
          <w:iCs/>
        </w:rPr>
        <w:t xml:space="preserve"> </w:t>
      </w:r>
      <w:r w:rsidR="00924356">
        <w:rPr>
          <w:rFonts w:cstheme="minorHAnsi"/>
          <w:iCs/>
        </w:rPr>
        <w:t>písemně nejméně 10</w:t>
      </w:r>
      <w:r w:rsidRPr="00F0228E">
        <w:rPr>
          <w:rFonts w:cstheme="minorHAnsi"/>
          <w:iCs/>
        </w:rPr>
        <w:t xml:space="preserve"> pracovních dnů </w:t>
      </w:r>
      <w:r w:rsidR="00E007FC" w:rsidRPr="00F0228E">
        <w:rPr>
          <w:rFonts w:cstheme="minorHAnsi"/>
          <w:iCs/>
        </w:rPr>
        <w:t>před</w:t>
      </w:r>
      <w:r w:rsidR="00F8218A" w:rsidRPr="00F0228E">
        <w:rPr>
          <w:rFonts w:cstheme="minorHAnsi"/>
          <w:iCs/>
        </w:rPr>
        <w:t>em</w:t>
      </w:r>
      <w:r w:rsidR="00834474" w:rsidRPr="00F0228E">
        <w:rPr>
          <w:rFonts w:cstheme="minorHAnsi"/>
          <w:iCs/>
        </w:rPr>
        <w:t xml:space="preserve"> </w:t>
      </w:r>
      <w:r w:rsidR="0081059D" w:rsidRPr="00F0228E">
        <w:rPr>
          <w:rFonts w:cstheme="minorHAnsi"/>
          <w:iCs/>
        </w:rPr>
        <w:t>termín</w:t>
      </w:r>
      <w:r w:rsidR="00834474" w:rsidRPr="00F0228E">
        <w:rPr>
          <w:rFonts w:cstheme="minorHAnsi"/>
          <w:iCs/>
        </w:rPr>
        <w:t xml:space="preserve"> zahájení přejímacího řízení</w:t>
      </w:r>
      <w:r w:rsidR="00F8218A" w:rsidRPr="00F0228E">
        <w:rPr>
          <w:rFonts w:cstheme="minorHAnsi"/>
          <w:iCs/>
        </w:rPr>
        <w:t xml:space="preserve"> k předání díla, který se musí konat nejpozději v termín</w:t>
      </w:r>
      <w:r w:rsidR="00924356">
        <w:rPr>
          <w:rFonts w:cstheme="minorHAnsi"/>
          <w:iCs/>
        </w:rPr>
        <w:t>u</w:t>
      </w:r>
      <w:r w:rsidR="00F8218A" w:rsidRPr="00F0228E">
        <w:rPr>
          <w:rFonts w:cstheme="minorHAnsi"/>
          <w:iCs/>
        </w:rPr>
        <w:t xml:space="preserve"> stanoven</w:t>
      </w:r>
      <w:r w:rsidR="00924356">
        <w:rPr>
          <w:rFonts w:cstheme="minorHAnsi"/>
          <w:iCs/>
        </w:rPr>
        <w:t>ém</w:t>
      </w:r>
      <w:r w:rsidR="006521F3">
        <w:rPr>
          <w:rFonts w:cstheme="minorHAnsi"/>
          <w:iCs/>
        </w:rPr>
        <w:t xml:space="preserve"> v čl. IV odst. 4.1</w:t>
      </w:r>
      <w:r w:rsidR="00924356">
        <w:rPr>
          <w:rFonts w:cstheme="minorHAnsi"/>
          <w:iCs/>
        </w:rPr>
        <w:t xml:space="preserve"> písm. e) </w:t>
      </w:r>
      <w:r w:rsidR="00F8218A" w:rsidRPr="00F0228E">
        <w:rPr>
          <w:rFonts w:cstheme="minorHAnsi"/>
          <w:iCs/>
        </w:rPr>
        <w:t>smlouvy</w:t>
      </w:r>
      <w:r w:rsidRPr="00F0228E">
        <w:rPr>
          <w:rFonts w:cstheme="minorHAnsi"/>
        </w:rPr>
        <w:t xml:space="preserve">, pokud se smluvní strany </w:t>
      </w:r>
      <w:r w:rsidR="00F8218A" w:rsidRPr="00F0228E">
        <w:rPr>
          <w:rFonts w:cstheme="minorHAnsi"/>
        </w:rPr>
        <w:t xml:space="preserve">následně </w:t>
      </w:r>
      <w:r w:rsidRPr="00F0228E">
        <w:rPr>
          <w:rFonts w:cstheme="minorHAnsi"/>
        </w:rPr>
        <w:t>nedohodnou jinak</w:t>
      </w:r>
      <w:r w:rsidRPr="00F0228E">
        <w:rPr>
          <w:rFonts w:cstheme="minorHAnsi"/>
          <w:iCs/>
        </w:rPr>
        <w:t>. Zhotovitel je povinen zajistit úča</w:t>
      </w:r>
      <w:r w:rsidR="006521F3">
        <w:rPr>
          <w:rFonts w:cstheme="minorHAnsi"/>
          <w:iCs/>
        </w:rPr>
        <w:t>st u přejímacího řízení</w:t>
      </w:r>
      <w:r w:rsidR="00834474" w:rsidRPr="00F0228E">
        <w:rPr>
          <w:rFonts w:cstheme="minorHAnsi"/>
          <w:iCs/>
        </w:rPr>
        <w:t xml:space="preserve"> členů pracovního týmu</w:t>
      </w:r>
      <w:r w:rsidR="006521F3">
        <w:rPr>
          <w:rFonts w:cstheme="minorHAnsi"/>
          <w:iCs/>
        </w:rPr>
        <w:t xml:space="preserve"> (tj. stavbyvedoucího, popř. jeho zástupce a hlavního restaurátora)</w:t>
      </w:r>
      <w:r w:rsidR="00834474" w:rsidRPr="00F0228E">
        <w:rPr>
          <w:rFonts w:cstheme="minorHAnsi"/>
          <w:iCs/>
        </w:rPr>
        <w:t xml:space="preserve"> a </w:t>
      </w:r>
      <w:r w:rsidRPr="00F0228E">
        <w:rPr>
          <w:rFonts w:cstheme="minorHAnsi"/>
          <w:iCs/>
        </w:rPr>
        <w:t xml:space="preserve">těch svých smluvních partnerů, jejichž účast je k řádnému předání a převzetí díla nutná. Objednatel je oprávněn přizvat k předání a převzetí díla odborně způsobilé osoby působící na stavbě, zejména osobu vykonávající funkci </w:t>
      </w:r>
      <w:r w:rsidR="00670DF9" w:rsidRPr="00F0228E">
        <w:rPr>
          <w:rFonts w:cstheme="minorHAnsi"/>
          <w:iCs/>
        </w:rPr>
        <w:t>TDS</w:t>
      </w:r>
      <w:r w:rsidRPr="00F0228E">
        <w:rPr>
          <w:rFonts w:cstheme="minorHAnsi"/>
          <w:iCs/>
        </w:rPr>
        <w:t>, případně také autorského dozoru projektanta, příp. další osobu určenou objednatelem.</w:t>
      </w:r>
    </w:p>
    <w:p w14:paraId="56187030" w14:textId="73D22B57" w:rsidR="00B93A66" w:rsidRPr="00F0228E" w:rsidRDefault="00B93A66" w:rsidP="000721B3">
      <w:pPr>
        <w:widowControl w:val="0"/>
        <w:numPr>
          <w:ilvl w:val="1"/>
          <w:numId w:val="9"/>
        </w:numPr>
        <w:spacing w:after="120"/>
        <w:jc w:val="both"/>
        <w:rPr>
          <w:rFonts w:cstheme="minorHAnsi"/>
          <w:iCs/>
        </w:rPr>
      </w:pPr>
      <w:r w:rsidRPr="002612C6">
        <w:rPr>
          <w:rFonts w:cstheme="minorHAnsi"/>
          <w:iCs/>
        </w:rPr>
        <w:t xml:space="preserve">Vykazuje-li dílo </w:t>
      </w:r>
      <w:r w:rsidRPr="00924356">
        <w:rPr>
          <w:rFonts w:cstheme="minorHAnsi"/>
          <w:b/>
          <w:bCs/>
          <w:iCs/>
        </w:rPr>
        <w:t>zjevné vady a nedodělky</w:t>
      </w:r>
      <w:r w:rsidRPr="002612C6">
        <w:rPr>
          <w:rFonts w:cstheme="minorHAnsi"/>
          <w:iCs/>
        </w:rPr>
        <w:t xml:space="preserve"> a/nebo zhotovitel nepředá objednateli stanovenou dokumentaci nebo některý doklad, jenž má být její součástí, je objednatel oprávněn dílo nepřevzít. </w:t>
      </w:r>
      <w:r w:rsidRPr="00F0228E">
        <w:rPr>
          <w:rFonts w:cstheme="minorHAnsi"/>
          <w:iCs/>
        </w:rPr>
        <w:t xml:space="preserve">V případě, že objednatel odmítne dílo převzít, sepíší obě strany zápis, v němž uvedou svá stanoviska a jejich odůvodnění a dohodnou náhradní termín předání. </w:t>
      </w:r>
    </w:p>
    <w:p w14:paraId="403F295B" w14:textId="25949995" w:rsidR="00B93A66" w:rsidRPr="006521F3" w:rsidRDefault="00B93A66" w:rsidP="00BA791D">
      <w:pPr>
        <w:pStyle w:val="Odstavecseseznamem"/>
        <w:numPr>
          <w:ilvl w:val="1"/>
          <w:numId w:val="9"/>
        </w:numPr>
        <w:spacing w:line="259" w:lineRule="auto"/>
        <w:contextualSpacing w:val="0"/>
        <w:rPr>
          <w:rFonts w:eastAsiaTheme="minorHAnsi"/>
          <w:iCs/>
        </w:rPr>
      </w:pPr>
      <w:r w:rsidRPr="00F0228E">
        <w:rPr>
          <w:iCs/>
        </w:rPr>
        <w:t xml:space="preserve">Objednatel je oprávněn, nikoliv však povinen, dílo převzít i v případě, že dokončené dílo bude při předání vykazovat ojedinělé </w:t>
      </w:r>
      <w:r w:rsidRPr="006521F3">
        <w:rPr>
          <w:b/>
          <w:bCs/>
          <w:iCs/>
        </w:rPr>
        <w:t>drobné vady či nedodělky</w:t>
      </w:r>
      <w:r w:rsidRPr="00F0228E">
        <w:rPr>
          <w:iCs/>
        </w:rPr>
        <w:t xml:space="preserve">, které nebudou samy o sobě ani ve spojení s jinými bránit funkčně nebo esteticky užívání díla nebo podstatným způsobem omezovat užívání díla. </w:t>
      </w:r>
    </w:p>
    <w:p w14:paraId="0DC5EAE5" w14:textId="77777777" w:rsidR="00D61567" w:rsidRPr="00D61567" w:rsidRDefault="006826A2" w:rsidP="00BA791D">
      <w:pPr>
        <w:pStyle w:val="Odstavecseseznamem"/>
        <w:numPr>
          <w:ilvl w:val="1"/>
          <w:numId w:val="9"/>
        </w:numPr>
        <w:spacing w:line="259" w:lineRule="auto"/>
        <w:contextualSpacing w:val="0"/>
        <w:rPr>
          <w:rFonts w:eastAsiaTheme="minorHAnsi"/>
          <w:iCs/>
        </w:rPr>
      </w:pPr>
      <w:r w:rsidRPr="00AC713C">
        <w:rPr>
          <w:iCs/>
        </w:rPr>
        <w:lastRenderedPageBreak/>
        <w:t>Dílo je předáno a převzato zápisem podepsaným oprávněnými zástupc</w:t>
      </w:r>
      <w:r w:rsidR="006521F3">
        <w:rPr>
          <w:iCs/>
        </w:rPr>
        <w:t>i obou smluvních stran (dále také jako</w:t>
      </w:r>
      <w:r w:rsidRPr="00AC713C">
        <w:rPr>
          <w:iCs/>
        </w:rPr>
        <w:t xml:space="preserve"> </w:t>
      </w:r>
      <w:r w:rsidR="006521F3">
        <w:rPr>
          <w:iCs/>
        </w:rPr>
        <w:t>„</w:t>
      </w:r>
      <w:r w:rsidRPr="00AC713C">
        <w:rPr>
          <w:b/>
          <w:iCs/>
        </w:rPr>
        <w:t>předávací protokol</w:t>
      </w:r>
      <w:r w:rsidR="006521F3" w:rsidRPr="006521F3">
        <w:rPr>
          <w:iCs/>
        </w:rPr>
        <w:t>“</w:t>
      </w:r>
      <w:r w:rsidRPr="006521F3">
        <w:rPr>
          <w:iCs/>
        </w:rPr>
        <w:t>)</w:t>
      </w:r>
      <w:r w:rsidRPr="00AC713C">
        <w:rPr>
          <w:iCs/>
        </w:rPr>
        <w:t xml:space="preserve">. Předávací protokol </w:t>
      </w:r>
      <w:r w:rsidR="006521F3">
        <w:rPr>
          <w:iCs/>
        </w:rPr>
        <w:t xml:space="preserve">bude </w:t>
      </w:r>
      <w:r w:rsidRPr="00AC713C">
        <w:rPr>
          <w:iCs/>
        </w:rPr>
        <w:t>zpracovaný objednatelem</w:t>
      </w:r>
      <w:r w:rsidR="006521F3">
        <w:rPr>
          <w:iCs/>
        </w:rPr>
        <w:t xml:space="preserve"> a</w:t>
      </w:r>
      <w:r w:rsidRPr="00AC713C">
        <w:rPr>
          <w:iCs/>
        </w:rPr>
        <w:t xml:space="preserve"> bude obsahovat zejména</w:t>
      </w:r>
      <w:r w:rsidR="00AC713C" w:rsidRPr="00AC713C">
        <w:rPr>
          <w:iCs/>
        </w:rPr>
        <w:t xml:space="preserve"> </w:t>
      </w:r>
      <w:r w:rsidR="00AC713C" w:rsidRPr="00AC713C">
        <w:rPr>
          <w:rFonts w:eastAsiaTheme="minorHAnsi"/>
          <w:iCs/>
        </w:rPr>
        <w:t>prohlášení zhotovitele, že dílo nebo jeho část ve stavu vymezeném v</w:t>
      </w:r>
      <w:r w:rsidR="006521F3">
        <w:rPr>
          <w:rFonts w:eastAsiaTheme="minorHAnsi"/>
          <w:iCs/>
        </w:rPr>
        <w:t xml:space="preserve"> předávacím </w:t>
      </w:r>
      <w:r w:rsidR="00AC713C" w:rsidRPr="00AC713C">
        <w:rPr>
          <w:rFonts w:eastAsiaTheme="minorHAnsi"/>
          <w:iCs/>
        </w:rPr>
        <w:t>protokolu objednateli předává, a prohlášení objednatele, že předávané dílo nebo jeho část ve stavu vymezeném v</w:t>
      </w:r>
      <w:r w:rsidR="008B3349">
        <w:rPr>
          <w:rFonts w:eastAsiaTheme="minorHAnsi"/>
          <w:iCs/>
        </w:rPr>
        <w:t xml:space="preserve"> předávacím </w:t>
      </w:r>
      <w:r w:rsidR="00AC713C" w:rsidRPr="00AC713C">
        <w:rPr>
          <w:rFonts w:eastAsiaTheme="minorHAnsi"/>
          <w:iCs/>
        </w:rPr>
        <w:t xml:space="preserve">protokolu od zhotovitele přejímá, </w:t>
      </w:r>
      <w:r w:rsidR="000B323A" w:rsidRPr="00F0228E">
        <w:rPr>
          <w:iCs/>
        </w:rPr>
        <w:t xml:space="preserve">ustanovení, že dílo je ke dni podpisu předávacího protokolu prosto </w:t>
      </w:r>
      <w:r w:rsidR="000B323A" w:rsidRPr="00B93A66">
        <w:rPr>
          <w:iCs/>
        </w:rPr>
        <w:t>zjevných vad a</w:t>
      </w:r>
      <w:r w:rsidR="000B323A" w:rsidRPr="00B93A66">
        <w:t> </w:t>
      </w:r>
      <w:r w:rsidR="000B323A" w:rsidRPr="00B93A66">
        <w:rPr>
          <w:iCs/>
        </w:rPr>
        <w:t>nedodělků</w:t>
      </w:r>
      <w:r w:rsidR="000B323A" w:rsidRPr="00F0228E">
        <w:rPr>
          <w:iCs/>
        </w:rPr>
        <w:t>, v případě, že při předání a převzetí díla nebudou zjištěny zjevné vady a nedodělky</w:t>
      </w:r>
      <w:r w:rsidR="002F3AFA">
        <w:rPr>
          <w:iCs/>
        </w:rPr>
        <w:t xml:space="preserve">. </w:t>
      </w:r>
    </w:p>
    <w:p w14:paraId="50B90EF4" w14:textId="2C2752FE" w:rsidR="00AC713C" w:rsidRPr="00D61567" w:rsidRDefault="002F3AFA" w:rsidP="000721B3">
      <w:pPr>
        <w:widowControl w:val="0"/>
        <w:numPr>
          <w:ilvl w:val="1"/>
          <w:numId w:val="9"/>
        </w:numPr>
        <w:spacing w:after="120"/>
        <w:jc w:val="both"/>
        <w:rPr>
          <w:rFonts w:cstheme="minorHAnsi"/>
          <w:iCs/>
        </w:rPr>
      </w:pPr>
      <w:r>
        <w:t>P</w:t>
      </w:r>
      <w:r w:rsidRPr="00F0228E">
        <w:t>řevezme-li objednatel dílo s ojedinělými drobnými vadami či nedodělky, které nebudou samy o sobě ani ve spojení s jinými bránit funkčně nebo esteticky užívání díla nebo podstatným způsobem omezovat užívání díla, seznam těchto drobných ojedinělých vad a nedodělků a termín určený objednatelem zhotoviteli k jejich odstranění</w:t>
      </w:r>
      <w:r w:rsidR="00646AD1">
        <w:t>.</w:t>
      </w:r>
      <w:r w:rsidR="00D61567" w:rsidRPr="00D61567">
        <w:rPr>
          <w:rFonts w:cstheme="minorHAnsi"/>
          <w:iCs/>
        </w:rPr>
        <w:t xml:space="preserve"> </w:t>
      </w:r>
      <w:r w:rsidR="00D61567" w:rsidRPr="00F0228E">
        <w:rPr>
          <w:rFonts w:cstheme="minorHAnsi"/>
          <w:iCs/>
        </w:rPr>
        <w:t>Zhotovitel je povinen ve stanovené lhůtě odstranit vady a nedodělky i v případě, kdy podle jeho názoru za vady a nedodělky neodpovídá. Náklady na odstranění v těchto sporných případech nese až do vyjasnění nebo vyřešení rozporu (posouzením znalce stanovaného ze strany objednatele na náklady strany, jejíž stanovisko znalcem nebylo potvrzeno) zhotovitel.</w:t>
      </w:r>
    </w:p>
    <w:p w14:paraId="3A424E9A" w14:textId="77777777" w:rsidR="00D61567" w:rsidRPr="00D61567" w:rsidRDefault="006826A2" w:rsidP="000721B3">
      <w:pPr>
        <w:widowControl w:val="0"/>
        <w:numPr>
          <w:ilvl w:val="1"/>
          <w:numId w:val="9"/>
        </w:numPr>
        <w:spacing w:after="120"/>
        <w:jc w:val="both"/>
        <w:rPr>
          <w:rFonts w:cstheme="minorHAnsi"/>
          <w:iCs/>
        </w:rPr>
      </w:pPr>
      <w:r w:rsidRPr="00F0228E">
        <w:rPr>
          <w:rFonts w:cstheme="minorHAnsi"/>
          <w:iCs/>
        </w:rPr>
        <w:t xml:space="preserve">V případě, že objednatel </w:t>
      </w:r>
      <w:r w:rsidR="00D61567">
        <w:rPr>
          <w:rFonts w:cstheme="minorHAnsi"/>
          <w:iCs/>
        </w:rPr>
        <w:t>odmítne dílo převzít, sepíší smluvní</w:t>
      </w:r>
      <w:r w:rsidRPr="00F0228E">
        <w:rPr>
          <w:rFonts w:cstheme="minorHAnsi"/>
          <w:iCs/>
        </w:rPr>
        <w:t xml:space="preserve"> strany zápis, v němž uvedou svá stanoviska a jejich odůvodnění a dohodnou náhradní termín předání. </w:t>
      </w:r>
      <w:r w:rsidR="00D61567">
        <w:rPr>
          <w:rFonts w:cstheme="minorHAnsi"/>
        </w:rPr>
        <w:t>Po odstranění objednatelem vytknutých vad či nedodělků</w:t>
      </w:r>
      <w:r w:rsidR="00D61567" w:rsidRPr="00F0228E">
        <w:rPr>
          <w:rFonts w:cstheme="minorHAnsi"/>
        </w:rPr>
        <w:t xml:space="preserve"> bude o této skutečnosti sepsán smluvními stranami protokol a proběhne nové předávací řízení</w:t>
      </w:r>
      <w:r w:rsidR="00D61567">
        <w:rPr>
          <w:rFonts w:cstheme="minorHAnsi"/>
        </w:rPr>
        <w:t>, a to</w:t>
      </w:r>
      <w:r w:rsidR="00D61567" w:rsidRPr="00D61567">
        <w:rPr>
          <w:rFonts w:cstheme="minorHAnsi"/>
          <w:iCs/>
        </w:rPr>
        <w:t xml:space="preserve"> </w:t>
      </w:r>
      <w:r w:rsidR="00D61567" w:rsidRPr="00F0228E">
        <w:rPr>
          <w:rFonts w:cstheme="minorHAnsi"/>
          <w:iCs/>
        </w:rPr>
        <w:t>v termín</w:t>
      </w:r>
      <w:r w:rsidR="00D61567">
        <w:rPr>
          <w:rFonts w:cstheme="minorHAnsi"/>
          <w:iCs/>
        </w:rPr>
        <w:t>u</w:t>
      </w:r>
      <w:r w:rsidR="00D61567" w:rsidRPr="00F0228E">
        <w:rPr>
          <w:rFonts w:cstheme="minorHAnsi"/>
          <w:iCs/>
        </w:rPr>
        <w:t xml:space="preserve"> stanoven</w:t>
      </w:r>
      <w:r w:rsidR="00D61567">
        <w:rPr>
          <w:rFonts w:cstheme="minorHAnsi"/>
          <w:iCs/>
        </w:rPr>
        <w:t xml:space="preserve">ém v čl. IV odst. 4.1 písm. e) </w:t>
      </w:r>
      <w:r w:rsidR="00D61567" w:rsidRPr="00F0228E">
        <w:rPr>
          <w:rFonts w:cstheme="minorHAnsi"/>
          <w:iCs/>
        </w:rPr>
        <w:t>smlouvy</w:t>
      </w:r>
      <w:r w:rsidR="00D61567" w:rsidRPr="00F0228E">
        <w:rPr>
          <w:rFonts w:cstheme="minorHAnsi"/>
        </w:rPr>
        <w:t xml:space="preserve">. </w:t>
      </w:r>
    </w:p>
    <w:p w14:paraId="06FD2D92" w14:textId="1CCE3FD1" w:rsidR="00D61567" w:rsidRPr="00D61567" w:rsidRDefault="00D61567" w:rsidP="000721B3">
      <w:pPr>
        <w:widowControl w:val="0"/>
        <w:numPr>
          <w:ilvl w:val="1"/>
          <w:numId w:val="9"/>
        </w:numPr>
        <w:spacing w:after="120"/>
        <w:jc w:val="both"/>
        <w:rPr>
          <w:rFonts w:cstheme="minorHAnsi"/>
          <w:iCs/>
        </w:rPr>
      </w:pPr>
      <w:r w:rsidRPr="00F0228E">
        <w:rPr>
          <w:rFonts w:cstheme="minorHAnsi"/>
          <w:iCs/>
        </w:rPr>
        <w:t xml:space="preserve">Změny nebo odchylky od </w:t>
      </w:r>
      <w:r>
        <w:rPr>
          <w:rFonts w:cstheme="minorHAnsi"/>
          <w:iCs/>
        </w:rPr>
        <w:t xml:space="preserve">projektové </w:t>
      </w:r>
      <w:r w:rsidRPr="00F0228E">
        <w:rPr>
          <w:rFonts w:cstheme="minorHAnsi"/>
          <w:iCs/>
        </w:rPr>
        <w:t>dokumentace budou zaneseny do dokumentace skutečného provedení stavby na náklady zhotovitele, a to nejpozději v termínu stanoven</w:t>
      </w:r>
      <w:r>
        <w:rPr>
          <w:rFonts w:cstheme="minorHAnsi"/>
          <w:iCs/>
        </w:rPr>
        <w:t xml:space="preserve">ém v čl. IV odst. 4.1 písm. e) </w:t>
      </w:r>
      <w:r w:rsidRPr="00F0228E">
        <w:rPr>
          <w:rFonts w:cstheme="minorHAnsi"/>
          <w:iCs/>
        </w:rPr>
        <w:t xml:space="preserve">smlouvy. </w:t>
      </w:r>
    </w:p>
    <w:p w14:paraId="242A8FA7" w14:textId="77777777" w:rsidR="000D5EA2" w:rsidRPr="00F0228E" w:rsidRDefault="006826A2" w:rsidP="000721B3">
      <w:pPr>
        <w:widowControl w:val="0"/>
        <w:numPr>
          <w:ilvl w:val="1"/>
          <w:numId w:val="9"/>
        </w:numPr>
        <w:spacing w:after="120"/>
        <w:jc w:val="both"/>
        <w:rPr>
          <w:rFonts w:cstheme="minorHAnsi"/>
          <w:iCs/>
        </w:rPr>
      </w:pPr>
      <w:r w:rsidRPr="00F0228E">
        <w:rPr>
          <w:rFonts w:cstheme="minorHAnsi"/>
          <w:snapToGrid w:val="0"/>
        </w:rPr>
        <w:t xml:space="preserve">Smluvní strany se dohodly na vyloučení </w:t>
      </w:r>
      <w:proofErr w:type="spellStart"/>
      <w:r w:rsidRPr="00F0228E">
        <w:rPr>
          <w:rFonts w:cstheme="minorHAnsi"/>
          <w:snapToGrid w:val="0"/>
        </w:rPr>
        <w:t>ust</w:t>
      </w:r>
      <w:proofErr w:type="spellEnd"/>
      <w:r w:rsidRPr="00F0228E">
        <w:rPr>
          <w:rFonts w:cstheme="minorHAnsi"/>
          <w:snapToGrid w:val="0"/>
        </w:rPr>
        <w:t xml:space="preserve">. § 2609 občanského zákoníku a zhotovitel není oprávněn dílo nebo jeho část svépomocně prodat třetí osobě. </w:t>
      </w:r>
    </w:p>
    <w:p w14:paraId="0FD5C38D" w14:textId="77777777" w:rsidR="000D5EA2" w:rsidRPr="00F0228E" w:rsidRDefault="006826A2" w:rsidP="006C2B4A">
      <w:pPr>
        <w:widowControl w:val="0"/>
        <w:numPr>
          <w:ilvl w:val="1"/>
          <w:numId w:val="9"/>
        </w:numPr>
        <w:autoSpaceDN w:val="0"/>
        <w:spacing w:after="120"/>
        <w:jc w:val="both"/>
        <w:rPr>
          <w:rFonts w:cstheme="minorHAnsi"/>
          <w:iCs/>
        </w:rPr>
      </w:pPr>
      <w:r w:rsidRPr="00F0228E">
        <w:rPr>
          <w:rFonts w:cstheme="minorHAnsi"/>
          <w:iCs/>
        </w:rPr>
        <w:t>Veškeré pozemky dotčené prováděním díla a majetek objednatele nebo třetích osob umístěný na těchto pozemcích je zhotovitel povinen na svůj náklad uvést do původního stavu. V případě, že nebude možné uvést tyto pozemky a/nebo další majetek umístěný na těchto pozemcích do původního stavu, zhotovitel se tímto zavazuje nahradit případně vzniklou újmu objednateli nebo třetím osobám v penězích.</w:t>
      </w:r>
    </w:p>
    <w:p w14:paraId="5CA5C3A7" w14:textId="170EC421" w:rsidR="00BF3532" w:rsidRDefault="006826A2" w:rsidP="006C2B4A">
      <w:pPr>
        <w:widowControl w:val="0"/>
        <w:numPr>
          <w:ilvl w:val="1"/>
          <w:numId w:val="9"/>
        </w:numPr>
        <w:autoSpaceDN w:val="0"/>
        <w:spacing w:before="120" w:after="0"/>
        <w:jc w:val="both"/>
        <w:rPr>
          <w:rFonts w:cstheme="minorHAnsi"/>
          <w:iCs/>
        </w:rPr>
      </w:pPr>
      <w:r w:rsidRPr="00F0228E">
        <w:rPr>
          <w:rFonts w:cstheme="minorHAnsi"/>
          <w:iCs/>
        </w:rPr>
        <w:t>Zhotovitel je povinen nejpozději při předání dokončeného díla předat objednateli všechny dokumenty a doklady vztahující se k dílu a jeho řádnému užívání, které byl zhotovitel povinen na základě této smlouvy nebo obecně závazných právních předpisů opatřit. Zejména tak zhotovitel předá</w:t>
      </w:r>
      <w:r w:rsidR="003838CC">
        <w:rPr>
          <w:rFonts w:cstheme="minorHAnsi"/>
          <w:iCs/>
        </w:rPr>
        <w:t xml:space="preserve"> objednateli</w:t>
      </w:r>
      <w:r w:rsidR="00BF3532">
        <w:rPr>
          <w:rFonts w:cstheme="minorHAnsi"/>
          <w:iCs/>
        </w:rPr>
        <w:t>:</w:t>
      </w:r>
    </w:p>
    <w:p w14:paraId="20BA3C44" w14:textId="2EECE612" w:rsidR="00C02F43" w:rsidRPr="0083387C" w:rsidRDefault="003838CC" w:rsidP="006C2B4A">
      <w:pPr>
        <w:keepLines/>
        <w:widowControl w:val="0"/>
        <w:numPr>
          <w:ilvl w:val="2"/>
          <w:numId w:val="81"/>
        </w:numPr>
        <w:snapToGrid w:val="0"/>
        <w:spacing w:after="0"/>
        <w:ind w:left="993" w:hanging="426"/>
        <w:jc w:val="both"/>
        <w:rPr>
          <w:rFonts w:cstheme="minorHAnsi"/>
        </w:rPr>
      </w:pPr>
      <w:bookmarkStart w:id="3" w:name="_Hlk159492920"/>
      <w:r>
        <w:rPr>
          <w:rFonts w:cstheme="minorHAnsi"/>
        </w:rPr>
        <w:t>projektovou dokumentaci</w:t>
      </w:r>
      <w:r w:rsidR="00C02F43" w:rsidRPr="0083387C">
        <w:rPr>
          <w:rFonts w:cstheme="minorHAnsi"/>
        </w:rPr>
        <w:t xml:space="preserve"> skutečného provedení díla,</w:t>
      </w:r>
    </w:p>
    <w:p w14:paraId="0FDBBBC1" w14:textId="5143058C" w:rsidR="00BF3532" w:rsidRDefault="00E744ED" w:rsidP="006C2B4A">
      <w:pPr>
        <w:keepLines/>
        <w:widowControl w:val="0"/>
        <w:numPr>
          <w:ilvl w:val="2"/>
          <w:numId w:val="81"/>
        </w:numPr>
        <w:snapToGrid w:val="0"/>
        <w:spacing w:after="0"/>
        <w:ind w:left="993" w:hanging="426"/>
        <w:jc w:val="both"/>
        <w:rPr>
          <w:rFonts w:cstheme="minorHAnsi"/>
        </w:rPr>
      </w:pPr>
      <w:r>
        <w:rPr>
          <w:rFonts w:cstheme="minorHAnsi"/>
        </w:rPr>
        <w:t>z</w:t>
      </w:r>
      <w:r w:rsidR="00BF3532">
        <w:rPr>
          <w:rFonts w:cstheme="minorHAnsi"/>
        </w:rPr>
        <w:t>ávěrečné restaurátorské zprávy</w:t>
      </w:r>
      <w:r w:rsidR="003838CC">
        <w:rPr>
          <w:rFonts w:cstheme="minorHAnsi"/>
        </w:rPr>
        <w:t>,</w:t>
      </w:r>
    </w:p>
    <w:p w14:paraId="2296A0DC" w14:textId="0561B14E" w:rsidR="00BF3532" w:rsidRPr="00BF3532" w:rsidRDefault="00BF3532" w:rsidP="006C2B4A">
      <w:pPr>
        <w:keepLines/>
        <w:widowControl w:val="0"/>
        <w:numPr>
          <w:ilvl w:val="2"/>
          <w:numId w:val="81"/>
        </w:numPr>
        <w:snapToGrid w:val="0"/>
        <w:spacing w:after="0"/>
        <w:ind w:left="993" w:hanging="426"/>
        <w:jc w:val="both"/>
        <w:rPr>
          <w:rFonts w:cstheme="minorHAnsi"/>
        </w:rPr>
      </w:pPr>
      <w:r w:rsidRPr="00BF3532">
        <w:rPr>
          <w:rFonts w:cstheme="minorHAnsi"/>
        </w:rPr>
        <w:t>atesty, záruční listy, prohlášení o shodě, návody k obsluze/k použití (v českém jazyce),</w:t>
      </w:r>
    </w:p>
    <w:p w14:paraId="03C59CB0" w14:textId="00E5E26F" w:rsidR="00BF3532" w:rsidRPr="00E744ED" w:rsidRDefault="00BF3532" w:rsidP="006C2B4A">
      <w:pPr>
        <w:keepLines/>
        <w:widowControl w:val="0"/>
        <w:numPr>
          <w:ilvl w:val="2"/>
          <w:numId w:val="81"/>
        </w:numPr>
        <w:snapToGrid w:val="0"/>
        <w:spacing w:after="0"/>
        <w:ind w:left="993" w:hanging="426"/>
        <w:jc w:val="both"/>
        <w:rPr>
          <w:rFonts w:cstheme="minorHAnsi"/>
        </w:rPr>
      </w:pPr>
      <w:r w:rsidRPr="00E744ED">
        <w:rPr>
          <w:rFonts w:cstheme="minorHAnsi"/>
        </w:rPr>
        <w:t xml:space="preserve">zápisy o zkouškách předepsaných </w:t>
      </w:r>
      <w:r w:rsidR="003838CC">
        <w:rPr>
          <w:rFonts w:cstheme="minorHAnsi"/>
        </w:rPr>
        <w:t>p</w:t>
      </w:r>
      <w:r w:rsidRPr="00E744ED">
        <w:rPr>
          <w:rFonts w:cstheme="minorHAnsi"/>
        </w:rPr>
        <w:t>rojektovou dokumentací, příslušnými předpisy a normami,</w:t>
      </w:r>
      <w:r w:rsidR="00E744ED" w:rsidRPr="00E744ED">
        <w:rPr>
          <w:rFonts w:cstheme="minorHAnsi"/>
        </w:rPr>
        <w:t xml:space="preserve"> </w:t>
      </w:r>
      <w:r w:rsidRPr="00E744ED">
        <w:rPr>
          <w:rFonts w:cstheme="minorHAnsi"/>
        </w:rPr>
        <w:t>zkušební protokoly od strojů a přístrojů, u nichž je to předepsáno, příp. to vyplývá z technických norem,</w:t>
      </w:r>
    </w:p>
    <w:p w14:paraId="4F18CA5A" w14:textId="77777777" w:rsidR="00BF3532" w:rsidRPr="0083387C" w:rsidRDefault="00BF3532" w:rsidP="006C2B4A">
      <w:pPr>
        <w:keepLines/>
        <w:widowControl w:val="0"/>
        <w:numPr>
          <w:ilvl w:val="2"/>
          <w:numId w:val="81"/>
        </w:numPr>
        <w:snapToGrid w:val="0"/>
        <w:spacing w:after="0"/>
        <w:ind w:left="993" w:hanging="426"/>
        <w:jc w:val="both"/>
        <w:rPr>
          <w:rFonts w:cstheme="minorHAnsi"/>
        </w:rPr>
      </w:pPr>
      <w:r w:rsidRPr="0083387C">
        <w:rPr>
          <w:rFonts w:cstheme="minorHAnsi"/>
        </w:rPr>
        <w:t>seznam zařízení, které je součástí díla s příslušnými doklady (tj. zejména záručními listy, výkresy skutečného stavu),</w:t>
      </w:r>
    </w:p>
    <w:p w14:paraId="0517C44D" w14:textId="5C9759B8" w:rsidR="00BF3532" w:rsidRPr="0083387C" w:rsidRDefault="00BF3532" w:rsidP="006C2B4A">
      <w:pPr>
        <w:keepLines/>
        <w:widowControl w:val="0"/>
        <w:numPr>
          <w:ilvl w:val="2"/>
          <w:numId w:val="81"/>
        </w:numPr>
        <w:snapToGrid w:val="0"/>
        <w:spacing w:after="0"/>
        <w:ind w:left="993" w:hanging="426"/>
        <w:jc w:val="both"/>
        <w:rPr>
          <w:rFonts w:cstheme="minorHAnsi"/>
        </w:rPr>
      </w:pPr>
      <w:r w:rsidRPr="0083387C">
        <w:rPr>
          <w:rFonts w:cstheme="minorHAnsi"/>
        </w:rPr>
        <w:t xml:space="preserve">stavební deník v listinné podobě (originál), </w:t>
      </w:r>
    </w:p>
    <w:p w14:paraId="55178646" w14:textId="3609864F" w:rsidR="00BF3532" w:rsidRPr="0083387C" w:rsidRDefault="00BF3532" w:rsidP="006C2B4A">
      <w:pPr>
        <w:keepLines/>
        <w:widowControl w:val="0"/>
        <w:numPr>
          <w:ilvl w:val="2"/>
          <w:numId w:val="81"/>
        </w:numPr>
        <w:snapToGrid w:val="0"/>
        <w:spacing w:after="0"/>
        <w:ind w:left="993" w:hanging="426"/>
        <w:jc w:val="both"/>
        <w:rPr>
          <w:rFonts w:cstheme="minorHAnsi"/>
        </w:rPr>
      </w:pPr>
      <w:r w:rsidRPr="0083387C">
        <w:rPr>
          <w:rFonts w:cstheme="minorHAnsi"/>
        </w:rPr>
        <w:t xml:space="preserve">prohlášení zhotovitele dle vyhlášky č. 246/2001 Sb., </w:t>
      </w:r>
      <w:r w:rsidR="003838CC" w:rsidRPr="003838CC">
        <w:rPr>
          <w:rFonts w:cstheme="minorHAnsi"/>
        </w:rPr>
        <w:t>o stanovení podmínek požární bezpečnosti a výkonu státního požárního dozoru (vyhláška o požární prevenci)</w:t>
      </w:r>
      <w:r w:rsidRPr="0083387C">
        <w:rPr>
          <w:rFonts w:cstheme="minorHAnsi"/>
        </w:rPr>
        <w:t>,</w:t>
      </w:r>
    </w:p>
    <w:p w14:paraId="123AEA39" w14:textId="267261B0" w:rsidR="00BF3532" w:rsidRPr="0083387C" w:rsidRDefault="00BF3532" w:rsidP="006C2B4A">
      <w:pPr>
        <w:keepLines/>
        <w:widowControl w:val="0"/>
        <w:numPr>
          <w:ilvl w:val="2"/>
          <w:numId w:val="81"/>
        </w:numPr>
        <w:snapToGrid w:val="0"/>
        <w:spacing w:after="0"/>
        <w:ind w:left="993" w:hanging="426"/>
        <w:jc w:val="both"/>
        <w:rPr>
          <w:rFonts w:cstheme="minorHAnsi"/>
        </w:rPr>
      </w:pPr>
      <w:r w:rsidRPr="0083387C">
        <w:rPr>
          <w:rFonts w:cstheme="minorHAnsi"/>
        </w:rPr>
        <w:lastRenderedPageBreak/>
        <w:t>souhlasná vyjádření dotčených orgánů státní správy nezbytná pro vydání kolaudačního rozhodnutí o povolení užívání díla</w:t>
      </w:r>
      <w:r w:rsidR="00834E6F">
        <w:rPr>
          <w:rFonts w:cstheme="minorHAnsi"/>
        </w:rPr>
        <w:t>, doklady o splnění podmínek správních povolení</w:t>
      </w:r>
      <w:r w:rsidR="003838CC">
        <w:rPr>
          <w:rFonts w:cstheme="minorHAnsi"/>
        </w:rPr>
        <w:t>,</w:t>
      </w:r>
    </w:p>
    <w:p w14:paraId="793843EE" w14:textId="167D7528" w:rsidR="00BF3532" w:rsidRPr="0083387C" w:rsidRDefault="00BF3532" w:rsidP="006C2B4A">
      <w:pPr>
        <w:keepLines/>
        <w:widowControl w:val="0"/>
        <w:numPr>
          <w:ilvl w:val="2"/>
          <w:numId w:val="81"/>
        </w:numPr>
        <w:snapToGrid w:val="0"/>
        <w:spacing w:after="0"/>
        <w:ind w:left="993" w:hanging="426"/>
        <w:jc w:val="both"/>
        <w:rPr>
          <w:rFonts w:cstheme="minorHAnsi"/>
        </w:rPr>
      </w:pPr>
      <w:r w:rsidRPr="0083387C">
        <w:rPr>
          <w:rFonts w:cstheme="minorHAnsi"/>
        </w:rPr>
        <w:t>doklady o likvidaci odpadů, jejichž součástí bude popis způsobu naložení s odpadem, ze kterého bude vyplývat splnění podmínek nakládání s odpady stanovenými v této smlouvě (</w:t>
      </w:r>
      <w:r w:rsidR="0096628E">
        <w:rPr>
          <w:rFonts w:cstheme="minorHAnsi"/>
        </w:rPr>
        <w:t>viz</w:t>
      </w:r>
      <w:r w:rsidR="003838CC">
        <w:rPr>
          <w:rFonts w:cstheme="minorHAnsi"/>
        </w:rPr>
        <w:t xml:space="preserve"> čl. VIII</w:t>
      </w:r>
      <w:r w:rsidR="003920CE">
        <w:rPr>
          <w:rFonts w:cstheme="minorHAnsi"/>
        </w:rPr>
        <w:t xml:space="preserve"> odst. 8.32 a 8.33</w:t>
      </w:r>
      <w:r w:rsidR="003838CC">
        <w:rPr>
          <w:rFonts w:cstheme="minorHAnsi"/>
        </w:rPr>
        <w:t xml:space="preserve"> smlouvy</w:t>
      </w:r>
      <w:r w:rsidRPr="0083387C">
        <w:rPr>
          <w:rFonts w:cstheme="minorHAnsi"/>
        </w:rPr>
        <w:t xml:space="preserve">), resp. stanovenými poskytovatelem dotace (viz </w:t>
      </w:r>
      <w:r w:rsidRPr="0083387C">
        <w:rPr>
          <w:rFonts w:cstheme="minorHAnsi"/>
        </w:rPr>
        <w:br/>
      </w:r>
      <w:hyperlink r:id="rId11" w:history="1">
        <w:r w:rsidRPr="0083387C">
          <w:rPr>
            <w:rStyle w:val="Hypertextovodkaz"/>
            <w:rFonts w:cstheme="minorHAnsi"/>
          </w:rPr>
          <w:t>https://irop.gov.cz/getmedia/4f871294-cbd6-4b94-b92c-4550e459d9c1/DNSH_Nakladani-s-odpady_Info-pro-zadatele_07-2023.pdf.aspx?ext=.pdf</w:t>
        </w:r>
      </w:hyperlink>
      <w:r w:rsidRPr="0083387C">
        <w:rPr>
          <w:rFonts w:cstheme="minorHAnsi"/>
        </w:rPr>
        <w:t xml:space="preserve">); splnění těchto podmínek lze k datu ukončení realizace stavby doložit např. kopií smlouvy o zajištění předání produkovaných stavebních a demoličních odpadů do zařízení určeného pro nakládání s daným druhem a kategorií odpadu dle § 15 odst. 2 písm. c) zákona č. 541/2020 Sb., o odpadech, </w:t>
      </w:r>
      <w:r w:rsidR="00F358CD">
        <w:rPr>
          <w:rFonts w:cstheme="minorHAnsi"/>
        </w:rPr>
        <w:t xml:space="preserve">ve znění pozdějších předpisů </w:t>
      </w:r>
      <w:r w:rsidRPr="0083387C">
        <w:rPr>
          <w:rFonts w:cstheme="minorHAnsi"/>
        </w:rPr>
        <w:t>dokladem o převzetí odpadů od provozovatele zařízení dle § 17 odst. 1 písm. c) zákona č. 541/2020 Sb., o odpadech,</w:t>
      </w:r>
      <w:r w:rsidR="00F358CD">
        <w:rPr>
          <w:rFonts w:cstheme="minorHAnsi"/>
        </w:rPr>
        <w:t xml:space="preserve"> ve znění pozdějších předpisů,</w:t>
      </w:r>
    </w:p>
    <w:p w14:paraId="7E92ED47" w14:textId="7D63A8AC" w:rsidR="00BF3532" w:rsidRPr="0083387C" w:rsidRDefault="00BF3532" w:rsidP="006C2B4A">
      <w:pPr>
        <w:keepLines/>
        <w:widowControl w:val="0"/>
        <w:numPr>
          <w:ilvl w:val="2"/>
          <w:numId w:val="81"/>
        </w:numPr>
        <w:snapToGrid w:val="0"/>
        <w:spacing w:after="0"/>
        <w:ind w:left="993" w:hanging="426"/>
        <w:jc w:val="both"/>
        <w:rPr>
          <w:rFonts w:cstheme="minorHAnsi"/>
        </w:rPr>
      </w:pPr>
      <w:r w:rsidRPr="0083387C">
        <w:rPr>
          <w:rFonts w:cstheme="minorHAnsi"/>
        </w:rPr>
        <w:t>fotodok</w:t>
      </w:r>
      <w:r w:rsidR="006E22B1">
        <w:rPr>
          <w:rFonts w:cstheme="minorHAnsi"/>
        </w:rPr>
        <w:t>umentace průběhu provádění díla.</w:t>
      </w:r>
    </w:p>
    <w:bookmarkEnd w:id="3"/>
    <w:p w14:paraId="603F31F3" w14:textId="77777777" w:rsidR="000D5EA2" w:rsidRPr="00F0228E" w:rsidRDefault="006826A2" w:rsidP="000A57B6">
      <w:pPr>
        <w:pStyle w:val="Zkladntext"/>
        <w:keepNext/>
        <w:widowControl/>
        <w:numPr>
          <w:ilvl w:val="0"/>
          <w:numId w:val="33"/>
        </w:numPr>
        <w:tabs>
          <w:tab w:val="left" w:pos="284"/>
          <w:tab w:val="left" w:pos="600"/>
        </w:tabs>
        <w:spacing w:before="240" w:after="120" w:line="259" w:lineRule="auto"/>
        <w:ind w:left="1077"/>
        <w:jc w:val="center"/>
        <w:outlineLvl w:val="0"/>
        <w:rPr>
          <w:rFonts w:asciiTheme="minorHAnsi" w:hAnsiTheme="minorHAnsi" w:cstheme="minorHAnsi"/>
          <w:b/>
          <w:sz w:val="22"/>
          <w:szCs w:val="22"/>
        </w:rPr>
      </w:pPr>
      <w:r w:rsidRPr="00F0228E">
        <w:rPr>
          <w:rFonts w:asciiTheme="minorHAnsi" w:hAnsiTheme="minorHAnsi" w:cstheme="minorHAnsi"/>
          <w:b/>
          <w:sz w:val="22"/>
          <w:szCs w:val="22"/>
        </w:rPr>
        <w:t>Vlastnictví</w:t>
      </w:r>
    </w:p>
    <w:p w14:paraId="736C183B" w14:textId="77777777" w:rsidR="000D5EA2" w:rsidRPr="00F0228E" w:rsidRDefault="006826A2" w:rsidP="000721B3">
      <w:pPr>
        <w:keepNext/>
        <w:numPr>
          <w:ilvl w:val="1"/>
          <w:numId w:val="11"/>
        </w:numPr>
        <w:spacing w:after="120"/>
        <w:jc w:val="both"/>
        <w:rPr>
          <w:rFonts w:cstheme="minorHAnsi"/>
        </w:rPr>
      </w:pPr>
      <w:r w:rsidRPr="00F0228E">
        <w:rPr>
          <w:rFonts w:cstheme="minorHAnsi"/>
        </w:rPr>
        <w:t xml:space="preserve">Vlastníkem zhotovovaného díla je od počátku objednatel, přičemž vlastníkem věcí, které jsou určeny k provádění díla, se objednatel stává okamžikem jejich zapracování do díla. Jde-li o věci, které objednatel předal za účelem jejich zapracování do díla zhotoviteli, je jejich vlastníkem vždy objednatel. </w:t>
      </w:r>
    </w:p>
    <w:p w14:paraId="14EA914A" w14:textId="77777777" w:rsidR="000D5EA2" w:rsidRPr="00F0228E" w:rsidRDefault="006826A2" w:rsidP="000721B3">
      <w:pPr>
        <w:widowControl w:val="0"/>
        <w:numPr>
          <w:ilvl w:val="1"/>
          <w:numId w:val="11"/>
        </w:numPr>
        <w:spacing w:after="120"/>
        <w:jc w:val="both"/>
        <w:rPr>
          <w:rFonts w:cstheme="minorHAnsi"/>
        </w:rPr>
      </w:pPr>
      <w:r w:rsidRPr="00F0228E">
        <w:rPr>
          <w:rFonts w:cstheme="minorHAnsi"/>
        </w:rPr>
        <w:t>Nebezpečí škody na zhotovovaném díle, jakož i na veškerých věcech převzatých od objednatele, nese od počátku zhotovitel, a to až do okamžiku předání a převzetí díla prostého zjevných vad a nedodělků mezi zhotovitelem a objednatelem. Nehledě na přechod vlastnického práva k dílu nebo dílčím částem díla dle smlouvy, nebezpečí škody na předmětu díla, odpovědnost za ně a jejich ochranu, společně s rizikem jejich ztráty nebo poškození či jakékoliv jiné újmy nebo znehodnocení věci bez ohledu na to, z jakých příčin k nim došlo, přechází ze zhotovitele na objednatele podpisem protokolu o předání a převzetí díla oběma smluvními stranami. Tímto ustanovením nejsou dotčeny záruční povinnosti zhotovitele.</w:t>
      </w:r>
    </w:p>
    <w:p w14:paraId="05D46F1F" w14:textId="77777777" w:rsidR="000D5EA2" w:rsidRPr="00F0228E" w:rsidRDefault="006826A2" w:rsidP="000721B3">
      <w:pPr>
        <w:widowControl w:val="0"/>
        <w:numPr>
          <w:ilvl w:val="1"/>
          <w:numId w:val="11"/>
        </w:numPr>
        <w:spacing w:after="120"/>
        <w:jc w:val="both"/>
        <w:rPr>
          <w:rFonts w:cstheme="minorHAnsi"/>
        </w:rPr>
      </w:pPr>
      <w:r w:rsidRPr="00F0228E">
        <w:rPr>
          <w:rFonts w:cstheme="minorHAnsi"/>
        </w:rPr>
        <w:t>Vznikne-li na díle nebo jakékoliv části díla škoda, ztráta nebo jakákoliv jiná újma v době do přechodu nebezpečí škody na díle na objednatele, zhotovitel na své náklady odstraní vzniklou škodu, ztrátu nebo jinou újmu a uvede dílo nebo jeho části, včetně věcí ve všech ohledech do bezvadného stavu a do souladu s podmínkami smlouvy.</w:t>
      </w:r>
    </w:p>
    <w:p w14:paraId="41B7A452" w14:textId="77777777" w:rsidR="000D5EA2" w:rsidRPr="00F0228E" w:rsidRDefault="00CD6389" w:rsidP="000A57B6">
      <w:pPr>
        <w:pStyle w:val="Zkladntext"/>
        <w:keepNext/>
        <w:widowControl/>
        <w:numPr>
          <w:ilvl w:val="0"/>
          <w:numId w:val="33"/>
        </w:numPr>
        <w:tabs>
          <w:tab w:val="left" w:pos="284"/>
          <w:tab w:val="left" w:pos="600"/>
        </w:tabs>
        <w:spacing w:before="240" w:after="120" w:line="259" w:lineRule="auto"/>
        <w:ind w:left="1077"/>
        <w:jc w:val="center"/>
        <w:outlineLvl w:val="0"/>
        <w:rPr>
          <w:rFonts w:asciiTheme="minorHAnsi" w:hAnsiTheme="minorHAnsi" w:cstheme="minorHAnsi"/>
          <w:b/>
          <w:sz w:val="22"/>
          <w:szCs w:val="22"/>
        </w:rPr>
      </w:pPr>
      <w:r w:rsidRPr="00F0228E">
        <w:rPr>
          <w:rFonts w:asciiTheme="minorHAnsi" w:hAnsiTheme="minorHAnsi" w:cstheme="minorHAnsi"/>
          <w:b/>
          <w:sz w:val="22"/>
          <w:szCs w:val="22"/>
        </w:rPr>
        <w:t>Další práva a povinnosti smluvních stran</w:t>
      </w:r>
    </w:p>
    <w:p w14:paraId="3D27B023" w14:textId="245EEC5E" w:rsidR="000D5EA2" w:rsidRPr="00DE43DF" w:rsidRDefault="00D60DFA" w:rsidP="006A55CC">
      <w:pPr>
        <w:pStyle w:val="Odstavecseseznamem"/>
        <w:widowControl w:val="0"/>
        <w:numPr>
          <w:ilvl w:val="0"/>
          <w:numId w:val="12"/>
        </w:numPr>
        <w:shd w:val="clear" w:color="auto" w:fill="FFFFFF"/>
        <w:autoSpaceDE w:val="0"/>
        <w:autoSpaceDN w:val="0"/>
        <w:adjustRightInd w:val="0"/>
        <w:spacing w:line="259" w:lineRule="auto"/>
        <w:ind w:left="567" w:hanging="567"/>
        <w:rPr>
          <w:snapToGrid w:val="0"/>
        </w:rPr>
      </w:pPr>
      <w:bookmarkStart w:id="4" w:name="_Ref37840101"/>
      <w:r w:rsidRPr="00DE43DF">
        <w:rPr>
          <w:snapToGrid w:val="0"/>
        </w:rPr>
        <w:t xml:space="preserve">Zhotovitel se zavazuje </w:t>
      </w:r>
      <w:r w:rsidR="00585EEE" w:rsidRPr="00DE43DF">
        <w:rPr>
          <w:snapToGrid w:val="0"/>
        </w:rPr>
        <w:t xml:space="preserve">při provádění díla </w:t>
      </w:r>
      <w:r w:rsidRPr="00DE43DF">
        <w:rPr>
          <w:snapToGrid w:val="0"/>
        </w:rPr>
        <w:t xml:space="preserve">zajistit </w:t>
      </w:r>
      <w:r w:rsidR="00D268F8" w:rsidRPr="00DE43DF">
        <w:rPr>
          <w:snapToGrid w:val="0"/>
        </w:rPr>
        <w:t xml:space="preserve">dodržování veškeré </w:t>
      </w:r>
      <w:r w:rsidR="009241F5" w:rsidRPr="00DE43DF">
        <w:rPr>
          <w:snapToGrid w:val="0"/>
        </w:rPr>
        <w:t>platné legislativy</w:t>
      </w:r>
      <w:r w:rsidR="00D268F8" w:rsidRPr="00DE43DF">
        <w:rPr>
          <w:snapToGrid w:val="0"/>
        </w:rPr>
        <w:t xml:space="preserve"> (zejm. bezpečnostní, hygienické, požární předpisy a předpisy z oblasti ochrany životního prostředí), a to všemi osobami a vůči všem osobám, které se na plnění díla podílejí a bez ohledu na to, z</w:t>
      </w:r>
      <w:r w:rsidR="00DE43DF" w:rsidRPr="00DE43DF">
        <w:rPr>
          <w:snapToGrid w:val="0"/>
        </w:rPr>
        <w:t>da jsou práce na plnění díla</w:t>
      </w:r>
      <w:r w:rsidR="00D268F8" w:rsidRPr="00DE43DF">
        <w:rPr>
          <w:snapToGrid w:val="0"/>
        </w:rPr>
        <w:t xml:space="preserve"> prováděny bezprostředně zhotovitelem či jeho poddodavateli. Zhotovitel bude při provádění prací respektovat a plnit požadavky koordinátora BOZP ve smyslu zákona </w:t>
      </w:r>
      <w:r w:rsidR="00DE43DF" w:rsidRPr="00DE43DF">
        <w:rPr>
          <w:snapToGrid w:val="0"/>
        </w:rPr>
        <w:t>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nařízení vlády č. 591/2006 Sb., o bližších minimálních požadavcích na bezpečnost a ochranu zdraví při práci na staveništích</w:t>
      </w:r>
      <w:r w:rsidR="00D268F8" w:rsidRPr="00DE43DF">
        <w:rPr>
          <w:snapToGrid w:val="0"/>
        </w:rPr>
        <w:t>. Zhotovitel v plné míře zodpovídá za bezpečnost a ochranu zdraví všech osob, které se s jeho vědomím zdržují na pracovišti a je povinen zabezpečit jejich vybavení ochrannými pomůckami.</w:t>
      </w:r>
      <w:r w:rsidR="00585EEE" w:rsidRPr="00DE43DF">
        <w:rPr>
          <w:snapToGrid w:val="0"/>
        </w:rPr>
        <w:t xml:space="preserve"> Zhotovitel je povinen zajistit si vlastní dozor a provádět soustavnou kontrolu v průběhu </w:t>
      </w:r>
      <w:r w:rsidR="00585EEE" w:rsidRPr="00DE43DF">
        <w:rPr>
          <w:snapToGrid w:val="0"/>
        </w:rPr>
        <w:lastRenderedPageBreak/>
        <w:t>provádění díla nad bezpečností práce a požární ochranou, a to i po skončení těchto prací v rozsahu stanoveném platnými a účinnými požárními předpisy.</w:t>
      </w:r>
    </w:p>
    <w:p w14:paraId="03F9D017" w14:textId="689E8E3D" w:rsidR="00B80E93" w:rsidRPr="00F0228E" w:rsidRDefault="00D268F8"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rPr>
        <w:t>Zaměstnanci zhotovitele, případně zaměstnanci poddodavatelů zhotovitele se budou zdržovat pouze na staveništi a na místech smluvně dohodnutých.</w:t>
      </w:r>
      <w:r w:rsidR="00B80E93" w:rsidRPr="00F0228E">
        <w:rPr>
          <w:rFonts w:cstheme="minorHAnsi"/>
        </w:rPr>
        <w:t xml:space="preserve"> </w:t>
      </w:r>
      <w:r w:rsidR="00B80E93" w:rsidRPr="00F0228E">
        <w:rPr>
          <w:rFonts w:cstheme="minorHAnsi"/>
          <w:snapToGrid w:val="0"/>
        </w:rPr>
        <w:t xml:space="preserve">Zhotovitel se zavazuje poskytovat potřebnou součinnost objednatelem určenému koordinátorovi BOZP na staveništi po celou dobu svého zapojení do přípravy a realizace stavby. Zhotovitel je povinen nejpozději do 8 </w:t>
      </w:r>
      <w:r w:rsidR="00DE43DF">
        <w:rPr>
          <w:rFonts w:cstheme="minorHAnsi"/>
          <w:snapToGrid w:val="0"/>
        </w:rPr>
        <w:t xml:space="preserve">kalendářních </w:t>
      </w:r>
      <w:r w:rsidR="00B80E93" w:rsidRPr="00F0228E">
        <w:rPr>
          <w:rFonts w:cstheme="minorHAnsi"/>
          <w:snapToGrid w:val="0"/>
        </w:rPr>
        <w:t>dnů před zahájením prací na staveništi doložit, že informoval koordinátora o rizicích vznikajících při pracovních nebo technologických postupech, které zvolil.</w:t>
      </w:r>
    </w:p>
    <w:bookmarkEnd w:id="4"/>
    <w:p w14:paraId="3F333A38" w14:textId="2871A57C" w:rsidR="000D5EA2" w:rsidRPr="00F0228E" w:rsidRDefault="007136E8" w:rsidP="000721B3">
      <w:pPr>
        <w:widowControl w:val="0"/>
        <w:numPr>
          <w:ilvl w:val="0"/>
          <w:numId w:val="12"/>
        </w:numPr>
        <w:spacing w:after="120"/>
        <w:ind w:left="567" w:hanging="567"/>
        <w:jc w:val="both"/>
        <w:rPr>
          <w:rFonts w:cstheme="minorHAnsi"/>
          <w:snapToGrid w:val="0"/>
        </w:rPr>
      </w:pPr>
      <w:r w:rsidRPr="00F0228E">
        <w:rPr>
          <w:rFonts w:eastAsia="Calibri" w:cstheme="minorHAnsi"/>
        </w:rPr>
        <w:t>Zhotovitel při realizaci díla zajistí legální zaměstnávání, férové a důstojné pracovní podmínky, odpovídající úroveň bezpečnosti práce pro všechny osoby, které se budou na plnění předmětu veřejné zakázky podílet a případně další požadavky na společenskou a environmentální odpov</w:t>
      </w:r>
      <w:r w:rsidR="00DE43DF">
        <w:rPr>
          <w:rFonts w:eastAsia="Calibri" w:cstheme="minorHAnsi"/>
        </w:rPr>
        <w:t>ědnost a udržitelnost uvedené ve</w:t>
      </w:r>
      <w:r w:rsidRPr="00F0228E">
        <w:rPr>
          <w:rFonts w:eastAsia="Calibri" w:cstheme="minorHAnsi"/>
        </w:rPr>
        <w:t xml:space="preserve"> smluvních podmínkách</w:t>
      </w:r>
      <w:r w:rsidR="00875E40" w:rsidRPr="00875E40">
        <w:rPr>
          <w:rFonts w:ascii="Calibri" w:hAnsi="Calibri"/>
        </w:rPr>
        <w:t xml:space="preserve"> </w:t>
      </w:r>
      <w:r w:rsidR="00875E40">
        <w:rPr>
          <w:rFonts w:ascii="Calibri" w:hAnsi="Calibri"/>
        </w:rPr>
        <w:t>a čestném prohlášení, které bylo součástí jeho nabídky</w:t>
      </w:r>
      <w:r w:rsidRPr="00F0228E">
        <w:rPr>
          <w:rFonts w:eastAsia="Calibri" w:cstheme="minorHAnsi"/>
        </w:rPr>
        <w:t>; splnění uvedených požadavků zajistí účastník i u svých poddodavatelů.</w:t>
      </w:r>
    </w:p>
    <w:p w14:paraId="2B4D4578" w14:textId="69629B8F" w:rsidR="000D5EA2" w:rsidRPr="00F0228E" w:rsidRDefault="00DE43DF" w:rsidP="000721B3">
      <w:pPr>
        <w:widowControl w:val="0"/>
        <w:numPr>
          <w:ilvl w:val="0"/>
          <w:numId w:val="12"/>
        </w:numPr>
        <w:spacing w:after="120"/>
        <w:ind w:left="567" w:hanging="567"/>
        <w:jc w:val="both"/>
        <w:rPr>
          <w:rFonts w:cstheme="minorHAnsi"/>
          <w:snapToGrid w:val="0"/>
        </w:rPr>
      </w:pPr>
      <w:r>
        <w:rPr>
          <w:rFonts w:cstheme="minorHAnsi"/>
          <w:snapToGrid w:val="0"/>
        </w:rPr>
        <w:t>Zhotovitel</w:t>
      </w:r>
      <w:r w:rsidR="006826A2" w:rsidRPr="00F0228E">
        <w:rPr>
          <w:rFonts w:cstheme="minorHAnsi"/>
          <w:snapToGrid w:val="0"/>
        </w:rPr>
        <w:t xml:space="preserve"> je povinen převzít od objednatele </w:t>
      </w:r>
      <w:r w:rsidR="006826A2" w:rsidRPr="00DE43DF">
        <w:rPr>
          <w:rFonts w:cstheme="minorHAnsi"/>
          <w:b/>
          <w:bCs/>
          <w:snapToGrid w:val="0"/>
        </w:rPr>
        <w:t>staveniště</w:t>
      </w:r>
      <w:r w:rsidR="006826A2" w:rsidRPr="00F0228E">
        <w:rPr>
          <w:rFonts w:cstheme="minorHAnsi"/>
          <w:snapToGrid w:val="0"/>
        </w:rPr>
        <w:t xml:space="preserve"> pro provádění díla dle této smlouvy v termínu dle této smlouvy. Staveništěm se rozumí prostor vymezený pro provádění díla a pro zařízení staveniště v rozsahu dohodnutém při přejímce staveniště, která bude provedena zápisem o předání staveniště. Zhotovitel je povinen zabezpečit zařízení staveniště (</w:t>
      </w:r>
      <w:r w:rsidR="006826A2" w:rsidRPr="00F0228E">
        <w:rPr>
          <w:rFonts w:cstheme="minorHAnsi"/>
        </w:rPr>
        <w:t>provozní, sociální a případně i výrobní)</w:t>
      </w:r>
      <w:r w:rsidR="006826A2" w:rsidRPr="00F0228E">
        <w:rPr>
          <w:rFonts w:cstheme="minorHAnsi"/>
          <w:snapToGrid w:val="0"/>
        </w:rPr>
        <w:t xml:space="preserve">, a to v souladu s jeho potřebami, v souladu s </w:t>
      </w:r>
      <w:r>
        <w:rPr>
          <w:rFonts w:cstheme="minorHAnsi"/>
        </w:rPr>
        <w:t>p</w:t>
      </w:r>
      <w:r w:rsidR="006826A2" w:rsidRPr="00F0228E">
        <w:rPr>
          <w:rFonts w:cstheme="minorHAnsi"/>
        </w:rPr>
        <w:t>rojektovou</w:t>
      </w:r>
      <w:r w:rsidR="006826A2" w:rsidRPr="00F0228E">
        <w:rPr>
          <w:rFonts w:cstheme="minorHAnsi"/>
          <w:snapToGrid w:val="0"/>
        </w:rPr>
        <w:t xml:space="preserve"> do</w:t>
      </w:r>
      <w:r>
        <w:rPr>
          <w:rFonts w:cstheme="minorHAnsi"/>
          <w:snapToGrid w:val="0"/>
        </w:rPr>
        <w:t xml:space="preserve">kumentací </w:t>
      </w:r>
      <w:r w:rsidR="006826A2" w:rsidRPr="00F0228E">
        <w:rPr>
          <w:rFonts w:cstheme="minorHAnsi"/>
          <w:snapToGrid w:val="0"/>
        </w:rPr>
        <w:t xml:space="preserve">a v souladu s dalšími požadavky objednatele. </w:t>
      </w:r>
      <w:r w:rsidR="006826A2" w:rsidRPr="00F0228E">
        <w:rPr>
          <w:rFonts w:cstheme="minorHAnsi"/>
        </w:rPr>
        <w:t>Zhotovitel je povinen zajistit v rámci zařízení staveniště vhodné podmínky pro výkon funkce autorské</w:t>
      </w:r>
      <w:r>
        <w:rPr>
          <w:rFonts w:cstheme="minorHAnsi"/>
        </w:rPr>
        <w:t>ho dozoru projektanta</w:t>
      </w:r>
      <w:r w:rsidR="006826A2" w:rsidRPr="00F0228E">
        <w:rPr>
          <w:rFonts w:cstheme="minorHAnsi"/>
        </w:rPr>
        <w:t xml:space="preserve">, </w:t>
      </w:r>
      <w:r w:rsidR="00670DF9" w:rsidRPr="00F0228E">
        <w:rPr>
          <w:rFonts w:cstheme="minorHAnsi"/>
        </w:rPr>
        <w:t>TDS</w:t>
      </w:r>
      <w:r w:rsidR="006826A2" w:rsidRPr="00F0228E">
        <w:rPr>
          <w:rFonts w:cstheme="minorHAnsi"/>
        </w:rPr>
        <w:t xml:space="preserve"> a </w:t>
      </w:r>
      <w:r w:rsidR="00670DF9" w:rsidRPr="00F0228E">
        <w:rPr>
          <w:rFonts w:cstheme="minorHAnsi"/>
        </w:rPr>
        <w:t>koordinátora BOZP</w:t>
      </w:r>
      <w:r w:rsidR="006826A2" w:rsidRPr="00F0228E">
        <w:rPr>
          <w:rFonts w:cstheme="minorHAnsi"/>
        </w:rPr>
        <w:t>.</w:t>
      </w:r>
    </w:p>
    <w:p w14:paraId="4E6EDF3D" w14:textId="77777777" w:rsidR="000D5EA2" w:rsidRPr="00F0228E" w:rsidRDefault="006826A2" w:rsidP="000721B3">
      <w:pPr>
        <w:widowControl w:val="0"/>
        <w:numPr>
          <w:ilvl w:val="0"/>
          <w:numId w:val="12"/>
        </w:numPr>
        <w:tabs>
          <w:tab w:val="num" w:pos="567"/>
        </w:tabs>
        <w:spacing w:after="120"/>
        <w:ind w:left="567" w:hanging="567"/>
        <w:jc w:val="both"/>
        <w:rPr>
          <w:rFonts w:cstheme="minorHAnsi"/>
          <w:snapToGrid w:val="0"/>
        </w:rPr>
      </w:pPr>
      <w:r w:rsidRPr="00F0228E">
        <w:rPr>
          <w:rFonts w:cstheme="minorHAnsi"/>
          <w:snapToGrid w:val="0"/>
        </w:rPr>
        <w:t>Dále je zhotovitel povinen</w:t>
      </w:r>
      <w:r w:rsidR="00BF472C" w:rsidRPr="00F0228E">
        <w:rPr>
          <w:rFonts w:cstheme="minorHAnsi"/>
          <w:snapToGrid w:val="0"/>
        </w:rPr>
        <w:t xml:space="preserve"> </w:t>
      </w:r>
      <w:r w:rsidRPr="00F0228E">
        <w:rPr>
          <w:rFonts w:cstheme="minorHAnsi"/>
          <w:snapToGrid w:val="0"/>
        </w:rPr>
        <w:t xml:space="preserve">upozornit objednatele a další osoby na pracovišti na všechny okolnosti, které by mohly vést při jeho činnosti na pracovištích objednatele k ohrožení života a zdraví objednatele nebo dalších osob či k ohrožení provozu nebo jiných technologických zařízení a spotřebičů v objektu. Toto upozornění nezprošťuje zhotovitele povinnosti přijmout neodkladná opatření k odvrácení těchto okolností.  </w:t>
      </w:r>
    </w:p>
    <w:p w14:paraId="0E770E6A" w14:textId="2841E0AD"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t xml:space="preserve">Zhotovitel se zavazuje, že </w:t>
      </w:r>
      <w:r w:rsidR="00670DF9" w:rsidRPr="00F0228E">
        <w:rPr>
          <w:rFonts w:cstheme="minorHAnsi"/>
        </w:rPr>
        <w:t>TDS</w:t>
      </w:r>
      <w:r w:rsidRPr="00F0228E">
        <w:rPr>
          <w:rFonts w:cstheme="minorHAnsi"/>
        </w:rPr>
        <w:t xml:space="preserve"> při realizaci díla, jehož provedení je předmětem této smlouvy, nebude provádět sám zhotovitel ani osoba s ním propojená.</w:t>
      </w:r>
    </w:p>
    <w:p w14:paraId="685CF8F0" w14:textId="77777777" w:rsidR="00944819" w:rsidRDefault="006826A2"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t>Veškeré odborné práce musí vykonávat pracovníci zhotovitele nebo jeho poddodavatelů mající příslušnou kvalifikaci</w:t>
      </w:r>
      <w:r w:rsidR="00C623FB" w:rsidRPr="00F0228E">
        <w:rPr>
          <w:rFonts w:cstheme="minorHAnsi"/>
        </w:rPr>
        <w:t xml:space="preserve">, zejména v případě </w:t>
      </w:r>
      <w:r w:rsidR="00C623FB" w:rsidRPr="00A162DB">
        <w:rPr>
          <w:rFonts w:cstheme="minorHAnsi"/>
          <w:b/>
          <w:bCs/>
        </w:rPr>
        <w:t>restaurátorských prací</w:t>
      </w:r>
      <w:r w:rsidR="00C623FB" w:rsidRPr="00F0228E">
        <w:rPr>
          <w:rFonts w:cstheme="minorHAnsi"/>
        </w:rPr>
        <w:t xml:space="preserve"> musí </w:t>
      </w:r>
      <w:r w:rsidR="00F55E40" w:rsidRPr="00F0228E">
        <w:rPr>
          <w:rFonts w:cstheme="minorHAnsi"/>
        </w:rPr>
        <w:t xml:space="preserve">všichni </w:t>
      </w:r>
      <w:r w:rsidR="00C623FB" w:rsidRPr="00F0228E">
        <w:rPr>
          <w:rFonts w:cstheme="minorHAnsi"/>
        </w:rPr>
        <w:t>příslušní pracovníci disponovat licencí dle příslušných předpisů.</w:t>
      </w:r>
      <w:r w:rsidRPr="00F0228E">
        <w:rPr>
          <w:rFonts w:cstheme="minorHAnsi"/>
        </w:rPr>
        <w:t xml:space="preserve"> Doklad o kvalifikaci pracovníků je zhotovitel na požádání objednatele povinen </w:t>
      </w:r>
      <w:r w:rsidR="00F55E40" w:rsidRPr="00F0228E">
        <w:rPr>
          <w:rFonts w:cstheme="minorHAnsi"/>
        </w:rPr>
        <w:t xml:space="preserve">kdykoliv </w:t>
      </w:r>
      <w:r w:rsidRPr="00F0228E">
        <w:rPr>
          <w:rFonts w:cstheme="minorHAnsi"/>
        </w:rPr>
        <w:t>předložit. Porušení povinností zhotovitele dle tohoto odstavce smlouvy se považuje za podstatné porušení smlouvy ze strany zhotovitele</w:t>
      </w:r>
      <w:r w:rsidR="00C623FB" w:rsidRPr="00F0228E">
        <w:rPr>
          <w:rFonts w:cstheme="minorHAnsi"/>
        </w:rPr>
        <w:t xml:space="preserve"> a zakládá nárok objednatele na smluvní pokutu dle této smlouvy.</w:t>
      </w:r>
    </w:p>
    <w:p w14:paraId="04351E0A" w14:textId="74B1E9A3" w:rsidR="006F39EA" w:rsidRPr="00A162DB" w:rsidRDefault="006F39EA" w:rsidP="000721B3">
      <w:pPr>
        <w:widowControl w:val="0"/>
        <w:numPr>
          <w:ilvl w:val="0"/>
          <w:numId w:val="12"/>
        </w:numPr>
        <w:tabs>
          <w:tab w:val="num" w:pos="567"/>
          <w:tab w:val="num" w:pos="720"/>
        </w:tabs>
        <w:spacing w:after="120"/>
        <w:ind w:left="567" w:hanging="567"/>
        <w:jc w:val="both"/>
        <w:rPr>
          <w:rFonts w:cstheme="minorHAnsi"/>
        </w:rPr>
      </w:pPr>
      <w:r w:rsidRPr="00944819">
        <w:rPr>
          <w:rFonts w:ascii="Calibri" w:hAnsi="Calibri"/>
          <w:lang w:val="x-none" w:eastAsia="x-none"/>
        </w:rPr>
        <w:t xml:space="preserve">Objednatel má právo vznášet námitky k činnosti zhotovitele a požadovat na zhotoviteli, aby ukončil účast na provádění díla jakéhokoliv pracovníka zhotovitele, který se podle názoru </w:t>
      </w:r>
      <w:r w:rsidR="00A50A23" w:rsidRPr="00944819">
        <w:rPr>
          <w:rFonts w:ascii="Calibri" w:hAnsi="Calibri"/>
          <w:lang w:val="x-none" w:eastAsia="x-none"/>
        </w:rPr>
        <w:t>objednatele</w:t>
      </w:r>
      <w:r w:rsidRPr="00944819">
        <w:rPr>
          <w:rFonts w:ascii="Calibri" w:hAnsi="Calibri"/>
          <w:lang w:eastAsia="x-none"/>
        </w:rPr>
        <w:t xml:space="preserve"> </w:t>
      </w:r>
      <w:r w:rsidRPr="00944819">
        <w:rPr>
          <w:rFonts w:ascii="Calibri" w:hAnsi="Calibri"/>
          <w:lang w:val="x-none" w:eastAsia="x-none"/>
        </w:rPr>
        <w:t>nechová řádně, je nekompetentní nebo nedbalý, neplní řádně své povinnosti, nebo jehož přítomnost je z</w:t>
      </w:r>
      <w:r w:rsidRPr="00944819">
        <w:rPr>
          <w:rFonts w:ascii="Calibri" w:hAnsi="Calibri"/>
          <w:lang w:eastAsia="x-none"/>
        </w:rPr>
        <w:t> </w:t>
      </w:r>
      <w:r w:rsidRPr="00944819">
        <w:rPr>
          <w:rFonts w:ascii="Calibri" w:hAnsi="Calibri"/>
          <w:lang w:val="x-none" w:eastAsia="x-none"/>
        </w:rPr>
        <w:t xml:space="preserve">jiných důvodů nežádoucí. Osoba takto označená nesmí být připuštěna k účasti na provádění díla </w:t>
      </w:r>
      <w:r w:rsidR="00944819" w:rsidRPr="00944819">
        <w:rPr>
          <w:rFonts w:ascii="Calibri" w:hAnsi="Calibri"/>
          <w:lang w:val="x-none" w:eastAsia="x-none"/>
        </w:rPr>
        <w:t>a</w:t>
      </w:r>
      <w:r w:rsidRPr="00944819">
        <w:rPr>
          <w:rFonts w:ascii="Calibri" w:hAnsi="Calibri"/>
          <w:lang w:val="x-none" w:eastAsia="x-none"/>
        </w:rPr>
        <w:t xml:space="preserve"> musí být zhotovitelem nahrazena v co nejkratším možném termínu.</w:t>
      </w:r>
      <w:r w:rsidRPr="00944819">
        <w:rPr>
          <w:rFonts w:ascii="Calibri" w:hAnsi="Calibri"/>
          <w:lang w:eastAsia="x-none"/>
        </w:rPr>
        <w:t xml:space="preserve"> </w:t>
      </w:r>
    </w:p>
    <w:p w14:paraId="673D604D" w14:textId="14D4D304"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t xml:space="preserve">Smluvní strany se dohodly, že zhotovitel je povinen vést ode dne předání a převzetí staveniště </w:t>
      </w:r>
      <w:r w:rsidRPr="00F0228E">
        <w:rPr>
          <w:rFonts w:cstheme="minorHAnsi"/>
          <w:b/>
        </w:rPr>
        <w:t>stavební deník</w:t>
      </w:r>
      <w:r w:rsidRPr="00F0228E">
        <w:rPr>
          <w:rFonts w:cstheme="minorHAnsi"/>
        </w:rPr>
        <w:t xml:space="preserve"> o pracích, které provádí, do kterého je povinen zapisovat všechny skutečnosti rozhodné pro plnění předmětu smlouvy. Obsahové náležitosti stavebního deníku a jednoduchého záznamu o stavbě a způsobu jejich vedení stanoví prováděcí právní předpis (vyhláška č.</w:t>
      </w:r>
      <w:r w:rsidR="00D11F5E" w:rsidRPr="00F0228E">
        <w:rPr>
          <w:rFonts w:cstheme="minorHAnsi"/>
        </w:rPr>
        <w:t> </w:t>
      </w:r>
      <w:r w:rsidR="00A162DB">
        <w:rPr>
          <w:rFonts w:cstheme="minorHAnsi"/>
        </w:rPr>
        <w:t>131/2024</w:t>
      </w:r>
      <w:r w:rsidR="00D11F5E" w:rsidRPr="00F0228E">
        <w:rPr>
          <w:rFonts w:cstheme="minorHAnsi"/>
        </w:rPr>
        <w:t> </w:t>
      </w:r>
      <w:r w:rsidRPr="00F0228E">
        <w:rPr>
          <w:rFonts w:cstheme="minorHAnsi"/>
        </w:rPr>
        <w:t>Sb., o dokumentaci staveb, ve znění pozdějších předpisů).</w:t>
      </w:r>
    </w:p>
    <w:p w14:paraId="38A454E5" w14:textId="082B5FD1"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lastRenderedPageBreak/>
        <w:t>Stavební deník je písemný záznam o průběhu prací na prováděném díle. Stavební deník bude psán do tiskopisu (1x originál, + 2x kopie), bude mít číslované stránky a nesmí v něm být vynechána volná místa.</w:t>
      </w:r>
      <w:r w:rsidR="00BF472C" w:rsidRPr="00F0228E">
        <w:rPr>
          <w:rFonts w:cstheme="minorHAnsi"/>
        </w:rPr>
        <w:t xml:space="preserve"> </w:t>
      </w:r>
      <w:r w:rsidRPr="00F0228E">
        <w:rPr>
          <w:rFonts w:cstheme="minorHAnsi"/>
        </w:rPr>
        <w:t>Záznamy o postupu prací a jejich souvislostech se zapisují tentýž den, nejpozději následující den, ve kterém se na staveništi pracuje. Deník je veden ode dne předání a převzetí staveniště až do dne, kdy se odstraní vady a nedodělky zjištěné při závěrečné kontrolní prohlídce díla. Zhotovitel je povinen zajistit oprávněným osobám kdykoli přístup k provedení zápisu do stavebního deníku, jakož i k pořizování jakýchkoliv kopií, opisů a výpisů ze stavebního deníku.</w:t>
      </w:r>
      <w:r w:rsidR="00AC7F1D">
        <w:rPr>
          <w:rFonts w:cstheme="minorHAnsi"/>
        </w:rPr>
        <w:t xml:space="preserve"> Zhotovitel bude povinen vždy pořídit </w:t>
      </w:r>
      <w:r w:rsidR="002C4748">
        <w:rPr>
          <w:rFonts w:cstheme="minorHAnsi"/>
        </w:rPr>
        <w:t>foto</w:t>
      </w:r>
      <w:r w:rsidR="00AC7F1D">
        <w:rPr>
          <w:rFonts w:cstheme="minorHAnsi"/>
        </w:rPr>
        <w:t>kopii aktuálně provedeného zápisu</w:t>
      </w:r>
      <w:r w:rsidR="00101802">
        <w:rPr>
          <w:rFonts w:cstheme="minorHAnsi"/>
        </w:rPr>
        <w:t>/ů</w:t>
      </w:r>
      <w:r w:rsidR="00AC7F1D">
        <w:rPr>
          <w:rFonts w:cstheme="minorHAnsi"/>
        </w:rPr>
        <w:t xml:space="preserve"> do stavebního deníku</w:t>
      </w:r>
      <w:r w:rsidR="00101802">
        <w:rPr>
          <w:rFonts w:cstheme="minorHAnsi"/>
        </w:rPr>
        <w:t xml:space="preserve"> z příslušného dne</w:t>
      </w:r>
      <w:r w:rsidR="00AC7F1D">
        <w:rPr>
          <w:rFonts w:cstheme="minorHAnsi"/>
        </w:rPr>
        <w:t xml:space="preserve"> a tuto doručit osobě vykonávající TDS.</w:t>
      </w:r>
    </w:p>
    <w:p w14:paraId="1359B6C0" w14:textId="5CBC304E"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t xml:space="preserve">Do </w:t>
      </w:r>
      <w:r w:rsidR="00FE1A87">
        <w:rPr>
          <w:rFonts w:cstheme="minorHAnsi"/>
        </w:rPr>
        <w:t>stavebního deníku jsou oprávněni</w:t>
      </w:r>
      <w:r w:rsidRPr="00F0228E">
        <w:rPr>
          <w:rFonts w:cstheme="minorHAnsi"/>
        </w:rPr>
        <w:t xml:space="preserve"> zapisovat</w:t>
      </w:r>
      <w:r w:rsidR="00BF472C" w:rsidRPr="00F0228E">
        <w:rPr>
          <w:rFonts w:cstheme="minorHAnsi"/>
        </w:rPr>
        <w:t xml:space="preserve"> členové pracovního týmu zhotovitele a kontrolního týmu </w:t>
      </w:r>
      <w:r w:rsidRPr="00F0228E">
        <w:rPr>
          <w:rFonts w:cstheme="minorHAnsi"/>
        </w:rPr>
        <w:t>objednatel</w:t>
      </w:r>
      <w:r w:rsidR="009E2DF7" w:rsidRPr="00F0228E">
        <w:rPr>
          <w:rFonts w:cstheme="minorHAnsi"/>
        </w:rPr>
        <w:t>e</w:t>
      </w:r>
      <w:r w:rsidRPr="00F0228E">
        <w:rPr>
          <w:rFonts w:cstheme="minorHAnsi"/>
        </w:rPr>
        <w:t xml:space="preserve">, </w:t>
      </w:r>
      <w:r w:rsidR="00BF472C" w:rsidRPr="00F0228E">
        <w:rPr>
          <w:rFonts w:cstheme="minorHAnsi"/>
        </w:rPr>
        <w:t xml:space="preserve">tj. zejména: </w:t>
      </w:r>
      <w:r w:rsidR="00FE1A87">
        <w:rPr>
          <w:rFonts w:cstheme="minorHAnsi"/>
        </w:rPr>
        <w:t>zhotovitel (</w:t>
      </w:r>
      <w:r w:rsidRPr="00F0228E">
        <w:rPr>
          <w:rFonts w:cstheme="minorHAnsi"/>
        </w:rPr>
        <w:t>stavebník</w:t>
      </w:r>
      <w:r w:rsidR="00FE1A87">
        <w:rPr>
          <w:rFonts w:cstheme="minorHAnsi"/>
        </w:rPr>
        <w:t>)</w:t>
      </w:r>
      <w:r w:rsidRPr="00F0228E">
        <w:rPr>
          <w:rFonts w:cstheme="minorHAnsi"/>
        </w:rPr>
        <w:t xml:space="preserve">, </w:t>
      </w:r>
      <w:r w:rsidR="00F55E40" w:rsidRPr="00F0228E">
        <w:rPr>
          <w:rFonts w:cstheme="minorHAnsi"/>
        </w:rPr>
        <w:t xml:space="preserve">členové pracovního týmu zhotovitele, zejména </w:t>
      </w:r>
      <w:r w:rsidR="00BF472C" w:rsidRPr="00F0228E">
        <w:rPr>
          <w:rFonts w:cstheme="minorHAnsi"/>
        </w:rPr>
        <w:t>hlavní restaurátor</w:t>
      </w:r>
      <w:r w:rsidR="00F55E40" w:rsidRPr="00F0228E">
        <w:rPr>
          <w:rFonts w:cstheme="minorHAnsi"/>
        </w:rPr>
        <w:t xml:space="preserve"> a</w:t>
      </w:r>
      <w:r w:rsidR="00BF472C" w:rsidRPr="00F0228E">
        <w:rPr>
          <w:rFonts w:cstheme="minorHAnsi"/>
        </w:rPr>
        <w:t xml:space="preserve"> </w:t>
      </w:r>
      <w:r w:rsidRPr="00F0228E">
        <w:rPr>
          <w:rFonts w:cstheme="minorHAnsi"/>
        </w:rPr>
        <w:t>stavbyvedoucí,</w:t>
      </w:r>
      <w:r w:rsidR="00FE1A87">
        <w:rPr>
          <w:rFonts w:cstheme="minorHAnsi"/>
        </w:rPr>
        <w:t xml:space="preserve"> popř. jeho zástupce,</w:t>
      </w:r>
      <w:r w:rsidR="00BF472C" w:rsidRPr="00F0228E">
        <w:rPr>
          <w:rFonts w:cstheme="minorHAnsi"/>
        </w:rPr>
        <w:t xml:space="preserve"> </w:t>
      </w:r>
      <w:r w:rsidRPr="00F0228E">
        <w:rPr>
          <w:rFonts w:cstheme="minorHAnsi"/>
        </w:rPr>
        <w:t>osoba provádějící kontrolní prohlídku stavby, osoba odpovídající za provádění vybraných zeměměřičských prací, osoba vykonávající </w:t>
      </w:r>
      <w:r w:rsidR="00670DF9" w:rsidRPr="00F0228E">
        <w:rPr>
          <w:rFonts w:cstheme="minorHAnsi"/>
        </w:rPr>
        <w:t>TDS</w:t>
      </w:r>
      <w:r w:rsidRPr="00F0228E">
        <w:rPr>
          <w:rFonts w:cstheme="minorHAnsi"/>
        </w:rPr>
        <w:t>, osoba vykonávající autorský dozor</w:t>
      </w:r>
      <w:r w:rsidR="00FE1A87">
        <w:rPr>
          <w:rFonts w:cstheme="minorHAnsi"/>
        </w:rPr>
        <w:t xml:space="preserve"> projektanta</w:t>
      </w:r>
      <w:r w:rsidRPr="00F0228E">
        <w:rPr>
          <w:rFonts w:cstheme="minorHAnsi"/>
        </w:rPr>
        <w:t xml:space="preserve">, </w:t>
      </w:r>
      <w:r w:rsidR="00670DF9" w:rsidRPr="00F0228E">
        <w:rPr>
          <w:rFonts w:cstheme="minorHAnsi"/>
        </w:rPr>
        <w:t>koordinátor BOZP</w:t>
      </w:r>
      <w:r w:rsidRPr="00F0228E">
        <w:rPr>
          <w:rFonts w:cstheme="minorHAnsi"/>
        </w:rPr>
        <w:t>, autorizovaný inspektor na té stavbě, pro kterou vydal certifikát nebo osoby oprávněné plnit úkoly správního dozoru</w:t>
      </w:r>
      <w:r w:rsidR="00F55E40" w:rsidRPr="00F0228E">
        <w:rPr>
          <w:rFonts w:cstheme="minorHAnsi"/>
        </w:rPr>
        <w:t xml:space="preserve">, zejména zástupce Národního památkového ústavu a zástupce odboru památkové péče města </w:t>
      </w:r>
      <w:r w:rsidR="00C1267E">
        <w:rPr>
          <w:rFonts w:cstheme="minorHAnsi"/>
        </w:rPr>
        <w:t>Brandýs nad Labem-Stará Boleslav</w:t>
      </w:r>
      <w:r w:rsidRPr="00F0228E">
        <w:rPr>
          <w:rFonts w:cstheme="minorHAnsi"/>
        </w:rPr>
        <w:t>. Zápisy ve stavebním deníku se nepovažují za změnu této smlouvy.</w:t>
      </w:r>
    </w:p>
    <w:p w14:paraId="73C4AA41" w14:textId="70ED4DCB" w:rsidR="000D5EA2" w:rsidRPr="00F0228E" w:rsidRDefault="00FD6289"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t>Zhotovitel je povinen použít pouze takové materiály, zařízení a technologie, jejichž použití je v ČR schváleno a mají osvědčení o jakosti materiálu, výrobku a použité technologii. Osvědčení (prohlášení o shodě dle</w:t>
      </w:r>
      <w:r w:rsidR="00FE1A87">
        <w:rPr>
          <w:rFonts w:cstheme="minorHAnsi"/>
        </w:rPr>
        <w:t xml:space="preserve"> </w:t>
      </w:r>
      <w:proofErr w:type="spellStart"/>
      <w:r w:rsidR="00FE1A87">
        <w:rPr>
          <w:rFonts w:cstheme="minorHAnsi"/>
        </w:rPr>
        <w:t>ust</w:t>
      </w:r>
      <w:proofErr w:type="spellEnd"/>
      <w:r w:rsidR="00FE1A87">
        <w:rPr>
          <w:rFonts w:cstheme="minorHAnsi"/>
        </w:rPr>
        <w:t>.</w:t>
      </w:r>
      <w:r w:rsidRPr="00F0228E">
        <w:rPr>
          <w:rFonts w:cstheme="minorHAnsi"/>
        </w:rPr>
        <w:t xml:space="preserve"> § 13 zákona č. 22/1997 Sb. o technických požadavcích na výrobky a o změně a doplnění některých zákon</w:t>
      </w:r>
      <w:r w:rsidR="00FE1A87">
        <w:rPr>
          <w:rFonts w:cstheme="minorHAnsi"/>
        </w:rPr>
        <w:t>ů, ve znění pozdějších předpisů</w:t>
      </w:r>
      <w:r w:rsidRPr="00F0228E">
        <w:rPr>
          <w:rFonts w:cstheme="minorHAnsi"/>
        </w:rPr>
        <w:t xml:space="preserve"> a bezpečnostní listy dle zákona č. 350/2011 Sb.</w:t>
      </w:r>
      <w:r w:rsidR="00FE1A87">
        <w:rPr>
          <w:rFonts w:cstheme="minorHAnsi"/>
        </w:rPr>
        <w:t>,</w:t>
      </w:r>
      <w:r w:rsidRPr="00F0228E">
        <w:rPr>
          <w:rFonts w:cstheme="minorHAnsi"/>
        </w:rPr>
        <w:t xml:space="preserve"> o chemických látkách a chemických směsích a o změně některých zákonů, ve znění pozdějších předpisů) je zhotovitel povinen předložit objednateli v okamžiku dodání na místo plnění, pokud není stanoveno jinak.</w:t>
      </w:r>
    </w:p>
    <w:p w14:paraId="5AC47CE4" w14:textId="77777777"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t xml:space="preserve">Objednatel si vyhrazuje právo na odsouhlasení použití stavebních komponent zhotovitelem, které budou při realizaci díla použity a do díla zabudovány. Schválení komponent a materiálů k zabudování do díla bude zaznamenáno ve stavebním deníku. Schválení komponent a materiálů dle tohoto odstavce nezbavuje zhotovitele povinnosti provést dílo řádně, jakož i odpovědnosti z poskytnuté záruky.  </w:t>
      </w:r>
    </w:p>
    <w:p w14:paraId="3EF82BA4" w14:textId="3B73AB0E"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rPr>
      </w:pPr>
      <w:r w:rsidRPr="00F0228E">
        <w:rPr>
          <w:rFonts w:cstheme="minorHAnsi"/>
        </w:rPr>
        <w:t>Zhotovitel se zavazuje, že obchodní a technické informace, které mu byl</w:t>
      </w:r>
      <w:r w:rsidR="00FE1A87">
        <w:rPr>
          <w:rFonts w:cstheme="minorHAnsi"/>
        </w:rPr>
        <w:t>y svěřeny objednatelem</w:t>
      </w:r>
      <w:r w:rsidRPr="00F0228E">
        <w:rPr>
          <w:rFonts w:cstheme="minorHAnsi"/>
        </w:rPr>
        <w:t>, nezpřístupní třetím osobám pro jiné účely, než pro plnění podmínek smlouvy.</w:t>
      </w:r>
    </w:p>
    <w:p w14:paraId="2CCFCC0C" w14:textId="5F761824" w:rsidR="00314E86" w:rsidRPr="00F0228E" w:rsidRDefault="00365C82" w:rsidP="000721B3">
      <w:pPr>
        <w:widowControl w:val="0"/>
        <w:numPr>
          <w:ilvl w:val="0"/>
          <w:numId w:val="12"/>
        </w:numPr>
        <w:tabs>
          <w:tab w:val="num" w:pos="567"/>
          <w:tab w:val="num" w:pos="720"/>
        </w:tabs>
        <w:spacing w:after="120"/>
        <w:ind w:left="567" w:hanging="567"/>
        <w:jc w:val="both"/>
        <w:rPr>
          <w:rFonts w:cstheme="minorHAnsi"/>
          <w:color w:val="000000"/>
        </w:rPr>
      </w:pPr>
      <w:r w:rsidRPr="00F0228E">
        <w:rPr>
          <w:rFonts w:cstheme="minorHAnsi"/>
        </w:rPr>
        <w:t>Objednatel kontroluje postup, způsob a kvalitu provádění díla při pravidelně konaném, společném jednání pověřených zástupců zhotovitele</w:t>
      </w:r>
      <w:r w:rsidR="00F55E40" w:rsidRPr="00F0228E">
        <w:rPr>
          <w:rFonts w:cstheme="minorHAnsi"/>
        </w:rPr>
        <w:t xml:space="preserve"> (zejména </w:t>
      </w:r>
      <w:r w:rsidR="00314E86" w:rsidRPr="00F0228E">
        <w:rPr>
          <w:rFonts w:cstheme="minorHAnsi"/>
        </w:rPr>
        <w:t xml:space="preserve">povinných </w:t>
      </w:r>
      <w:r w:rsidR="00F55E40" w:rsidRPr="00F0228E">
        <w:rPr>
          <w:rFonts w:cstheme="minorHAnsi"/>
        </w:rPr>
        <w:t>členů pracovního týmu)</w:t>
      </w:r>
      <w:r w:rsidRPr="00F0228E">
        <w:rPr>
          <w:rFonts w:cstheme="minorHAnsi"/>
        </w:rPr>
        <w:t xml:space="preserve">, </w:t>
      </w:r>
      <w:r w:rsidR="00314E86" w:rsidRPr="00F0228E">
        <w:rPr>
          <w:rFonts w:cstheme="minorHAnsi"/>
        </w:rPr>
        <w:t xml:space="preserve">oprávněných </w:t>
      </w:r>
      <w:r w:rsidR="00F55E40" w:rsidRPr="00F0228E">
        <w:rPr>
          <w:rFonts w:cstheme="minorHAnsi"/>
        </w:rPr>
        <w:t xml:space="preserve">zástupců </w:t>
      </w:r>
      <w:r w:rsidRPr="00F0228E">
        <w:rPr>
          <w:rFonts w:cstheme="minorHAnsi"/>
        </w:rPr>
        <w:t>objednatele</w:t>
      </w:r>
      <w:r w:rsidR="009E2DF7" w:rsidRPr="00F0228E">
        <w:rPr>
          <w:rFonts w:cstheme="minorHAnsi"/>
        </w:rPr>
        <w:t xml:space="preserve"> (zejména členů kontrolního týmu)</w:t>
      </w:r>
      <w:r w:rsidR="00314E86" w:rsidRPr="00F0228E">
        <w:rPr>
          <w:rFonts w:cstheme="minorHAnsi"/>
        </w:rPr>
        <w:t>,</w:t>
      </w:r>
      <w:r w:rsidR="005446F4" w:rsidRPr="00F0228E">
        <w:rPr>
          <w:rFonts w:cstheme="minorHAnsi"/>
        </w:rPr>
        <w:t xml:space="preserve"> </w:t>
      </w:r>
      <w:r w:rsidR="00670DF9" w:rsidRPr="00F0228E">
        <w:rPr>
          <w:rFonts w:cstheme="minorHAnsi"/>
        </w:rPr>
        <w:t>TDS</w:t>
      </w:r>
      <w:r w:rsidR="00BB67B6" w:rsidRPr="00F0228E">
        <w:rPr>
          <w:rFonts w:cstheme="minorHAnsi"/>
        </w:rPr>
        <w:t>,</w:t>
      </w:r>
      <w:r w:rsidR="00523A68" w:rsidRPr="00F0228E">
        <w:rPr>
          <w:rFonts w:cstheme="minorHAnsi"/>
        </w:rPr>
        <w:t xml:space="preserve"> odborného restaurátorského dozoru,</w:t>
      </w:r>
      <w:r w:rsidRPr="00F0228E">
        <w:rPr>
          <w:rFonts w:cstheme="minorHAnsi"/>
        </w:rPr>
        <w:t xml:space="preserve"> </w:t>
      </w:r>
      <w:r w:rsidR="00F55E40" w:rsidRPr="00F0228E">
        <w:rPr>
          <w:rFonts w:cstheme="minorHAnsi"/>
        </w:rPr>
        <w:t>zástupců</w:t>
      </w:r>
      <w:r w:rsidR="00314E86" w:rsidRPr="00F0228E">
        <w:rPr>
          <w:rFonts w:cstheme="minorHAnsi"/>
        </w:rPr>
        <w:t xml:space="preserve"> </w:t>
      </w:r>
      <w:r w:rsidR="00BB67B6" w:rsidRPr="00F0228E">
        <w:rPr>
          <w:rFonts w:cstheme="minorHAnsi"/>
        </w:rPr>
        <w:t>orgánů</w:t>
      </w:r>
      <w:r w:rsidR="00F55E40" w:rsidRPr="00F0228E">
        <w:rPr>
          <w:rFonts w:cstheme="minorHAnsi"/>
        </w:rPr>
        <w:t xml:space="preserve"> </w:t>
      </w:r>
      <w:r w:rsidRPr="00F0228E">
        <w:rPr>
          <w:rFonts w:cstheme="minorHAnsi"/>
        </w:rPr>
        <w:t>památkové péče</w:t>
      </w:r>
      <w:r w:rsidR="00314E86" w:rsidRPr="00F0228E">
        <w:rPr>
          <w:rFonts w:cstheme="minorHAnsi"/>
        </w:rPr>
        <w:t>, koordinátora BOZP, případně další osoby, které si přizve objednatel</w:t>
      </w:r>
      <w:r w:rsidRPr="00F0228E">
        <w:rPr>
          <w:rFonts w:cstheme="minorHAnsi"/>
        </w:rPr>
        <w:t xml:space="preserve"> (dále </w:t>
      </w:r>
      <w:r w:rsidR="00FE1A87">
        <w:rPr>
          <w:rFonts w:cstheme="minorHAnsi"/>
        </w:rPr>
        <w:t xml:space="preserve">také </w:t>
      </w:r>
      <w:r w:rsidRPr="00F0228E">
        <w:rPr>
          <w:rFonts w:cstheme="minorHAnsi"/>
        </w:rPr>
        <w:t>jen „</w:t>
      </w:r>
      <w:r w:rsidRPr="00F0228E">
        <w:rPr>
          <w:rFonts w:cstheme="minorHAnsi"/>
          <w:b/>
        </w:rPr>
        <w:t>kontrolní den</w:t>
      </w:r>
      <w:r w:rsidRPr="00F0228E">
        <w:rPr>
          <w:rFonts w:cstheme="minorHAnsi"/>
        </w:rPr>
        <w:t xml:space="preserve">“). Účelem kontrolního dne je zejména posoudit plnění závazků zhotovitele z věcného, finančního a časového hlediska. Termín konání kontrolních dní závazně určuje objednatel po projednání se zhotovitelem. Místem konání kontrolních dnů je místo provádění díla, resp. místo </w:t>
      </w:r>
      <w:r w:rsidR="00F830F2" w:rsidRPr="00F0228E">
        <w:rPr>
          <w:rFonts w:cstheme="minorHAnsi"/>
        </w:rPr>
        <w:t xml:space="preserve">realizace </w:t>
      </w:r>
      <w:r w:rsidR="005446F4" w:rsidRPr="00F0228E">
        <w:rPr>
          <w:rFonts w:cstheme="minorHAnsi"/>
        </w:rPr>
        <w:t xml:space="preserve">plnění na </w:t>
      </w:r>
      <w:r w:rsidRPr="00F0228E">
        <w:rPr>
          <w:rFonts w:cstheme="minorHAnsi"/>
        </w:rPr>
        <w:t>předmět</w:t>
      </w:r>
      <w:r w:rsidR="005446F4" w:rsidRPr="00F0228E">
        <w:rPr>
          <w:rFonts w:cstheme="minorHAnsi"/>
        </w:rPr>
        <w:t>ech</w:t>
      </w:r>
      <w:r w:rsidRPr="00F0228E">
        <w:rPr>
          <w:rFonts w:cstheme="minorHAnsi"/>
        </w:rPr>
        <w:t xml:space="preserve"> restaurování. </w:t>
      </w:r>
    </w:p>
    <w:p w14:paraId="1C9D9425" w14:textId="338FAED9" w:rsidR="000D5EA2" w:rsidRPr="00D82D35" w:rsidRDefault="00365C82" w:rsidP="000721B3">
      <w:pPr>
        <w:widowControl w:val="0"/>
        <w:numPr>
          <w:ilvl w:val="0"/>
          <w:numId w:val="12"/>
        </w:numPr>
        <w:tabs>
          <w:tab w:val="num" w:pos="567"/>
          <w:tab w:val="num" w:pos="720"/>
        </w:tabs>
        <w:spacing w:after="120"/>
        <w:ind w:left="567" w:hanging="567"/>
        <w:jc w:val="both"/>
        <w:rPr>
          <w:rFonts w:cstheme="minorHAnsi"/>
          <w:snapToGrid w:val="0"/>
        </w:rPr>
      </w:pPr>
      <w:r w:rsidRPr="00D82D35">
        <w:rPr>
          <w:rFonts w:cstheme="minorHAnsi"/>
          <w:snapToGrid w:val="0"/>
        </w:rPr>
        <w:t>Kontrolních dnů</w:t>
      </w:r>
      <w:r w:rsidR="007D6D04" w:rsidRPr="00D82D35">
        <w:rPr>
          <w:rFonts w:cstheme="minorHAnsi"/>
          <w:snapToGrid w:val="0"/>
        </w:rPr>
        <w:t xml:space="preserve"> </w:t>
      </w:r>
      <w:r w:rsidR="006826A2" w:rsidRPr="00D82D35">
        <w:rPr>
          <w:rFonts w:cstheme="minorHAnsi"/>
          <w:snapToGrid w:val="0"/>
        </w:rPr>
        <w:t>se budou povinně účastnit zástupci zhotovitele a jeho dodavatelé, které objednatel určí. Vedením kontrolních dnů je pověřen objednatel</w:t>
      </w:r>
      <w:r w:rsidR="00224794" w:rsidRPr="00D82D35">
        <w:rPr>
          <w:rFonts w:cstheme="minorHAnsi"/>
          <w:snapToGrid w:val="0"/>
        </w:rPr>
        <w:t>, resp. jím pověřené osoby</w:t>
      </w:r>
      <w:r w:rsidR="00314E86" w:rsidRPr="00D82D35">
        <w:rPr>
          <w:rFonts w:cstheme="minorHAnsi"/>
          <w:snapToGrid w:val="0"/>
        </w:rPr>
        <w:t>. Zástupc</w:t>
      </w:r>
      <w:r w:rsidR="00E8310C" w:rsidRPr="00D82D35">
        <w:rPr>
          <w:rFonts w:cstheme="minorHAnsi"/>
          <w:snapToGrid w:val="0"/>
        </w:rPr>
        <w:t>i</w:t>
      </w:r>
      <w:r w:rsidR="00314E86" w:rsidRPr="00D82D35">
        <w:rPr>
          <w:rFonts w:cstheme="minorHAnsi"/>
          <w:snapToGrid w:val="0"/>
        </w:rPr>
        <w:t xml:space="preserve"> objednatele sepíší</w:t>
      </w:r>
      <w:r w:rsidR="00E8310C" w:rsidRPr="00D82D35">
        <w:rPr>
          <w:rFonts w:cstheme="minorHAnsi"/>
          <w:snapToGrid w:val="0"/>
        </w:rPr>
        <w:t xml:space="preserve"> </w:t>
      </w:r>
      <w:r w:rsidR="006826A2" w:rsidRPr="00D82D35">
        <w:rPr>
          <w:rFonts w:cstheme="minorHAnsi"/>
          <w:snapToGrid w:val="0"/>
        </w:rPr>
        <w:t>z kontrolního dne zápis</w:t>
      </w:r>
      <w:r w:rsidR="00BF472C" w:rsidRPr="00D82D35">
        <w:rPr>
          <w:rFonts w:cstheme="minorHAnsi"/>
          <w:snapToGrid w:val="0"/>
        </w:rPr>
        <w:t xml:space="preserve"> (</w:t>
      </w:r>
      <w:r w:rsidR="00D82D35" w:rsidRPr="00D82D35">
        <w:rPr>
          <w:rFonts w:cstheme="minorHAnsi"/>
          <w:snapToGrid w:val="0"/>
        </w:rPr>
        <w:t>dále také jen „</w:t>
      </w:r>
      <w:r w:rsidR="00224794" w:rsidRPr="00D82D35">
        <w:rPr>
          <w:rFonts w:cstheme="minorHAnsi"/>
          <w:b/>
          <w:snapToGrid w:val="0"/>
        </w:rPr>
        <w:t>zápis kontrolního dne</w:t>
      </w:r>
      <w:r w:rsidR="00D82D35" w:rsidRPr="00D82D35">
        <w:rPr>
          <w:rFonts w:cstheme="minorHAnsi"/>
          <w:snapToGrid w:val="0"/>
        </w:rPr>
        <w:t>“</w:t>
      </w:r>
      <w:r w:rsidR="00E8310C" w:rsidRPr="00D82D35">
        <w:rPr>
          <w:rFonts w:cstheme="minorHAnsi"/>
          <w:snapToGrid w:val="0"/>
        </w:rPr>
        <w:t>)</w:t>
      </w:r>
      <w:r w:rsidR="005446F4" w:rsidRPr="00D82D35">
        <w:rPr>
          <w:rFonts w:cstheme="minorHAnsi"/>
          <w:snapToGrid w:val="0"/>
        </w:rPr>
        <w:t>,</w:t>
      </w:r>
      <w:r w:rsidR="00224794" w:rsidRPr="00D82D35">
        <w:rPr>
          <w:rFonts w:cstheme="minorHAnsi"/>
          <w:snapToGrid w:val="0"/>
        </w:rPr>
        <w:t xml:space="preserve"> který bude</w:t>
      </w:r>
      <w:r w:rsidR="00E8310C" w:rsidRPr="00D82D35">
        <w:rPr>
          <w:rFonts w:cstheme="minorHAnsi"/>
          <w:snapToGrid w:val="0"/>
        </w:rPr>
        <w:t xml:space="preserve"> </w:t>
      </w:r>
      <w:r w:rsidR="00224794" w:rsidRPr="00D82D35">
        <w:rPr>
          <w:rFonts w:cstheme="minorHAnsi"/>
          <w:snapToGrid w:val="0"/>
        </w:rPr>
        <w:t xml:space="preserve">obsahovat také </w:t>
      </w:r>
      <w:r w:rsidRPr="00D82D35">
        <w:rPr>
          <w:rFonts w:cstheme="minorHAnsi"/>
          <w:snapToGrid w:val="0"/>
        </w:rPr>
        <w:t>prezenční listinu</w:t>
      </w:r>
      <w:r w:rsidR="006826A2" w:rsidRPr="00D82D35">
        <w:rPr>
          <w:rFonts w:cstheme="minorHAnsi"/>
          <w:snapToGrid w:val="0"/>
        </w:rPr>
        <w:t xml:space="preserve"> a předá ho všem zúčastněným. Zápis</w:t>
      </w:r>
      <w:r w:rsidR="00D82D35" w:rsidRPr="00D82D35">
        <w:rPr>
          <w:rFonts w:cstheme="minorHAnsi"/>
          <w:snapToGrid w:val="0"/>
        </w:rPr>
        <w:t xml:space="preserve"> kontrolního dne</w:t>
      </w:r>
      <w:r w:rsidR="006826A2" w:rsidRPr="00D82D35">
        <w:rPr>
          <w:rFonts w:cstheme="minorHAnsi"/>
          <w:snapToGrid w:val="0"/>
        </w:rPr>
        <w:t xml:space="preserve"> </w:t>
      </w:r>
      <w:r w:rsidR="006826A2" w:rsidRPr="00D82D35">
        <w:rPr>
          <w:rFonts w:cstheme="minorHAnsi"/>
          <w:snapToGrid w:val="0"/>
        </w:rPr>
        <w:lastRenderedPageBreak/>
        <w:t xml:space="preserve">nemění obsah smlouvy, ale ustanovení v něm obsažená jsou pro obě </w:t>
      </w:r>
      <w:r w:rsidR="00D82D35" w:rsidRPr="00D82D35">
        <w:rPr>
          <w:rFonts w:cstheme="minorHAnsi"/>
          <w:snapToGrid w:val="0"/>
        </w:rPr>
        <w:t xml:space="preserve">smluvní </w:t>
      </w:r>
      <w:r w:rsidR="006826A2" w:rsidRPr="00D82D35">
        <w:rPr>
          <w:rFonts w:cstheme="minorHAnsi"/>
          <w:snapToGrid w:val="0"/>
        </w:rPr>
        <w:t xml:space="preserve">strany závazná. Zhotovitel zapisuje datum konání kontrolního dne a jeho výsledky do </w:t>
      </w:r>
      <w:r w:rsidR="00D82D35" w:rsidRPr="00D82D35">
        <w:rPr>
          <w:rFonts w:cstheme="minorHAnsi"/>
          <w:snapToGrid w:val="0"/>
        </w:rPr>
        <w:t>stavebního deníku.</w:t>
      </w:r>
      <w:r w:rsidR="00D82D35">
        <w:rPr>
          <w:rFonts w:cstheme="minorHAnsi"/>
          <w:snapToGrid w:val="0"/>
        </w:rPr>
        <w:t xml:space="preserve"> </w:t>
      </w:r>
      <w:r w:rsidR="005446F4" w:rsidRPr="00D82D35">
        <w:rPr>
          <w:rFonts w:cstheme="minorHAnsi"/>
          <w:snapToGrid w:val="0"/>
        </w:rPr>
        <w:t>Smluvní strany se zavazují do zápisu kontrolního dne uvést také případné předání zjišťovacího protokolu.</w:t>
      </w:r>
    </w:p>
    <w:p w14:paraId="64490DA1" w14:textId="68CD3ECF"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Osoba oprávněná jednat za objednatele ve věcech technických, je oprávněna svolávat kontrolní dny dle potřeby a aktuálního stavu realizace díla.</w:t>
      </w:r>
      <w:r w:rsidR="009E2DF7" w:rsidRPr="00F0228E">
        <w:rPr>
          <w:rFonts w:cstheme="minorHAnsi"/>
          <w:snapToGrid w:val="0"/>
        </w:rPr>
        <w:t xml:space="preserve"> </w:t>
      </w:r>
      <w:r w:rsidR="009E2DF7" w:rsidRPr="00F0228E">
        <w:rPr>
          <w:rFonts w:cstheme="minorHAnsi"/>
        </w:rPr>
        <w:t xml:space="preserve">Kontrolní dny se budou konat zpravidla jedenkrát týdně, pokud se smluvní strany nedohodnou jinak.  </w:t>
      </w:r>
    </w:p>
    <w:p w14:paraId="619CD08C" w14:textId="2A339B6B" w:rsidR="000D5EA2" w:rsidRPr="00F0228E" w:rsidRDefault="0029178F"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Dojde-li ze strany zhotovitele k porušení dohodnutého restaurátorského zásahu (v technologii nebo uměleckohistorickém přístupu k dílu), bude přizvána v průběhu práce či při kolaudaci odborná restaurátorská komise k vyřešení sporu. Závěry této komise budou pro obě</w:t>
      </w:r>
      <w:r w:rsidR="00D82D35">
        <w:rPr>
          <w:rFonts w:cstheme="minorHAnsi"/>
          <w:snapToGrid w:val="0"/>
        </w:rPr>
        <w:t xml:space="preserve"> smluvní</w:t>
      </w:r>
      <w:r w:rsidRPr="00F0228E">
        <w:rPr>
          <w:rFonts w:cstheme="minorHAnsi"/>
          <w:snapToGrid w:val="0"/>
        </w:rPr>
        <w:t xml:space="preserve"> strany závazné.</w:t>
      </w:r>
    </w:p>
    <w:p w14:paraId="57F97CC0" w14:textId="1A2C7E15"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Zhotovitel je povinen vyzvat objednatele ke kontrole pr</w:t>
      </w:r>
      <w:r w:rsidR="00D82D35">
        <w:rPr>
          <w:rFonts w:cstheme="minorHAnsi"/>
          <w:snapToGrid w:val="0"/>
        </w:rPr>
        <w:t xml:space="preserve">ací (částí </w:t>
      </w:r>
      <w:r w:rsidRPr="00F0228E">
        <w:rPr>
          <w:rFonts w:cstheme="minorHAnsi"/>
          <w:snapToGrid w:val="0"/>
        </w:rPr>
        <w:t xml:space="preserve">díla), které mají být v dalším postupu zakryty nebo se stanou nepřístupnými. Tuto výzvu je zhotovitel povinen zapsat do stavebního deníku </w:t>
      </w:r>
      <w:r w:rsidR="00F30898" w:rsidRPr="00F0228E">
        <w:rPr>
          <w:rFonts w:cstheme="minorHAnsi"/>
          <w:snapToGrid w:val="0"/>
        </w:rPr>
        <w:t xml:space="preserve">a </w:t>
      </w:r>
      <w:r w:rsidR="00314E86" w:rsidRPr="00F0228E">
        <w:rPr>
          <w:rFonts w:cstheme="minorHAnsi"/>
          <w:snapToGrid w:val="0"/>
        </w:rPr>
        <w:t>za</w:t>
      </w:r>
      <w:r w:rsidR="00F30898" w:rsidRPr="00F0228E">
        <w:rPr>
          <w:rFonts w:cstheme="minorHAnsi"/>
          <w:snapToGrid w:val="0"/>
        </w:rPr>
        <w:t xml:space="preserve">slat </w:t>
      </w:r>
      <w:r w:rsidR="00314E86" w:rsidRPr="00F0228E">
        <w:rPr>
          <w:rFonts w:cstheme="minorHAnsi"/>
          <w:snapToGrid w:val="0"/>
        </w:rPr>
        <w:t xml:space="preserve">také </w:t>
      </w:r>
      <w:r w:rsidR="00F30898" w:rsidRPr="00F0228E">
        <w:rPr>
          <w:rFonts w:cstheme="minorHAnsi"/>
          <w:snapToGrid w:val="0"/>
        </w:rPr>
        <w:t>na kontaktní e-mail oprávněn</w:t>
      </w:r>
      <w:r w:rsidR="005446F4" w:rsidRPr="00F0228E">
        <w:rPr>
          <w:rFonts w:cstheme="minorHAnsi"/>
          <w:snapToGrid w:val="0"/>
        </w:rPr>
        <w:t>ých</w:t>
      </w:r>
      <w:r w:rsidR="00F30898" w:rsidRPr="00F0228E">
        <w:rPr>
          <w:rFonts w:cstheme="minorHAnsi"/>
          <w:snapToGrid w:val="0"/>
        </w:rPr>
        <w:t xml:space="preserve"> osoby objednatele</w:t>
      </w:r>
      <w:r w:rsidR="005446F4" w:rsidRPr="00F0228E">
        <w:rPr>
          <w:rFonts w:cstheme="minorHAnsi"/>
          <w:snapToGrid w:val="0"/>
        </w:rPr>
        <w:t xml:space="preserve"> ve věcech technických </w:t>
      </w:r>
      <w:r w:rsidR="00314E86" w:rsidRPr="00F0228E">
        <w:rPr>
          <w:rFonts w:cstheme="minorHAnsi"/>
          <w:snapToGrid w:val="0"/>
        </w:rPr>
        <w:t xml:space="preserve">a </w:t>
      </w:r>
      <w:r w:rsidR="00670DF9" w:rsidRPr="00F0228E">
        <w:rPr>
          <w:rFonts w:cstheme="minorHAnsi"/>
          <w:snapToGrid w:val="0"/>
        </w:rPr>
        <w:t>TDS</w:t>
      </w:r>
      <w:r w:rsidR="00314E86" w:rsidRPr="00F0228E">
        <w:rPr>
          <w:rFonts w:cstheme="minorHAnsi"/>
          <w:snapToGrid w:val="0"/>
        </w:rPr>
        <w:t xml:space="preserve">, a to </w:t>
      </w:r>
      <w:r w:rsidRPr="00F0228E">
        <w:rPr>
          <w:rFonts w:cstheme="minorHAnsi"/>
          <w:snapToGrid w:val="0"/>
        </w:rPr>
        <w:t>nejpozději 4 pracovní dny předem. Při kontrole zakrývaných prací předloží zhotovitel veškeré výsledky provedených zkoušek, důkazy o jakosti použitých materiálů, certifikáty a atesty vztahující se k příslušným částem předmětu díla. Před zakrytím pořídí zhotovitel fotografickou dokumentaci nebo videozáznam zakrývaných částí v rozsahu dokládajícím stav zakrývaných částí anebo v rozsahu požadovaném objednatelem a předá je bez zbytečného odkladu objednateli.</w:t>
      </w:r>
    </w:p>
    <w:p w14:paraId="1933AF30" w14:textId="704DCA13"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Bude-li objednatel v případě pochybností o kvalitě pra</w:t>
      </w:r>
      <w:r w:rsidR="00D82D35">
        <w:rPr>
          <w:rFonts w:cstheme="minorHAnsi"/>
          <w:snapToGrid w:val="0"/>
        </w:rPr>
        <w:t xml:space="preserve">cí (částí </w:t>
      </w:r>
      <w:r w:rsidRPr="00F0228E">
        <w:rPr>
          <w:rFonts w:cstheme="minorHAnsi"/>
          <w:snapToGrid w:val="0"/>
        </w:rPr>
        <w:t>díla) požadovat dodatečně jejich odkrytí a zjis</w:t>
      </w:r>
      <w:r w:rsidR="00D82D35">
        <w:rPr>
          <w:rFonts w:cstheme="minorHAnsi"/>
          <w:snapToGrid w:val="0"/>
        </w:rPr>
        <w:t xml:space="preserve">tí se, že zakryté části </w:t>
      </w:r>
      <w:r w:rsidRPr="00F0228E">
        <w:rPr>
          <w:rFonts w:cstheme="minorHAnsi"/>
          <w:snapToGrid w:val="0"/>
        </w:rPr>
        <w:t>díla vykazují vady, hradí náklady spojené s</w:t>
      </w:r>
      <w:r w:rsidR="00D82D35">
        <w:rPr>
          <w:rFonts w:cstheme="minorHAnsi"/>
          <w:snapToGrid w:val="0"/>
        </w:rPr>
        <w:t xml:space="preserve"> jejich </w:t>
      </w:r>
      <w:r w:rsidRPr="00F0228E">
        <w:rPr>
          <w:rFonts w:cstheme="minorHAnsi"/>
          <w:snapToGrid w:val="0"/>
        </w:rPr>
        <w:t xml:space="preserve">odkrytím zhotovitel. Nevyzve-li zhotovitel objednatele ke kontrole prací dle </w:t>
      </w:r>
      <w:r w:rsidR="00D82D35">
        <w:rPr>
          <w:rFonts w:cstheme="minorHAnsi"/>
          <w:snapToGrid w:val="0"/>
        </w:rPr>
        <w:t xml:space="preserve">čl. VIII </w:t>
      </w:r>
      <w:r w:rsidRPr="00F0228E">
        <w:rPr>
          <w:rFonts w:cstheme="minorHAnsi"/>
          <w:snapToGrid w:val="0"/>
        </w:rPr>
        <w:t>odst</w:t>
      </w:r>
      <w:r w:rsidR="00CD4F51" w:rsidRPr="00F0228E">
        <w:rPr>
          <w:rFonts w:cstheme="minorHAnsi"/>
          <w:snapToGrid w:val="0"/>
        </w:rPr>
        <w:t>.</w:t>
      </w:r>
      <w:r w:rsidRPr="00F0228E">
        <w:rPr>
          <w:rFonts w:cstheme="minorHAnsi"/>
          <w:snapToGrid w:val="0"/>
        </w:rPr>
        <w:t xml:space="preserve"> 8.</w:t>
      </w:r>
      <w:r w:rsidR="00D82D35">
        <w:rPr>
          <w:rFonts w:cstheme="minorHAnsi"/>
          <w:snapToGrid w:val="0"/>
        </w:rPr>
        <w:t xml:space="preserve">19 </w:t>
      </w:r>
      <w:r w:rsidRPr="00F0228E">
        <w:rPr>
          <w:rFonts w:cstheme="minorHAnsi"/>
          <w:snapToGrid w:val="0"/>
        </w:rPr>
        <w:t xml:space="preserve">smlouvy, je zhotovitel povinen na písemnou žádost objednatele zaznamenanou ve stavebním deníku tyto </w:t>
      </w:r>
      <w:r w:rsidR="00720AA8">
        <w:rPr>
          <w:rFonts w:cstheme="minorHAnsi"/>
          <w:snapToGrid w:val="0"/>
        </w:rPr>
        <w:t xml:space="preserve">části díla </w:t>
      </w:r>
      <w:r w:rsidRPr="00F0228E">
        <w:rPr>
          <w:rFonts w:cstheme="minorHAnsi"/>
          <w:snapToGrid w:val="0"/>
        </w:rPr>
        <w:t>odkrýt, umožnit objednateli řádnou kontrolu a znovu zakrýt a nést veškeré náklady s tím spojené, a to i v případě, že tyto práce byly provedeny řádně.</w:t>
      </w:r>
    </w:p>
    <w:p w14:paraId="6ED48B51" w14:textId="77777777"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Zhotovitel oznámí objednateli zápisem ve stavebním deníku 4 pracovní dny předem a současně ve stejné lhůtě samostatně oznámí objednateli na e-mailovou adresu osoby oprávněné zastupovat objednatele ve věcech technických termín provádění zkoušek a následně seznámí objednatele písemně s jejich výsledky. Objednatel si vyhrazuje právo se k výsledkům zkoušek vyjádřit a v případě pochybností o jejich průkaznosti nařídit jejich opakování. Náklady na tyto dodatečné zkoušky jdou k tíži zhotovitele v případě, že zkoušky nebyly v souladu se smlouvou nebo jejich výsledky prokážou pochybnosti objednatele nebo se ukáže, že dílo má vady, v opačném případě hradí náklady na opakované zkoušky objednatel.</w:t>
      </w:r>
    </w:p>
    <w:p w14:paraId="6AF19C2F" w14:textId="6612B0DE"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 xml:space="preserve">Zhotovitel zajistí dostatečnou tuhost, stabilitu a ukotvení jednotlivých komponentů a případné </w:t>
      </w:r>
      <w:r w:rsidR="00FE1D2B">
        <w:rPr>
          <w:rFonts w:cstheme="minorHAnsi"/>
          <w:snapToGrid w:val="0"/>
        </w:rPr>
        <w:t xml:space="preserve">zajištění ochranných opatření formou </w:t>
      </w:r>
      <w:r w:rsidRPr="00F0228E">
        <w:rPr>
          <w:rFonts w:cstheme="minorHAnsi"/>
          <w:snapToGrid w:val="0"/>
        </w:rPr>
        <w:t xml:space="preserve">zakrytí </w:t>
      </w:r>
      <w:r w:rsidR="00FE1D2B">
        <w:rPr>
          <w:rFonts w:cstheme="minorHAnsi"/>
          <w:snapToGrid w:val="0"/>
        </w:rPr>
        <w:t xml:space="preserve">nebo zabednění </w:t>
      </w:r>
      <w:r w:rsidRPr="00F0228E">
        <w:rPr>
          <w:rFonts w:cstheme="minorHAnsi"/>
          <w:snapToGrid w:val="0"/>
        </w:rPr>
        <w:t>okolních konstrukcí tak, aby nebyly poškozeny nebo znečištěny. Zhotovitel použije takovou technologii, která zajistí, aby při realizaci díla žádným způsobem nedošlo k poškození přilehlých povrchů</w:t>
      </w:r>
      <w:r w:rsidR="007E4D86">
        <w:rPr>
          <w:rFonts w:cstheme="minorHAnsi"/>
          <w:snapToGrid w:val="0"/>
        </w:rPr>
        <w:t>,</w:t>
      </w:r>
      <w:r w:rsidRPr="00F0228E">
        <w:rPr>
          <w:rFonts w:cstheme="minorHAnsi"/>
          <w:snapToGrid w:val="0"/>
        </w:rPr>
        <w:t xml:space="preserve"> konstrukcí</w:t>
      </w:r>
      <w:r w:rsidR="007E4D86">
        <w:rPr>
          <w:rFonts w:cstheme="minorHAnsi"/>
          <w:snapToGrid w:val="0"/>
        </w:rPr>
        <w:t xml:space="preserve"> a případně prvků mobiliáře</w:t>
      </w:r>
      <w:r w:rsidR="001D4D0B">
        <w:rPr>
          <w:rFonts w:cstheme="minorHAnsi"/>
          <w:snapToGrid w:val="0"/>
        </w:rPr>
        <w:t>, který není mož</w:t>
      </w:r>
      <w:r w:rsidR="009F4EE0">
        <w:rPr>
          <w:rFonts w:cstheme="minorHAnsi"/>
          <w:snapToGrid w:val="0"/>
        </w:rPr>
        <w:t>n</w:t>
      </w:r>
      <w:r w:rsidR="001D4D0B">
        <w:rPr>
          <w:rFonts w:cstheme="minorHAnsi"/>
          <w:snapToGrid w:val="0"/>
        </w:rPr>
        <w:t>é před zahájením</w:t>
      </w:r>
      <w:r w:rsidR="00E57096">
        <w:rPr>
          <w:rFonts w:cstheme="minorHAnsi"/>
          <w:snapToGrid w:val="0"/>
        </w:rPr>
        <w:t xml:space="preserve"> </w:t>
      </w:r>
      <w:r w:rsidR="001D4D0B">
        <w:rPr>
          <w:rFonts w:cstheme="minorHAnsi"/>
          <w:snapToGrid w:val="0"/>
        </w:rPr>
        <w:t xml:space="preserve">prací </w:t>
      </w:r>
      <w:r w:rsidR="00E57096">
        <w:rPr>
          <w:rFonts w:cstheme="minorHAnsi"/>
          <w:snapToGrid w:val="0"/>
        </w:rPr>
        <w:t>přemístit mimo prostor staveniště</w:t>
      </w:r>
      <w:r w:rsidRPr="00F0228E">
        <w:rPr>
          <w:rFonts w:cstheme="minorHAnsi"/>
          <w:snapToGrid w:val="0"/>
        </w:rPr>
        <w:t xml:space="preserve">.  </w:t>
      </w:r>
    </w:p>
    <w:p w14:paraId="5201975B" w14:textId="77777777"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 xml:space="preserve">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 přiměřené lhůtě k tomu poskytnuté objednatelem, jedná se o podstatné porušení této smlouvy, které opravňuje objednatele k odstoupení od smlouvy. </w:t>
      </w:r>
    </w:p>
    <w:p w14:paraId="221867A2" w14:textId="4E9F63FF"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Zhotovitel je povinen vyklidit staveniště a toto protokolárně předat objednateli nejpozději do </w:t>
      </w:r>
      <w:r w:rsidR="007E1D5A">
        <w:rPr>
          <w:rFonts w:cstheme="minorHAnsi"/>
          <w:snapToGrid w:val="0"/>
        </w:rPr>
        <w:t>14</w:t>
      </w:r>
      <w:r w:rsidRPr="00F0228E">
        <w:rPr>
          <w:rFonts w:cstheme="minorHAnsi"/>
          <w:snapToGrid w:val="0"/>
        </w:rPr>
        <w:t xml:space="preserve"> pracovních dnů ode dne </w:t>
      </w:r>
      <w:r w:rsidR="00137A12">
        <w:rPr>
          <w:rFonts w:cstheme="minorHAnsi"/>
          <w:snapToGrid w:val="0"/>
        </w:rPr>
        <w:t>odstranění</w:t>
      </w:r>
      <w:r w:rsidRPr="00F0228E">
        <w:rPr>
          <w:rFonts w:cstheme="minorHAnsi"/>
          <w:snapToGrid w:val="0"/>
        </w:rPr>
        <w:t xml:space="preserve"> vad a nedodělků, pokud se </w:t>
      </w:r>
      <w:r w:rsidR="00720AA8">
        <w:rPr>
          <w:rFonts w:cstheme="minorHAnsi"/>
          <w:snapToGrid w:val="0"/>
        </w:rPr>
        <w:t xml:space="preserve">smluvní </w:t>
      </w:r>
      <w:r w:rsidRPr="00F0228E">
        <w:rPr>
          <w:rFonts w:cstheme="minorHAnsi"/>
          <w:snapToGrid w:val="0"/>
        </w:rPr>
        <w:t xml:space="preserve">strany písemně </w:t>
      </w:r>
      <w:r w:rsidRPr="00F0228E">
        <w:rPr>
          <w:rFonts w:cstheme="minorHAnsi"/>
          <w:snapToGrid w:val="0"/>
        </w:rPr>
        <w:lastRenderedPageBreak/>
        <w:t>nedohodnou jinak. Ve stejné lhůtě je zhotovitel povinen uvést nemovitosti negativně dotčené prováděním díla nebo v přímé souvislosti s ním do původního stavu.</w:t>
      </w:r>
    </w:p>
    <w:p w14:paraId="1D4C8912" w14:textId="77777777"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 xml:space="preserve">Zhotovitel je vázán příkazy objednatele ohledně způsobu provádění díla ve smyslu </w:t>
      </w:r>
      <w:proofErr w:type="spellStart"/>
      <w:r w:rsidRPr="00F0228E">
        <w:rPr>
          <w:rFonts w:cstheme="minorHAnsi"/>
          <w:snapToGrid w:val="0"/>
        </w:rPr>
        <w:t>ust</w:t>
      </w:r>
      <w:proofErr w:type="spellEnd"/>
      <w:r w:rsidRPr="00F0228E">
        <w:rPr>
          <w:rFonts w:cstheme="minorHAnsi"/>
          <w:snapToGrid w:val="0"/>
        </w:rPr>
        <w:t xml:space="preserve">. § 2592 občanského zákoníku. </w:t>
      </w:r>
    </w:p>
    <w:p w14:paraId="1C333B80" w14:textId="23E62BFF"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 xml:space="preserve">Zhotovitel je povinen písemně a s dostatečným předstihem upozorňovat objednatele na veškeré okolnosti, které mohou mít vliv na </w:t>
      </w:r>
      <w:r w:rsidR="00720AA8">
        <w:rPr>
          <w:rFonts w:cstheme="minorHAnsi"/>
          <w:snapToGrid w:val="0"/>
        </w:rPr>
        <w:t xml:space="preserve">řádné </w:t>
      </w:r>
      <w:r w:rsidRPr="00F0228E">
        <w:rPr>
          <w:rFonts w:cstheme="minorHAnsi"/>
          <w:snapToGrid w:val="0"/>
        </w:rPr>
        <w:t>provádění díla, jakož i na případnou nevhodnost pokynů či podkladů objednatele</w:t>
      </w:r>
      <w:r w:rsidR="00720AA8">
        <w:rPr>
          <w:rFonts w:cstheme="minorHAnsi"/>
          <w:snapToGrid w:val="0"/>
        </w:rPr>
        <w:t xml:space="preserve"> včetně možné </w:t>
      </w:r>
      <w:r w:rsidR="00E744C2">
        <w:rPr>
          <w:rFonts w:cstheme="minorHAnsi"/>
          <w:snapToGrid w:val="0"/>
        </w:rPr>
        <w:t>nevhodnost</w:t>
      </w:r>
      <w:r w:rsidR="00720AA8">
        <w:rPr>
          <w:rFonts w:cstheme="minorHAnsi"/>
          <w:snapToGrid w:val="0"/>
        </w:rPr>
        <w:t>i</w:t>
      </w:r>
      <w:r w:rsidR="00E744C2">
        <w:rPr>
          <w:rFonts w:cstheme="minorHAnsi"/>
          <w:snapToGrid w:val="0"/>
        </w:rPr>
        <w:t xml:space="preserve"> zvolených materiálů</w:t>
      </w:r>
      <w:r w:rsidRPr="00F0228E">
        <w:rPr>
          <w:rFonts w:cstheme="minorHAnsi"/>
          <w:snapToGrid w:val="0"/>
        </w:rPr>
        <w:t xml:space="preserve">. Jestliže objednatel i přes písemné upozornění zhotovitele na splnění nevhodného pokynu nadále trvá, neodpovídá </w:t>
      </w:r>
      <w:r w:rsidR="00720AA8" w:rsidRPr="00F0228E">
        <w:rPr>
          <w:rFonts w:cstheme="minorHAnsi"/>
          <w:snapToGrid w:val="0"/>
        </w:rPr>
        <w:t xml:space="preserve">zhotovitel </w:t>
      </w:r>
      <w:r w:rsidRPr="00F0228E">
        <w:rPr>
          <w:rFonts w:cstheme="minorHAnsi"/>
          <w:snapToGrid w:val="0"/>
        </w:rPr>
        <w:t xml:space="preserve">za škodu vzniklou v důsledku splnění takového pokynu. </w:t>
      </w:r>
    </w:p>
    <w:p w14:paraId="747E6DAC" w14:textId="77777777" w:rsidR="000D5EA2" w:rsidRPr="00F0228E" w:rsidRDefault="006826A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Zajištění ochrany a ostrahy staveniště je i v době pracovního volna a svátků záležitostí a odpovědností zhotovitele na jeho náklady. Zhotovitel odpovídá za přiměřenost opatření provedených za účelem zajištění ochrany a ostrahy staveniště. Zhotovitel je povinen udržovat na staveništi pořádek a provádět průběžný úklid staveniště a přístupových komunikací.</w:t>
      </w:r>
    </w:p>
    <w:p w14:paraId="56A91F5C" w14:textId="1E58D9F0" w:rsidR="000D5EA2" w:rsidRPr="00F0228E" w:rsidRDefault="00365C8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 xml:space="preserve">Zhotovitel odpovídá za jakékoliv poškození, znehodnocení, zkázu nebo ztrátu předmětů restaurování či jiného vybavení či částí objektu </w:t>
      </w:r>
      <w:r w:rsidR="00BF07B0">
        <w:rPr>
          <w:rFonts w:cstheme="minorHAnsi"/>
          <w:snapToGrid w:val="0"/>
        </w:rPr>
        <w:t>Kapitulního děkanství</w:t>
      </w:r>
      <w:r w:rsidRPr="00F0228E">
        <w:rPr>
          <w:rFonts w:cstheme="minorHAnsi"/>
          <w:snapToGrid w:val="0"/>
        </w:rPr>
        <w:t xml:space="preserve">, ať už vznikly jakýmkoliv způsobem včetně škod způsobených při přepravě, po celou dobu provádění díla ve smyslu této smlouvy. Smluvní strany se dohodly, že v případě poškození nebo znehodnocení či ztráty předmětů restaurování, které nebude možno nahradit uvedením do původního stavu na náklady zhotovitele, stanoví výši škody objednatel, případně znalecký posudek, jehož vypracování půjde k tíži zhotovitele. </w:t>
      </w:r>
    </w:p>
    <w:p w14:paraId="3124FE04" w14:textId="03152DE6" w:rsidR="000D5EA2" w:rsidRPr="00F0228E" w:rsidRDefault="00365C82" w:rsidP="000721B3">
      <w:pPr>
        <w:widowControl w:val="0"/>
        <w:numPr>
          <w:ilvl w:val="0"/>
          <w:numId w:val="12"/>
        </w:numPr>
        <w:tabs>
          <w:tab w:val="num" w:pos="567"/>
          <w:tab w:val="num" w:pos="720"/>
        </w:tabs>
        <w:spacing w:after="120"/>
        <w:ind w:left="567" w:hanging="567"/>
        <w:jc w:val="both"/>
        <w:rPr>
          <w:rFonts w:cstheme="minorHAnsi"/>
          <w:snapToGrid w:val="0"/>
        </w:rPr>
      </w:pPr>
      <w:r w:rsidRPr="00F0228E">
        <w:rPr>
          <w:rFonts w:cstheme="minorHAnsi"/>
          <w:snapToGrid w:val="0"/>
        </w:rPr>
        <w:t>Zhotovitel se zavazuje při provádění díla postupovat opatrně, dbát na to, aby nebyl poškozen majetek či zdraví objednatele a t</w:t>
      </w:r>
      <w:r w:rsidR="00052863">
        <w:rPr>
          <w:rFonts w:cstheme="minorHAnsi"/>
          <w:snapToGrid w:val="0"/>
        </w:rPr>
        <w:t>řetích osob. V případě vzniku jakékoli škody</w:t>
      </w:r>
      <w:r w:rsidRPr="00F0228E">
        <w:rPr>
          <w:rFonts w:cstheme="minorHAnsi"/>
          <w:snapToGrid w:val="0"/>
        </w:rPr>
        <w:t xml:space="preserve"> bude</w:t>
      </w:r>
      <w:r w:rsidR="00052863">
        <w:rPr>
          <w:rFonts w:cstheme="minorHAnsi"/>
          <w:snapToGrid w:val="0"/>
        </w:rPr>
        <w:t xml:space="preserve"> zhotovitel neprodleně</w:t>
      </w:r>
      <w:r w:rsidRPr="00F0228E">
        <w:rPr>
          <w:rFonts w:cstheme="minorHAnsi"/>
          <w:snapToGrid w:val="0"/>
        </w:rPr>
        <w:t xml:space="preserve"> info</w:t>
      </w:r>
      <w:r w:rsidR="00052863">
        <w:rPr>
          <w:rFonts w:cstheme="minorHAnsi"/>
          <w:snapToGrid w:val="0"/>
        </w:rPr>
        <w:t>rmovat objednatele</w:t>
      </w:r>
      <w:r w:rsidRPr="00F0228E">
        <w:rPr>
          <w:rFonts w:cstheme="minorHAnsi"/>
          <w:snapToGrid w:val="0"/>
        </w:rPr>
        <w:t xml:space="preserve"> a zajistí nápravu. </w:t>
      </w:r>
    </w:p>
    <w:p w14:paraId="51FAEDD2" w14:textId="45DC81E1" w:rsidR="000D5EA2" w:rsidRDefault="00365C82" w:rsidP="000721B3">
      <w:pPr>
        <w:pStyle w:val="Odstavecseseznamem"/>
        <w:numPr>
          <w:ilvl w:val="0"/>
          <w:numId w:val="12"/>
        </w:numPr>
        <w:shd w:val="clear" w:color="auto" w:fill="FFFFFF"/>
        <w:autoSpaceDE w:val="0"/>
        <w:autoSpaceDN w:val="0"/>
        <w:adjustRightInd w:val="0"/>
        <w:spacing w:before="0" w:line="259" w:lineRule="auto"/>
        <w:ind w:left="567" w:hanging="567"/>
        <w:contextualSpacing w:val="0"/>
        <w:outlineLvl w:val="9"/>
        <w:rPr>
          <w:color w:val="000000"/>
        </w:rPr>
      </w:pPr>
      <w:r w:rsidRPr="00F0228E">
        <w:rPr>
          <w:color w:val="000000"/>
        </w:rPr>
        <w:t xml:space="preserve">Zhotovitel je povinen zajistit po celou dobu, kdy bude </w:t>
      </w:r>
      <w:r w:rsidR="00052863">
        <w:rPr>
          <w:color w:val="000000"/>
        </w:rPr>
        <w:t xml:space="preserve">některý z </w:t>
      </w:r>
      <w:r w:rsidRPr="00F0228E">
        <w:rPr>
          <w:color w:val="000000"/>
        </w:rPr>
        <w:t>předmět</w:t>
      </w:r>
      <w:r w:rsidR="00052863">
        <w:rPr>
          <w:color w:val="000000"/>
        </w:rPr>
        <w:t>ů</w:t>
      </w:r>
      <w:r w:rsidRPr="00F0228E">
        <w:rPr>
          <w:color w:val="000000"/>
        </w:rPr>
        <w:t xml:space="preserve"> restaurování v jeho dispozici, jejich bezpečné uložení a dodržení klimatických podmínek vhodných pro jejich skladování. Zhotovitel se zavazuje zabezpečit předměty restaurování odpovídajícím způsobem, bránícím jeji</w:t>
      </w:r>
      <w:r w:rsidR="00052863">
        <w:rPr>
          <w:color w:val="000000"/>
        </w:rPr>
        <w:t>ch zcizení či jinému poškození,</w:t>
      </w:r>
      <w:r w:rsidRPr="00F0228E">
        <w:rPr>
          <w:color w:val="000000"/>
        </w:rPr>
        <w:t xml:space="preserve"> například elektronickým zabezpečovacím zařízením. </w:t>
      </w:r>
    </w:p>
    <w:p w14:paraId="5DB2E069" w14:textId="0B3924DD" w:rsidR="003B600B" w:rsidRDefault="003B600B" w:rsidP="000721B3">
      <w:pPr>
        <w:widowControl w:val="0"/>
        <w:numPr>
          <w:ilvl w:val="0"/>
          <w:numId w:val="12"/>
        </w:numPr>
        <w:tabs>
          <w:tab w:val="num" w:pos="567"/>
          <w:tab w:val="num" w:pos="720"/>
        </w:tabs>
        <w:spacing w:after="120"/>
        <w:ind w:left="567" w:hanging="567"/>
        <w:jc w:val="both"/>
        <w:rPr>
          <w:rFonts w:cstheme="minorHAnsi"/>
        </w:rPr>
      </w:pPr>
      <w:r>
        <w:rPr>
          <w:rFonts w:cstheme="minorHAnsi"/>
        </w:rPr>
        <w:t xml:space="preserve">Zhotovitel je povinen respektovat </w:t>
      </w:r>
      <w:r w:rsidR="00052863">
        <w:rPr>
          <w:rFonts w:cstheme="minorHAnsi"/>
        </w:rPr>
        <w:t xml:space="preserve">příslušná ustanovení </w:t>
      </w:r>
      <w:r>
        <w:rPr>
          <w:rFonts w:cstheme="minorHAnsi"/>
        </w:rPr>
        <w:t>zákon</w:t>
      </w:r>
      <w:r w:rsidR="00052863">
        <w:rPr>
          <w:rFonts w:cstheme="minorHAnsi"/>
        </w:rPr>
        <w:t>a</w:t>
      </w:r>
      <w:r>
        <w:rPr>
          <w:rFonts w:cstheme="minorHAnsi"/>
        </w:rPr>
        <w:t xml:space="preserve"> č. 20/1987, o státní památkové péči</w:t>
      </w:r>
      <w:r w:rsidR="00052863">
        <w:rPr>
          <w:rFonts w:cstheme="minorHAnsi"/>
        </w:rPr>
        <w:t>, ve znění pozdějších předpisů</w:t>
      </w:r>
      <w:r>
        <w:rPr>
          <w:rFonts w:cstheme="minorHAnsi"/>
        </w:rPr>
        <w:t xml:space="preserve"> a provést k instituci </w:t>
      </w:r>
      <w:r w:rsidR="003F09E7">
        <w:rPr>
          <w:rFonts w:cstheme="minorHAnsi"/>
        </w:rPr>
        <w:t xml:space="preserve">oprávněné k provádění archeologického dohledu a výzkumu oznámení o zahájení výkopových prací, a to v dostatečném předstihu před prováděním zemních prací. </w:t>
      </w:r>
    </w:p>
    <w:p w14:paraId="620437AE" w14:textId="2A47E3F7" w:rsidR="00C8773B" w:rsidRDefault="00C8773B" w:rsidP="000721B3">
      <w:pPr>
        <w:numPr>
          <w:ilvl w:val="0"/>
          <w:numId w:val="12"/>
        </w:numPr>
        <w:spacing w:after="120"/>
        <w:ind w:left="567" w:hanging="567"/>
        <w:jc w:val="both"/>
        <w:rPr>
          <w:rFonts w:ascii="Calibri" w:hAnsi="Calibri"/>
        </w:rPr>
      </w:pPr>
      <w:r>
        <w:rPr>
          <w:rFonts w:ascii="Calibri" w:hAnsi="Calibri"/>
        </w:rPr>
        <w:t>Zhotovitel je povinen stavební odpady, které vzniknou při realizaci díla dle této smlouvy zařazovat podle druhu a kategorií, tyto třídit, evidovat a odstraňovat v souladu s platnou legislativou</w:t>
      </w:r>
      <w:r w:rsidR="00052863">
        <w:rPr>
          <w:rFonts w:ascii="Calibri" w:hAnsi="Calibri"/>
        </w:rPr>
        <w:t xml:space="preserve"> a čestným prohlášením, které bylo součástí jeho nabídky</w:t>
      </w:r>
      <w:r>
        <w:rPr>
          <w:rFonts w:ascii="Calibri" w:hAnsi="Calibri"/>
        </w:rPr>
        <w:t xml:space="preserve">. </w:t>
      </w:r>
    </w:p>
    <w:p w14:paraId="518559E3" w14:textId="28CAB7D5" w:rsidR="00A836EA" w:rsidRPr="002122A2" w:rsidRDefault="00B075D7" w:rsidP="00F17990">
      <w:pPr>
        <w:numPr>
          <w:ilvl w:val="0"/>
          <w:numId w:val="12"/>
        </w:numPr>
        <w:spacing w:after="120"/>
        <w:ind w:left="567" w:hanging="567"/>
        <w:jc w:val="both"/>
        <w:rPr>
          <w:rFonts w:ascii="Calibri" w:hAnsi="Calibri"/>
        </w:rPr>
      </w:pPr>
      <w:r w:rsidRPr="002122A2">
        <w:rPr>
          <w:rFonts w:ascii="Calibri" w:hAnsi="Calibri"/>
        </w:rPr>
        <w:t xml:space="preserve">Zhotovitel </w:t>
      </w:r>
      <w:r w:rsidR="00654960" w:rsidRPr="002122A2">
        <w:rPr>
          <w:rFonts w:ascii="Calibri" w:hAnsi="Calibri"/>
        </w:rPr>
        <w:t>se</w:t>
      </w:r>
      <w:r w:rsidR="00052863" w:rsidRPr="002122A2">
        <w:rPr>
          <w:rFonts w:ascii="Calibri" w:hAnsi="Calibri"/>
        </w:rPr>
        <w:t xml:space="preserve"> mj.</w:t>
      </w:r>
      <w:r w:rsidR="00654960" w:rsidRPr="002122A2">
        <w:rPr>
          <w:rFonts w:ascii="Calibri" w:hAnsi="Calibri"/>
        </w:rPr>
        <w:t xml:space="preserve"> </w:t>
      </w:r>
      <w:r w:rsidR="00052863" w:rsidRPr="002122A2">
        <w:rPr>
          <w:rFonts w:ascii="Calibri" w:hAnsi="Calibri"/>
        </w:rPr>
        <w:t>zavazuje, že</w:t>
      </w:r>
      <w:r w:rsidRPr="002122A2">
        <w:rPr>
          <w:rFonts w:ascii="Calibri" w:hAnsi="Calibri"/>
        </w:rPr>
        <w:t xml:space="preserv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w:t>
      </w:r>
      <w:r w:rsidR="007D7E6B" w:rsidRPr="002122A2">
        <w:rPr>
          <w:rFonts w:ascii="Calibri" w:hAnsi="Calibri"/>
        </w:rPr>
        <w:t>opětovně využít, tento recyklovat nebo jinak využít vč. zásypů</w:t>
      </w:r>
      <w:r w:rsidR="00515032" w:rsidRPr="002122A2">
        <w:rPr>
          <w:rFonts w:ascii="Calibri" w:hAnsi="Calibri"/>
        </w:rPr>
        <w:t xml:space="preserve">, při nichž jsou jiné materiály nahrazeny odpadem. Nebude-li </w:t>
      </w:r>
      <w:r w:rsidR="00A70660" w:rsidRPr="002122A2">
        <w:rPr>
          <w:rFonts w:ascii="Calibri" w:hAnsi="Calibri"/>
        </w:rPr>
        <w:t>možné stavební či demoliční odpad opětovně či jinak využít, je zhotovitel povinen odpady odstranit v souladu s platnou legislativou.</w:t>
      </w:r>
      <w:r w:rsidR="008625F8" w:rsidRPr="002122A2">
        <w:rPr>
          <w:rFonts w:ascii="Arial" w:eastAsia="Calibri" w:hAnsi="Arial" w:cs="Arial"/>
        </w:rPr>
        <w:t xml:space="preserve"> </w:t>
      </w:r>
      <w:r w:rsidR="008625F8" w:rsidRPr="002122A2">
        <w:rPr>
          <w:rFonts w:ascii="Calibri" w:hAnsi="Calibri"/>
        </w:rPr>
        <w:t>Pro plnění podmínky „DNSH“ není nutné splnit definici odpadu dle zákona č. 541/2020 Sb., o odpadech, ve znění pozdějších předpisů – lze započítat i další druhy materiálů, které jsou ihned využity na staveništi a které se formálně nestanou odpadem dle zákona</w:t>
      </w:r>
      <w:r w:rsidR="002122A2" w:rsidRPr="002122A2">
        <w:rPr>
          <w:rFonts w:ascii="Calibri" w:hAnsi="Calibri"/>
        </w:rPr>
        <w:t xml:space="preserve"> č. 541/2020 Sb., o odpadech, ve </w:t>
      </w:r>
      <w:r w:rsidR="002122A2" w:rsidRPr="002122A2">
        <w:rPr>
          <w:rFonts w:ascii="Calibri" w:hAnsi="Calibri"/>
        </w:rPr>
        <w:lastRenderedPageBreak/>
        <w:t>znění pozdějších předpisů</w:t>
      </w:r>
      <w:r w:rsidR="008625F8" w:rsidRPr="002122A2">
        <w:rPr>
          <w:rFonts w:ascii="Calibri" w:hAnsi="Calibri"/>
        </w:rPr>
        <w:t>.</w:t>
      </w:r>
      <w:r w:rsidR="00A70660" w:rsidRPr="002122A2">
        <w:rPr>
          <w:rFonts w:ascii="Calibri" w:hAnsi="Calibri"/>
        </w:rPr>
        <w:t xml:space="preserve"> </w:t>
      </w:r>
      <w:r w:rsidR="00905DCA" w:rsidRPr="002122A2">
        <w:rPr>
          <w:rFonts w:ascii="Calibri" w:hAnsi="Calibri"/>
          <w:snapToGrid w:val="0"/>
        </w:rPr>
        <w:t xml:space="preserve">Ke kolaudaci zhotovitel předloží doklady </w:t>
      </w:r>
      <w:r w:rsidR="0011685A" w:rsidRPr="002122A2">
        <w:rPr>
          <w:rFonts w:ascii="Calibri" w:hAnsi="Calibri"/>
          <w:snapToGrid w:val="0"/>
        </w:rPr>
        <w:t>prokazující</w:t>
      </w:r>
      <w:r w:rsidR="00905DCA" w:rsidRPr="002122A2">
        <w:rPr>
          <w:rFonts w:ascii="Calibri" w:hAnsi="Calibri"/>
          <w:snapToGrid w:val="0"/>
        </w:rPr>
        <w:t xml:space="preserve"> </w:t>
      </w:r>
      <w:r w:rsidR="00A07D7F" w:rsidRPr="002122A2">
        <w:rPr>
          <w:rFonts w:ascii="Calibri" w:hAnsi="Calibri"/>
          <w:snapToGrid w:val="0"/>
        </w:rPr>
        <w:t xml:space="preserve">recyklaci a </w:t>
      </w:r>
      <w:r w:rsidR="00905DCA" w:rsidRPr="002122A2">
        <w:rPr>
          <w:rFonts w:ascii="Calibri" w:hAnsi="Calibri"/>
          <w:snapToGrid w:val="0"/>
        </w:rPr>
        <w:t>nezávadné zneškodňování vzniklých odpadů.</w:t>
      </w:r>
    </w:p>
    <w:p w14:paraId="1977E248" w14:textId="3B404623" w:rsidR="000A162A" w:rsidRPr="00052863" w:rsidRDefault="000A162A" w:rsidP="000721B3">
      <w:pPr>
        <w:numPr>
          <w:ilvl w:val="0"/>
          <w:numId w:val="12"/>
        </w:numPr>
        <w:spacing w:after="120"/>
        <w:ind w:left="567" w:hanging="567"/>
        <w:jc w:val="both"/>
        <w:rPr>
          <w:rFonts w:ascii="Calibri" w:hAnsi="Calibri"/>
        </w:rPr>
      </w:pPr>
      <w:r>
        <w:rPr>
          <w:rFonts w:ascii="Calibri" w:hAnsi="Calibri"/>
          <w:snapToGrid w:val="0"/>
        </w:rPr>
        <w:t>Zhotovitel provádí trvale, bez nároku na úhradu, pomocí vhodných měřících přístrojů, kontrolu rozměrové přesnosti prováděných prací. Totéž platí i pro kontrolní měření požadované objednatelem, popř. jeho zástupci. V každém případě je třeba mít n</w:t>
      </w:r>
      <w:r w:rsidR="00052863">
        <w:rPr>
          <w:rFonts w:ascii="Calibri" w:hAnsi="Calibri"/>
          <w:snapToGrid w:val="0"/>
        </w:rPr>
        <w:t xml:space="preserve">a staveništi trvale k dispozici </w:t>
      </w:r>
      <w:r>
        <w:rPr>
          <w:rFonts w:ascii="Calibri" w:hAnsi="Calibri"/>
          <w:snapToGrid w:val="0"/>
        </w:rPr>
        <w:t>měřící přístroje a další k tomu účelu potřebná zařízení.</w:t>
      </w:r>
    </w:p>
    <w:p w14:paraId="7D939E61" w14:textId="29881360" w:rsidR="007B250A" w:rsidRPr="00052863" w:rsidRDefault="00796364" w:rsidP="000721B3">
      <w:pPr>
        <w:numPr>
          <w:ilvl w:val="0"/>
          <w:numId w:val="12"/>
        </w:numPr>
        <w:spacing w:after="120"/>
        <w:ind w:left="567" w:hanging="567"/>
        <w:jc w:val="both"/>
        <w:rPr>
          <w:rFonts w:ascii="Calibri" w:hAnsi="Calibri"/>
        </w:rPr>
      </w:pPr>
      <w:r w:rsidRPr="00796364">
        <w:rPr>
          <w:rFonts w:ascii="Calibri" w:hAnsi="Calibri"/>
        </w:rPr>
        <w:t xml:space="preserve">Veškeré výrobky budou před jejich objednáním ze strany zhotovitele vyvzorkovány tak, aby mohl být ze strany objednatele posouzen jejich soulad s </w:t>
      </w:r>
      <w:r w:rsidR="004F5C23">
        <w:rPr>
          <w:rFonts w:ascii="Calibri" w:hAnsi="Calibri"/>
        </w:rPr>
        <w:t>p</w:t>
      </w:r>
      <w:r w:rsidRPr="00796364">
        <w:rPr>
          <w:rFonts w:ascii="Calibri" w:hAnsi="Calibri"/>
        </w:rPr>
        <w:t xml:space="preserve">rojektovou dokumentací nebo vybrána </w:t>
      </w:r>
      <w:r w:rsidR="004F5C23">
        <w:rPr>
          <w:rFonts w:ascii="Calibri" w:hAnsi="Calibri"/>
        </w:rPr>
        <w:t xml:space="preserve">jejich </w:t>
      </w:r>
      <w:r w:rsidRPr="00796364">
        <w:rPr>
          <w:rFonts w:ascii="Calibri" w:hAnsi="Calibri"/>
        </w:rPr>
        <w:t>varianta, přičemž náklady s tímto vzorkováním související jdou k tíži zhotovitele.</w:t>
      </w:r>
      <w:r>
        <w:rPr>
          <w:rFonts w:ascii="Calibri" w:hAnsi="Calibri"/>
        </w:rPr>
        <w:t xml:space="preserve"> Zhotovitel </w:t>
      </w:r>
      <w:r w:rsidR="008448C5">
        <w:rPr>
          <w:rFonts w:ascii="Calibri" w:hAnsi="Calibri"/>
        </w:rPr>
        <w:t xml:space="preserve">vyzve </w:t>
      </w:r>
      <w:r w:rsidR="008B79E5">
        <w:rPr>
          <w:rFonts w:ascii="Calibri" w:hAnsi="Calibri"/>
        </w:rPr>
        <w:t xml:space="preserve">objednatele </w:t>
      </w:r>
      <w:r w:rsidR="008448C5">
        <w:rPr>
          <w:rFonts w:ascii="Calibri" w:hAnsi="Calibri"/>
        </w:rPr>
        <w:t>ke schválení vzorku řádně a včas tak, aby nebyl</w:t>
      </w:r>
      <w:r w:rsidR="004F5C23">
        <w:rPr>
          <w:rFonts w:ascii="Calibri" w:hAnsi="Calibri"/>
        </w:rPr>
        <w:t xml:space="preserve"> ohrožen harmonogram plnění</w:t>
      </w:r>
      <w:r w:rsidR="008448C5">
        <w:rPr>
          <w:rFonts w:ascii="Calibri" w:hAnsi="Calibri"/>
        </w:rPr>
        <w:t xml:space="preserve">. </w:t>
      </w:r>
      <w:r w:rsidR="008B79E5">
        <w:rPr>
          <w:rFonts w:ascii="Calibri" w:hAnsi="Calibri"/>
        </w:rPr>
        <w:t xml:space="preserve"> </w:t>
      </w:r>
    </w:p>
    <w:p w14:paraId="22826356" w14:textId="77777777" w:rsidR="000D5E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t>Odpovědnost za vady, záruka za jakost</w:t>
      </w:r>
    </w:p>
    <w:p w14:paraId="7F29B01B" w14:textId="77777777"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 xml:space="preserve">Zhotovitel poskytuje záruku za jakost díla, zejména za to, že dílo bude zhotoveno podle podmínek stanovených touto smlouvou, a že po dobu záruční doby bude mít dílo vlastnosti dohodnuté v této smlouvě a vlastnosti stanovené právními předpisy, případně vlastnosti obvyklé, a že dílo bude po celou záruční dobu plně funkční, použitelné a bude prosté vad. </w:t>
      </w:r>
    </w:p>
    <w:p w14:paraId="7D560227" w14:textId="34919C9A"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 xml:space="preserve">Zhotovitel poskytuje na jakost díla záruku v délce </w:t>
      </w:r>
      <w:r w:rsidR="00F30898" w:rsidRPr="00F0228E">
        <w:rPr>
          <w:rFonts w:cstheme="minorHAnsi"/>
          <w:b/>
          <w:snapToGrid w:val="0"/>
        </w:rPr>
        <w:t xml:space="preserve">60 </w:t>
      </w:r>
      <w:r w:rsidRPr="00F0228E">
        <w:rPr>
          <w:rFonts w:cstheme="minorHAnsi"/>
          <w:b/>
          <w:snapToGrid w:val="0"/>
        </w:rPr>
        <w:t>měsíců.</w:t>
      </w:r>
      <w:r w:rsidRPr="00F0228E">
        <w:rPr>
          <w:rFonts w:cstheme="minorHAnsi"/>
          <w:snapToGrid w:val="0"/>
        </w:rPr>
        <w:t xml:space="preserve"> </w:t>
      </w:r>
      <w:r w:rsidR="00112CAF" w:rsidRPr="00112CAF">
        <w:rPr>
          <w:rFonts w:cstheme="minorHAnsi"/>
        </w:rPr>
        <w:t>U záruční doby na technologická zařízení a zařizovací předměty, na které výrobce poskytuje kratší či delší záruční dobu, platí záruční doba uvedená výrobcem v záručním listě, minimálně však vždy 24 (dvacet čtyři) měsíců.</w:t>
      </w:r>
    </w:p>
    <w:p w14:paraId="679D863B" w14:textId="77777777"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Záruční doba počíná běžet dnem následujícím po předání a převzetí díla prostého zjevných vad a nedodělků objednatelem. V případě, že objednatel převezme dílo s vadami a/nebo nedodělky, uvedená záruční doba se prodlouží o dobu od převzetí díla s vadami a/nebo nedodělky do odstranění poslední vady nebo nedodělku zjištěných při předání a převzetí díla.</w:t>
      </w:r>
    </w:p>
    <w:p w14:paraId="21336D36" w14:textId="18B358BB"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Zhotovitel odpovídá za vady, jež má dílo v okamžiku jeho předání a dále odpovídá za vady díla vyšlé najevo po celou dobu záruční doby, bez ohledu na to, kdy vada vznikla.</w:t>
      </w:r>
      <w:r w:rsidR="0029178F" w:rsidRPr="00F0228E">
        <w:rPr>
          <w:rFonts w:cstheme="minorHAnsi"/>
          <w:snapToGrid w:val="0"/>
        </w:rPr>
        <w:t xml:space="preserve"> Zhotovitel se dostatečně seznám</w:t>
      </w:r>
      <w:r w:rsidR="0075548D">
        <w:rPr>
          <w:rFonts w:cstheme="minorHAnsi"/>
          <w:snapToGrid w:val="0"/>
        </w:rPr>
        <w:t>il s prostředím, do kterého budou restaurované části díla</w:t>
      </w:r>
      <w:r w:rsidR="0029178F" w:rsidRPr="00F0228E">
        <w:rPr>
          <w:rFonts w:cstheme="minorHAnsi"/>
          <w:snapToGrid w:val="0"/>
        </w:rPr>
        <w:t xml:space="preserve"> po</w:t>
      </w:r>
      <w:r w:rsidR="0075548D">
        <w:rPr>
          <w:rFonts w:cstheme="minorHAnsi"/>
          <w:snapToGrid w:val="0"/>
        </w:rPr>
        <w:t xml:space="preserve"> dokončení restaurování umístěny</w:t>
      </w:r>
      <w:r w:rsidR="0029178F" w:rsidRPr="00F0228E">
        <w:rPr>
          <w:rFonts w:cstheme="minorHAnsi"/>
          <w:snapToGrid w:val="0"/>
        </w:rPr>
        <w:t>, a při doporučení ohledně péče zohlední skutečný stav klimatických podmínek v místě umístění.</w:t>
      </w:r>
    </w:p>
    <w:p w14:paraId="4CF17A0C" w14:textId="77777777" w:rsidR="000D5EA2" w:rsidRPr="00F0228E" w:rsidRDefault="006826A2" w:rsidP="000721B3">
      <w:pPr>
        <w:keepNext/>
        <w:numPr>
          <w:ilvl w:val="1"/>
          <w:numId w:val="14"/>
        </w:numPr>
        <w:spacing w:after="120"/>
        <w:ind w:left="567" w:hanging="567"/>
        <w:jc w:val="both"/>
        <w:rPr>
          <w:rFonts w:cstheme="minorHAnsi"/>
          <w:snapToGrid w:val="0"/>
        </w:rPr>
      </w:pPr>
      <w:r w:rsidRPr="00F0228E">
        <w:rPr>
          <w:rFonts w:cstheme="minorHAnsi"/>
          <w:snapToGrid w:val="0"/>
        </w:rPr>
        <w:t>Záruční doba na celé dílo neběží ode dne oznámení vady, na niž se vztahuje záruka za jakost, do doby odstranění této vady.</w:t>
      </w:r>
    </w:p>
    <w:p w14:paraId="66E3F87F" w14:textId="77777777"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Oznámení vady lze učinit nejpozději do posledního dne záruční doby, přičemž i oznámení vady odeslané objednatelem v poslední den záruční doby se považuje za včas učiněné.</w:t>
      </w:r>
    </w:p>
    <w:p w14:paraId="52C10DAE" w14:textId="439466F8" w:rsidR="000D5EA2" w:rsidRPr="00F0228E" w:rsidRDefault="0029178F" w:rsidP="000721B3">
      <w:pPr>
        <w:widowControl w:val="0"/>
        <w:numPr>
          <w:ilvl w:val="1"/>
          <w:numId w:val="14"/>
        </w:numPr>
        <w:spacing w:after="120"/>
        <w:ind w:left="567" w:hanging="567"/>
        <w:jc w:val="both"/>
        <w:rPr>
          <w:rFonts w:cstheme="minorHAnsi"/>
          <w:color w:val="000000"/>
        </w:rPr>
      </w:pPr>
      <w:r w:rsidRPr="00F0228E">
        <w:rPr>
          <w:rFonts w:cstheme="minorHAnsi"/>
          <w:color w:val="000000"/>
        </w:rPr>
        <w:t xml:space="preserve">V případě vady díla v záruční době má objednatel právo požadovat a zhotovitel povinnost odstranit </w:t>
      </w:r>
      <w:r w:rsidR="00526B39">
        <w:rPr>
          <w:rFonts w:cstheme="minorHAnsi"/>
          <w:color w:val="000000"/>
        </w:rPr>
        <w:t xml:space="preserve">reklamované </w:t>
      </w:r>
      <w:r w:rsidRPr="00F0228E">
        <w:rPr>
          <w:rFonts w:cstheme="minorHAnsi"/>
          <w:color w:val="000000"/>
        </w:rPr>
        <w:t>vady</w:t>
      </w:r>
      <w:r w:rsidR="00526B39">
        <w:rPr>
          <w:rFonts w:cstheme="minorHAnsi"/>
          <w:color w:val="000000"/>
        </w:rPr>
        <w:t xml:space="preserve"> díla</w:t>
      </w:r>
      <w:r w:rsidRPr="00F0228E">
        <w:rPr>
          <w:rFonts w:cstheme="minorHAnsi"/>
          <w:color w:val="000000"/>
        </w:rPr>
        <w:t xml:space="preserve"> zdarma.</w:t>
      </w:r>
    </w:p>
    <w:p w14:paraId="1F0263C1" w14:textId="047D88F0" w:rsidR="00E21986" w:rsidRPr="00F0228E" w:rsidRDefault="0029178F" w:rsidP="000721B3">
      <w:pPr>
        <w:widowControl w:val="0"/>
        <w:numPr>
          <w:ilvl w:val="1"/>
          <w:numId w:val="14"/>
        </w:numPr>
        <w:spacing w:after="120"/>
        <w:ind w:left="567" w:hanging="567"/>
        <w:jc w:val="both"/>
        <w:rPr>
          <w:rFonts w:cstheme="minorHAnsi"/>
          <w:snapToGrid w:val="0"/>
        </w:rPr>
      </w:pPr>
      <w:r w:rsidRPr="00F0228E">
        <w:rPr>
          <w:rFonts w:cstheme="minorHAnsi"/>
          <w:color w:val="000000"/>
        </w:rPr>
        <w:t>Objednatel se zavazuje veškeré vady a nedodělky zjištěné v záruční době písemně oznámit zhoto</w:t>
      </w:r>
      <w:r w:rsidR="00526B39">
        <w:rPr>
          <w:rFonts w:cstheme="minorHAnsi"/>
          <w:color w:val="000000"/>
        </w:rPr>
        <w:t>viteli</w:t>
      </w:r>
      <w:r w:rsidRPr="00F0228E">
        <w:rPr>
          <w:rFonts w:cstheme="minorHAnsi"/>
          <w:color w:val="000000"/>
        </w:rPr>
        <w:t xml:space="preserve"> na e-mail uvedený</w:t>
      </w:r>
      <w:r w:rsidR="00526B39">
        <w:rPr>
          <w:rFonts w:cstheme="minorHAnsi"/>
          <w:color w:val="000000"/>
        </w:rPr>
        <w:t xml:space="preserve"> na str. 1</w:t>
      </w:r>
      <w:r w:rsidRPr="00F0228E">
        <w:rPr>
          <w:rFonts w:cstheme="minorHAnsi"/>
          <w:color w:val="000000"/>
        </w:rPr>
        <w:t xml:space="preserve"> smlouvy. Zhotovitel se zavazuje oznámené vady na svůj náklad bezodkladně odstranit</w:t>
      </w:r>
      <w:r w:rsidR="00E21986" w:rsidRPr="00F0228E">
        <w:rPr>
          <w:rFonts w:cstheme="minorHAnsi"/>
          <w:color w:val="000000"/>
        </w:rPr>
        <w:t>, a to ve lhůt</w:t>
      </w:r>
      <w:r w:rsidR="000E7903">
        <w:rPr>
          <w:rFonts w:cstheme="minorHAnsi"/>
          <w:color w:val="000000"/>
        </w:rPr>
        <w:t xml:space="preserve">ách </w:t>
      </w:r>
      <w:r w:rsidR="00E21986" w:rsidRPr="00F0228E">
        <w:rPr>
          <w:rFonts w:cstheme="minorHAnsi"/>
          <w:color w:val="000000"/>
        </w:rPr>
        <w:t>sjednan</w:t>
      </w:r>
      <w:r w:rsidR="000E7903">
        <w:rPr>
          <w:rFonts w:cstheme="minorHAnsi"/>
          <w:color w:val="000000"/>
        </w:rPr>
        <w:t>ých ve smlouvě</w:t>
      </w:r>
      <w:r w:rsidRPr="00F0228E">
        <w:rPr>
          <w:rFonts w:cstheme="minorHAnsi"/>
          <w:color w:val="000000"/>
        </w:rPr>
        <w:t xml:space="preserve">. V případě, že se bude jednat o vady a nedodělky, které vzhledem k jejich náročnosti či rozsahu nebude možné odstranit v uvedené lhůtě, objednatel se zavazuje neodepřít zhotoviteli udělení souhlasu s přiměřeným prodloužením lhůty pro odstranění vad a nedodělků na základě žádosti zhotovitele, pokud charakter vad žádost zhotovitele odůvodňuje. Odstraňování vad nesmí </w:t>
      </w:r>
      <w:r w:rsidR="00526B39">
        <w:rPr>
          <w:rFonts w:cstheme="minorHAnsi"/>
          <w:color w:val="000000"/>
        </w:rPr>
        <w:t>narušit provoz objektu Kapitulního děkanství</w:t>
      </w:r>
      <w:r w:rsidRPr="00F0228E">
        <w:rPr>
          <w:rFonts w:cstheme="minorHAnsi"/>
          <w:color w:val="000000"/>
        </w:rPr>
        <w:t>.</w:t>
      </w:r>
      <w:r w:rsidR="00E21986" w:rsidRPr="00F0228E">
        <w:rPr>
          <w:rFonts w:cstheme="minorHAnsi"/>
          <w:color w:val="000000"/>
        </w:rPr>
        <w:t xml:space="preserve"> </w:t>
      </w:r>
      <w:r w:rsidR="00E21986" w:rsidRPr="00F0228E">
        <w:rPr>
          <w:rFonts w:cstheme="minorHAnsi"/>
          <w:snapToGrid w:val="0"/>
        </w:rPr>
        <w:t xml:space="preserve">Zhotovitel je povinen nastoupit k odstranění oznámené vady i v případě, že práva objednatele z oznámené vady neuznává. Náklady na </w:t>
      </w:r>
      <w:r w:rsidR="00E21986" w:rsidRPr="00F0228E">
        <w:rPr>
          <w:rFonts w:cstheme="minorHAnsi"/>
          <w:snapToGrid w:val="0"/>
        </w:rPr>
        <w:lastRenderedPageBreak/>
        <w:t>odstranění oznámené vady nese po celou dobu zhotovitel.</w:t>
      </w:r>
    </w:p>
    <w:p w14:paraId="75C32D68" w14:textId="7D875618" w:rsidR="000D5EA2" w:rsidRPr="00F0228E" w:rsidRDefault="0029178F" w:rsidP="000721B3">
      <w:pPr>
        <w:widowControl w:val="0"/>
        <w:numPr>
          <w:ilvl w:val="1"/>
          <w:numId w:val="14"/>
        </w:numPr>
        <w:spacing w:after="120"/>
        <w:ind w:left="567" w:hanging="567"/>
        <w:jc w:val="both"/>
        <w:rPr>
          <w:rFonts w:cstheme="minorHAnsi"/>
          <w:color w:val="000000"/>
        </w:rPr>
      </w:pPr>
      <w:r w:rsidRPr="00F0228E">
        <w:rPr>
          <w:rFonts w:cstheme="minorHAnsi"/>
          <w:color w:val="000000"/>
        </w:rPr>
        <w:t xml:space="preserve">Smluvní strany </w:t>
      </w:r>
      <w:r w:rsidR="00526B39">
        <w:rPr>
          <w:rFonts w:cstheme="minorHAnsi"/>
          <w:color w:val="000000"/>
        </w:rPr>
        <w:t xml:space="preserve">si </w:t>
      </w:r>
      <w:r w:rsidRPr="00F0228E">
        <w:rPr>
          <w:rFonts w:cstheme="minorHAnsi"/>
          <w:color w:val="000000"/>
        </w:rPr>
        <w:t>sjednaly, že objednatel má nad rámec ustanovení § 2605</w:t>
      </w:r>
      <w:r w:rsidR="0070362E">
        <w:rPr>
          <w:rFonts w:cstheme="minorHAnsi"/>
          <w:color w:val="000000"/>
        </w:rPr>
        <w:t xml:space="preserve"> odst. 2</w:t>
      </w:r>
      <w:r w:rsidRPr="00F0228E">
        <w:rPr>
          <w:rFonts w:cstheme="minorHAnsi"/>
          <w:color w:val="000000"/>
        </w:rPr>
        <w:t xml:space="preserve"> občanského zákoníku lhůtu 7 </w:t>
      </w:r>
      <w:r w:rsidR="00526B39">
        <w:rPr>
          <w:rFonts w:cstheme="minorHAnsi"/>
          <w:color w:val="000000"/>
        </w:rPr>
        <w:t xml:space="preserve">kalendářních </w:t>
      </w:r>
      <w:r w:rsidRPr="00F0228E">
        <w:rPr>
          <w:rFonts w:cstheme="minorHAnsi"/>
          <w:color w:val="000000"/>
        </w:rPr>
        <w:t>dní, po kterou může na zhotoviteli nad rámec zákona dále uplatňovat zjevné vady díla</w:t>
      </w:r>
      <w:r w:rsidR="0070362E">
        <w:rPr>
          <w:rFonts w:cstheme="minorHAnsi"/>
          <w:color w:val="000000"/>
        </w:rPr>
        <w:t>, pokud převezme objednatel dílo bez výhrad</w:t>
      </w:r>
      <w:r w:rsidR="00CA6432" w:rsidRPr="00F0228E">
        <w:rPr>
          <w:rFonts w:cstheme="minorHAnsi"/>
          <w:color w:val="000000"/>
        </w:rPr>
        <w:t>.</w:t>
      </w:r>
    </w:p>
    <w:p w14:paraId="5BB1D2CF" w14:textId="77777777" w:rsidR="000D5EA2" w:rsidRPr="00F0228E" w:rsidRDefault="006826A2" w:rsidP="000721B3">
      <w:pPr>
        <w:widowControl w:val="0"/>
        <w:numPr>
          <w:ilvl w:val="1"/>
          <w:numId w:val="14"/>
        </w:numPr>
        <w:spacing w:after="60"/>
        <w:ind w:left="567" w:hanging="567"/>
        <w:jc w:val="both"/>
        <w:rPr>
          <w:rFonts w:cstheme="minorHAnsi"/>
          <w:snapToGrid w:val="0"/>
        </w:rPr>
      </w:pPr>
      <w:r w:rsidRPr="00F0228E">
        <w:rPr>
          <w:rFonts w:cstheme="minorHAnsi"/>
          <w:snapToGrid w:val="0"/>
        </w:rPr>
        <w:t xml:space="preserve">V oznámení vady musí být vady popsány nebo uvedeno, jak se projevují. Dále v oznámení vady objednatel uvede, jakým způsobem požaduje sjednat nápravu. Objednatel je oprávněn dle své volby požadovat zejména:  </w:t>
      </w:r>
    </w:p>
    <w:p w14:paraId="4FF13BEB" w14:textId="77777777" w:rsidR="000D5EA2" w:rsidRPr="00F0228E" w:rsidRDefault="006826A2" w:rsidP="00C43994">
      <w:pPr>
        <w:widowControl w:val="0"/>
        <w:numPr>
          <w:ilvl w:val="0"/>
          <w:numId w:val="16"/>
        </w:numPr>
        <w:spacing w:after="0"/>
        <w:ind w:left="924" w:hanging="357"/>
        <w:jc w:val="both"/>
        <w:rPr>
          <w:rFonts w:cstheme="minorHAnsi"/>
        </w:rPr>
      </w:pPr>
      <w:r w:rsidRPr="00F0228E">
        <w:rPr>
          <w:rFonts w:cstheme="minorHAnsi"/>
        </w:rPr>
        <w:t xml:space="preserve">odstranění vady dodáním náhradního plnění (např. u vad materiálů, zařizovacích předmětů apod.), </w:t>
      </w:r>
    </w:p>
    <w:p w14:paraId="749495B6" w14:textId="77777777" w:rsidR="000D5EA2" w:rsidRPr="00F0228E" w:rsidRDefault="006826A2" w:rsidP="00C43994">
      <w:pPr>
        <w:widowControl w:val="0"/>
        <w:numPr>
          <w:ilvl w:val="0"/>
          <w:numId w:val="16"/>
        </w:numPr>
        <w:spacing w:after="0"/>
        <w:ind w:left="924" w:hanging="357"/>
        <w:jc w:val="both"/>
        <w:rPr>
          <w:rFonts w:cstheme="minorHAnsi"/>
        </w:rPr>
      </w:pPr>
      <w:r w:rsidRPr="00F0228E">
        <w:rPr>
          <w:rFonts w:cstheme="minorHAnsi"/>
        </w:rPr>
        <w:t xml:space="preserve">odstranění vady opravou, je-li vada opravitelná,  </w:t>
      </w:r>
    </w:p>
    <w:p w14:paraId="0340642D" w14:textId="77777777" w:rsidR="000D5EA2" w:rsidRPr="00F0228E" w:rsidRDefault="006826A2" w:rsidP="00C43994">
      <w:pPr>
        <w:widowControl w:val="0"/>
        <w:numPr>
          <w:ilvl w:val="0"/>
          <w:numId w:val="16"/>
        </w:numPr>
        <w:spacing w:after="0"/>
        <w:ind w:left="924" w:hanging="357"/>
        <w:jc w:val="both"/>
        <w:rPr>
          <w:rFonts w:cstheme="minorHAnsi"/>
        </w:rPr>
      </w:pPr>
      <w:r w:rsidRPr="00F0228E">
        <w:rPr>
          <w:rFonts w:cstheme="minorHAnsi"/>
        </w:rPr>
        <w:t xml:space="preserve">přiměřenou slevu ze sjednané ceny. </w:t>
      </w:r>
    </w:p>
    <w:p w14:paraId="584FCBF7" w14:textId="1B4811E5" w:rsidR="006826A2" w:rsidRPr="00F0228E" w:rsidRDefault="006826A2" w:rsidP="00C43994">
      <w:pPr>
        <w:widowControl w:val="0"/>
        <w:tabs>
          <w:tab w:val="num" w:pos="1560"/>
        </w:tabs>
        <w:spacing w:before="120" w:after="120"/>
        <w:ind w:left="567"/>
        <w:jc w:val="both"/>
        <w:rPr>
          <w:rFonts w:cstheme="minorHAnsi"/>
        </w:rPr>
      </w:pPr>
      <w:r w:rsidRPr="00F0228E">
        <w:rPr>
          <w:rFonts w:cstheme="minorHAnsi"/>
        </w:rPr>
        <w:t>Objednatel je oprávněn vybrat si ten způsob, který mu nejlépe vyhovuje. Ostatní práva o</w:t>
      </w:r>
      <w:r w:rsidR="00526B39">
        <w:rPr>
          <w:rFonts w:cstheme="minorHAnsi"/>
        </w:rPr>
        <w:t>bjednatele vyplývající z občanského zákoníku</w:t>
      </w:r>
      <w:r w:rsidRPr="00F0228E">
        <w:rPr>
          <w:rFonts w:cstheme="minorHAnsi"/>
        </w:rPr>
        <w:t xml:space="preserve"> tímto nejsou omezena.</w:t>
      </w:r>
    </w:p>
    <w:p w14:paraId="1B7EA895" w14:textId="0D3DD9A6"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Prokáže-li se ve sporných případech, že objednatel oznámil vadu a práva z vadného plnění uplatnil</w:t>
      </w:r>
      <w:r w:rsidRPr="00F0228E" w:rsidDel="009D11A8">
        <w:rPr>
          <w:rFonts w:cstheme="minorHAnsi"/>
          <w:snapToGrid w:val="0"/>
        </w:rPr>
        <w:t xml:space="preserve"> </w:t>
      </w:r>
      <w:r w:rsidR="00FB66DA">
        <w:rPr>
          <w:rFonts w:cstheme="minorHAnsi"/>
          <w:snapToGrid w:val="0"/>
        </w:rPr>
        <w:t>neoprávněně,</w:t>
      </w:r>
      <w:r w:rsidRPr="00F0228E">
        <w:rPr>
          <w:rFonts w:cstheme="minorHAnsi"/>
          <w:snapToGrid w:val="0"/>
        </w:rPr>
        <w:t xml:space="preserve"> tzn., že jím oznámená vada není vadou díla, resp. záruční vadou, je objednatel povinen uhradit zhotoviteli nezbytné náklady zhotovitelem účelně vynaložené v souvislosti s odstraněním neoprávněně oznámené vady.</w:t>
      </w:r>
    </w:p>
    <w:p w14:paraId="651619A5" w14:textId="18D36D34"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 xml:space="preserve"> Za záruční vadu není považována vada, která vznikla v důsledku nesprávných pokynů či podkladů objednatele a zhotovitel za takovou vadu neodpovídá, pokud na nesprávnost pokynů či podkladů objednatele písemně upozornil a objednatel na splnění nesprávného pokynu či </w:t>
      </w:r>
      <w:r w:rsidR="00FB66DA">
        <w:rPr>
          <w:rFonts w:cstheme="minorHAnsi"/>
          <w:snapToGrid w:val="0"/>
        </w:rPr>
        <w:t xml:space="preserve">použití </w:t>
      </w:r>
      <w:r w:rsidRPr="00F0228E">
        <w:rPr>
          <w:rFonts w:cstheme="minorHAnsi"/>
          <w:snapToGrid w:val="0"/>
        </w:rPr>
        <w:t>podkladu nadále trval. V takovém případě je zhotovitel oprávněn na základě požadavku objednatele takové vady odstranit na náklady objednatele.</w:t>
      </w:r>
    </w:p>
    <w:p w14:paraId="622CA9EC" w14:textId="77777777"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Objednatel umožní pracovníkům zhotovitele přístup do prostor nezbytných pro odstranění vady.</w:t>
      </w:r>
    </w:p>
    <w:p w14:paraId="667F9CCC" w14:textId="77777777" w:rsidR="000D5EA2" w:rsidRPr="00F0228E" w:rsidRDefault="006826A2" w:rsidP="000721B3">
      <w:pPr>
        <w:widowControl w:val="0"/>
        <w:numPr>
          <w:ilvl w:val="1"/>
          <w:numId w:val="14"/>
        </w:numPr>
        <w:spacing w:after="60"/>
        <w:ind w:left="567" w:hanging="567"/>
        <w:jc w:val="both"/>
        <w:rPr>
          <w:rFonts w:cstheme="minorHAnsi"/>
          <w:snapToGrid w:val="0"/>
        </w:rPr>
      </w:pPr>
      <w:r w:rsidRPr="00F0228E">
        <w:rPr>
          <w:rFonts w:cstheme="minorHAnsi"/>
          <w:snapToGrid w:val="0"/>
        </w:rPr>
        <w:t>Zhotovitel se zavazuje odstranit oznámené vady:</w:t>
      </w:r>
    </w:p>
    <w:p w14:paraId="48AF24B0" w14:textId="77777777" w:rsidR="006826A2" w:rsidRPr="00F0228E" w:rsidRDefault="006826A2" w:rsidP="000721B3">
      <w:pPr>
        <w:pStyle w:val="Odstavecseseznamem"/>
        <w:widowControl w:val="0"/>
        <w:numPr>
          <w:ilvl w:val="0"/>
          <w:numId w:val="6"/>
        </w:numPr>
        <w:tabs>
          <w:tab w:val="left" w:pos="993"/>
        </w:tabs>
        <w:spacing w:before="0" w:after="60" w:line="259" w:lineRule="auto"/>
        <w:ind w:left="993" w:hanging="426"/>
        <w:contextualSpacing w:val="0"/>
        <w:outlineLvl w:val="9"/>
        <w:rPr>
          <w:iCs/>
        </w:rPr>
      </w:pPr>
      <w:r w:rsidRPr="00F0228E">
        <w:rPr>
          <w:iCs/>
        </w:rPr>
        <w:t>označené objednatelem jako havarijní nebo bránící užívání díla do 48 hodin od obdržení písemného oznámení vady,</w:t>
      </w:r>
    </w:p>
    <w:p w14:paraId="021F40F8" w14:textId="77777777" w:rsidR="006826A2" w:rsidRPr="00F0228E" w:rsidRDefault="006826A2" w:rsidP="000721B3">
      <w:pPr>
        <w:pStyle w:val="Odstavecseseznamem"/>
        <w:widowControl w:val="0"/>
        <w:numPr>
          <w:ilvl w:val="0"/>
          <w:numId w:val="6"/>
        </w:numPr>
        <w:tabs>
          <w:tab w:val="left" w:pos="993"/>
        </w:tabs>
        <w:spacing w:before="0" w:after="60" w:line="259" w:lineRule="auto"/>
        <w:ind w:left="993" w:hanging="426"/>
        <w:contextualSpacing w:val="0"/>
        <w:outlineLvl w:val="9"/>
        <w:rPr>
          <w:iCs/>
        </w:rPr>
      </w:pPr>
      <w:r w:rsidRPr="00F0228E">
        <w:rPr>
          <w:iCs/>
        </w:rPr>
        <w:t>nebránící užívání díla do 7 pracovních dnů ode dne obdržení písemného oznámení vady, pokud se smluvní strany s ohledem na technologické postupy nedohodnou jinak,</w:t>
      </w:r>
    </w:p>
    <w:p w14:paraId="040C1315" w14:textId="4A7954E4" w:rsidR="006826A2" w:rsidRPr="00F0228E" w:rsidRDefault="006826A2" w:rsidP="000721B3">
      <w:pPr>
        <w:pStyle w:val="Odstavecseseznamem"/>
        <w:widowControl w:val="0"/>
        <w:numPr>
          <w:ilvl w:val="0"/>
          <w:numId w:val="6"/>
        </w:numPr>
        <w:tabs>
          <w:tab w:val="left" w:pos="993"/>
        </w:tabs>
        <w:spacing w:before="0" w:line="259" w:lineRule="auto"/>
        <w:ind w:left="993" w:hanging="426"/>
        <w:contextualSpacing w:val="0"/>
        <w:outlineLvl w:val="9"/>
        <w:rPr>
          <w:iCs/>
        </w:rPr>
      </w:pPr>
      <w:r w:rsidRPr="00F0228E">
        <w:rPr>
          <w:iCs/>
        </w:rPr>
        <w:t xml:space="preserve">označené objednatelem jako vady většího rozsahu s potřebou vypracování technologického postupu v termínu stanoveném pro odstranění vady vzájemnou písemnou dohodou smluvních stran; </w:t>
      </w:r>
      <w:r w:rsidR="00BF2B68">
        <w:rPr>
          <w:snapToGrid w:val="0"/>
        </w:rPr>
        <w:t>nedojde-li mezi smluvními</w:t>
      </w:r>
      <w:r w:rsidRPr="00F0228E">
        <w:rPr>
          <w:snapToGrid w:val="0"/>
        </w:rPr>
        <w:t xml:space="preserve"> stranami k dohodě o termínu odstranění oznámené vady, platí, že oznámená vada musí být odstraněna nejpozději do 15 </w:t>
      </w:r>
      <w:r w:rsidR="00BF2B68">
        <w:rPr>
          <w:snapToGrid w:val="0"/>
        </w:rPr>
        <w:t xml:space="preserve">kalendářních </w:t>
      </w:r>
      <w:r w:rsidRPr="00F0228E">
        <w:rPr>
          <w:snapToGrid w:val="0"/>
        </w:rPr>
        <w:t>dnů ode dne doručení oznámení o vadě zhotoviteli</w:t>
      </w:r>
      <w:r w:rsidRPr="00F0228E">
        <w:rPr>
          <w:iCs/>
        </w:rPr>
        <w:t>.</w:t>
      </w:r>
    </w:p>
    <w:p w14:paraId="5E44CDD1" w14:textId="1D249FF7"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O odstranění oznámené vady sepíše objednatel protokol, ve kterém potvrdí odstranění vady nebo uvede důvody,</w:t>
      </w:r>
      <w:r w:rsidR="00BF2B68">
        <w:rPr>
          <w:rFonts w:cstheme="minorHAnsi"/>
          <w:snapToGrid w:val="0"/>
        </w:rPr>
        <w:t xml:space="preserve"> pro které odstranění vady neuznává</w:t>
      </w:r>
      <w:r w:rsidRPr="00F0228E">
        <w:rPr>
          <w:rFonts w:cstheme="minorHAnsi"/>
          <w:snapToGrid w:val="0"/>
        </w:rPr>
        <w:t>.</w:t>
      </w:r>
    </w:p>
    <w:p w14:paraId="1098BCD0" w14:textId="77777777" w:rsidR="000D5EA2" w:rsidRPr="00F0228E" w:rsidRDefault="006826A2" w:rsidP="000721B3">
      <w:pPr>
        <w:widowControl w:val="0"/>
        <w:numPr>
          <w:ilvl w:val="1"/>
          <w:numId w:val="14"/>
        </w:numPr>
        <w:spacing w:after="120"/>
        <w:ind w:left="567" w:hanging="567"/>
        <w:jc w:val="both"/>
        <w:rPr>
          <w:rFonts w:cstheme="minorHAnsi"/>
          <w:snapToGrid w:val="0"/>
        </w:rPr>
      </w:pPr>
      <w:r w:rsidRPr="00F0228E">
        <w:rPr>
          <w:rFonts w:cstheme="minorHAnsi"/>
          <w:snapToGrid w:val="0"/>
        </w:rPr>
        <w:t xml:space="preserve">V případě, že bude zhotovitel v prodlení se započetím s odstraňováním oznámené vady, je objednatel oprávněn odstranění vady provést sám nebo prostřednictvím třetí osoby na náklady zhotovitele, aniž by mu tímto zaniklo právo na záruku od zhotovitele, pokud se smluvní strany nedohodnou jinak. Veškeré takto vzniklé náklady uhradí objednateli zhotovitel do 15 kalendářních dnů po obdržení písemné výzvy k úhradě. </w:t>
      </w:r>
    </w:p>
    <w:p w14:paraId="4E901F59" w14:textId="77777777" w:rsidR="000D5EA2" w:rsidRPr="00F0228E" w:rsidRDefault="006826A2" w:rsidP="000721B3">
      <w:pPr>
        <w:widowControl w:val="0"/>
        <w:numPr>
          <w:ilvl w:val="1"/>
          <w:numId w:val="14"/>
        </w:numPr>
        <w:spacing w:after="0"/>
        <w:ind w:left="567" w:hanging="567"/>
        <w:jc w:val="both"/>
        <w:rPr>
          <w:rFonts w:cstheme="minorHAnsi"/>
          <w:snapToGrid w:val="0"/>
        </w:rPr>
      </w:pPr>
      <w:r w:rsidRPr="00F0228E">
        <w:rPr>
          <w:rFonts w:cstheme="minorHAnsi"/>
          <w:snapToGrid w:val="0"/>
        </w:rPr>
        <w:t xml:space="preserve">V případě, že zhotovitel bude v prodlení s odstraněním oznámené vady, je objednatel oprávněn odstranění vady provést sám nebo prostřednictvím třetí osoby na náklady zhotovitele. Náklady s tím spojené je dodavatel povinen uhradit objednateli do 15 kalendářních dnů po obdržení </w:t>
      </w:r>
      <w:r w:rsidRPr="00F0228E">
        <w:rPr>
          <w:rFonts w:cstheme="minorHAnsi"/>
          <w:snapToGrid w:val="0"/>
        </w:rPr>
        <w:lastRenderedPageBreak/>
        <w:t xml:space="preserve">písemné výzvy k úhradě. </w:t>
      </w:r>
      <w:r w:rsidRPr="00F0228E">
        <w:rPr>
          <w:rFonts w:cstheme="minorHAnsi"/>
        </w:rPr>
        <w:t>Odstranění vady svépomocí nebo prostřednictvím třetí osoby nemá vliv na poskytnutou záruku za jakost dle této smlouvy.</w:t>
      </w:r>
    </w:p>
    <w:p w14:paraId="0A0F847C" w14:textId="7984D35B" w:rsidR="000D5E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t>Pojištění, odpovědnost za škodu</w:t>
      </w:r>
    </w:p>
    <w:p w14:paraId="105A32C9" w14:textId="75C863FE" w:rsidR="000D5EA2" w:rsidRPr="00F0228E" w:rsidRDefault="0029178F" w:rsidP="000721B3">
      <w:pPr>
        <w:widowControl w:val="0"/>
        <w:numPr>
          <w:ilvl w:val="1"/>
          <w:numId w:val="20"/>
        </w:numPr>
        <w:spacing w:after="120"/>
        <w:ind w:left="567" w:hanging="567"/>
        <w:jc w:val="both"/>
        <w:rPr>
          <w:rFonts w:cstheme="minorHAnsi"/>
          <w:snapToGrid w:val="0"/>
        </w:rPr>
      </w:pPr>
      <w:r w:rsidRPr="00F0228E">
        <w:rPr>
          <w:rFonts w:cstheme="minorHAnsi"/>
          <w:snapToGrid w:val="0"/>
        </w:rPr>
        <w:t>Zhotovitel se zavazuje mít po celou dobu provádění díla uzavřenou pojistnou smlouvu pokrývající odpovědnost za škody způsobené při výkonu činnosti do minimální výše pojistného plnění</w:t>
      </w:r>
      <w:r w:rsidR="00B82A15" w:rsidRPr="00F0228E">
        <w:rPr>
          <w:rFonts w:cstheme="minorHAnsi"/>
          <w:snapToGrid w:val="0"/>
        </w:rPr>
        <w:t xml:space="preserve"> </w:t>
      </w:r>
      <w:r w:rsidR="00B82A15" w:rsidRPr="00F0228E">
        <w:rPr>
          <w:rFonts w:cstheme="minorHAnsi"/>
          <w:b/>
          <w:bCs/>
          <w:snapToGrid w:val="0"/>
        </w:rPr>
        <w:t>50</w:t>
      </w:r>
      <w:r w:rsidR="005B0D93" w:rsidRPr="00F0228E">
        <w:rPr>
          <w:rFonts w:cstheme="minorHAnsi"/>
          <w:b/>
          <w:bCs/>
          <w:snapToGrid w:val="0"/>
        </w:rPr>
        <w:t> </w:t>
      </w:r>
      <w:r w:rsidR="00D74357" w:rsidRPr="00F0228E">
        <w:rPr>
          <w:rFonts w:cstheme="minorHAnsi"/>
          <w:b/>
          <w:bCs/>
          <w:snapToGrid w:val="0"/>
        </w:rPr>
        <w:t xml:space="preserve">mil. </w:t>
      </w:r>
      <w:r w:rsidR="005B0D93" w:rsidRPr="00F0228E">
        <w:rPr>
          <w:rFonts w:cstheme="minorHAnsi"/>
          <w:b/>
          <w:bCs/>
          <w:snapToGrid w:val="0"/>
        </w:rPr>
        <w:t> </w:t>
      </w:r>
      <w:r w:rsidRPr="00F0228E">
        <w:rPr>
          <w:rFonts w:cstheme="minorHAnsi"/>
          <w:b/>
          <w:bCs/>
          <w:snapToGrid w:val="0"/>
        </w:rPr>
        <w:t>Kč</w:t>
      </w:r>
      <w:r w:rsidRPr="00F0228E">
        <w:rPr>
          <w:rFonts w:cstheme="minorHAnsi"/>
          <w:snapToGrid w:val="0"/>
        </w:rPr>
        <w:t xml:space="preserve">. V případě jakéhokoliv poškození či znehodnocení </w:t>
      </w:r>
      <w:r w:rsidR="00045721" w:rsidRPr="00F0228E">
        <w:rPr>
          <w:rFonts w:cstheme="minorHAnsi"/>
          <w:snapToGrid w:val="0"/>
        </w:rPr>
        <w:t>díla či jeho části</w:t>
      </w:r>
      <w:r w:rsidRPr="00F0228E">
        <w:rPr>
          <w:rFonts w:cstheme="minorHAnsi"/>
          <w:snapToGrid w:val="0"/>
        </w:rPr>
        <w:t xml:space="preserve"> bude </w:t>
      </w:r>
      <w:r w:rsidR="00BF2B68">
        <w:rPr>
          <w:rFonts w:cstheme="minorHAnsi"/>
          <w:snapToGrid w:val="0"/>
        </w:rPr>
        <w:t>způsobená škoda zhotovitelem hrazena</w:t>
      </w:r>
      <w:r w:rsidRPr="00F0228E">
        <w:rPr>
          <w:rFonts w:cstheme="minorHAnsi"/>
          <w:snapToGrid w:val="0"/>
        </w:rPr>
        <w:t xml:space="preserve"> v plném rozsahu z tohoto pojištění. Zhotovitel se zavazuje udržovat pojistnou smlouvu v platnosti v odpovídají</w:t>
      </w:r>
      <w:r w:rsidR="00BF2B68">
        <w:rPr>
          <w:rFonts w:cstheme="minorHAnsi"/>
          <w:snapToGrid w:val="0"/>
        </w:rPr>
        <w:t>cím rozsahu po celou dobu provádění</w:t>
      </w:r>
      <w:r w:rsidRPr="00F0228E">
        <w:rPr>
          <w:rFonts w:cstheme="minorHAnsi"/>
          <w:snapToGrid w:val="0"/>
        </w:rPr>
        <w:t xml:space="preserve"> díla. </w:t>
      </w:r>
    </w:p>
    <w:p w14:paraId="11953A4D" w14:textId="459309C7" w:rsidR="000D5EA2" w:rsidRPr="00F0228E"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V případě vzniku pojistné události, jejímž důsledkem dojde ke snížení minimální výše pojistného krytí pod výši uvedenou v odst. 10.</w:t>
      </w:r>
      <w:r w:rsidR="00526CA2" w:rsidRPr="00F0228E">
        <w:rPr>
          <w:rFonts w:cstheme="minorHAnsi"/>
          <w:snapToGrid w:val="0"/>
        </w:rPr>
        <w:t xml:space="preserve">1 </w:t>
      </w:r>
      <w:r w:rsidRPr="00F0228E">
        <w:rPr>
          <w:rFonts w:cstheme="minorHAnsi"/>
          <w:snapToGrid w:val="0"/>
        </w:rPr>
        <w:t xml:space="preserve">tohoto článku smlouvy, je zhotovitel povinen uzavřít pojistnou smlouvu novou, případně dodatek ke stávající </w:t>
      </w:r>
      <w:r w:rsidR="00BF2B68">
        <w:rPr>
          <w:rFonts w:cstheme="minorHAnsi"/>
          <w:snapToGrid w:val="0"/>
        </w:rPr>
        <w:t xml:space="preserve">pojistné </w:t>
      </w:r>
      <w:r w:rsidRPr="00F0228E">
        <w:rPr>
          <w:rFonts w:cstheme="minorHAnsi"/>
          <w:snapToGrid w:val="0"/>
        </w:rPr>
        <w:t>smlouvě tak, aby minimální výše pojistného kr</w:t>
      </w:r>
      <w:r w:rsidR="00BF2B68">
        <w:rPr>
          <w:rFonts w:cstheme="minorHAnsi"/>
          <w:snapToGrid w:val="0"/>
        </w:rPr>
        <w:t>ytí vždy dosahovala nejméně výše</w:t>
      </w:r>
      <w:r w:rsidRPr="00F0228E">
        <w:rPr>
          <w:rFonts w:cstheme="minorHAnsi"/>
          <w:snapToGrid w:val="0"/>
        </w:rPr>
        <w:t xml:space="preserve"> uvedené v odst. 10.</w:t>
      </w:r>
      <w:r w:rsidR="00526CA2" w:rsidRPr="00F0228E">
        <w:rPr>
          <w:rFonts w:cstheme="minorHAnsi"/>
          <w:snapToGrid w:val="0"/>
        </w:rPr>
        <w:t>1</w:t>
      </w:r>
      <w:r w:rsidRPr="00F0228E">
        <w:rPr>
          <w:rFonts w:cstheme="minorHAnsi"/>
          <w:snapToGrid w:val="0"/>
        </w:rPr>
        <w:t xml:space="preserve"> tohoto článku smlouvy. </w:t>
      </w:r>
    </w:p>
    <w:p w14:paraId="4E6F23FF" w14:textId="370B962D" w:rsidR="000D5EA2" w:rsidRPr="00F0228E"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 xml:space="preserve">Zhotovitel je povinen předložit objednateli kopii pojistné smlouvy, v níž bude zhotovitelem sjednáno </w:t>
      </w:r>
      <w:r w:rsidR="007447D1" w:rsidRPr="00F0228E">
        <w:rPr>
          <w:rFonts w:cstheme="minorHAnsi"/>
          <w:snapToGrid w:val="0"/>
        </w:rPr>
        <w:t>pojištění</w:t>
      </w:r>
      <w:r w:rsidRPr="00F0228E">
        <w:rPr>
          <w:rFonts w:cstheme="minorHAnsi"/>
          <w:snapToGrid w:val="0"/>
        </w:rPr>
        <w:t xml:space="preserve">, a </w:t>
      </w:r>
      <w:r w:rsidR="007447D1" w:rsidRPr="00F0228E">
        <w:rPr>
          <w:rFonts w:cstheme="minorHAnsi"/>
          <w:snapToGrid w:val="0"/>
        </w:rPr>
        <w:t xml:space="preserve">které </w:t>
      </w:r>
      <w:r w:rsidRPr="00F0228E">
        <w:rPr>
          <w:rFonts w:cstheme="minorHAnsi"/>
          <w:snapToGrid w:val="0"/>
        </w:rPr>
        <w:t>bude splňovat podmínky stanovené touto smlouvou (dále</w:t>
      </w:r>
      <w:r w:rsidR="00BF2B68">
        <w:rPr>
          <w:rFonts w:cstheme="minorHAnsi"/>
          <w:snapToGrid w:val="0"/>
        </w:rPr>
        <w:t xml:space="preserve"> také</w:t>
      </w:r>
      <w:r w:rsidRPr="00F0228E">
        <w:rPr>
          <w:rFonts w:cstheme="minorHAnsi"/>
          <w:snapToGrid w:val="0"/>
        </w:rPr>
        <w:t xml:space="preserve"> jen „</w:t>
      </w:r>
      <w:r w:rsidRPr="00F0228E">
        <w:rPr>
          <w:rFonts w:cstheme="minorHAnsi"/>
          <w:b/>
          <w:snapToGrid w:val="0"/>
        </w:rPr>
        <w:t>pojistná smlouva</w:t>
      </w:r>
      <w:r w:rsidRPr="00F0228E">
        <w:rPr>
          <w:rFonts w:cstheme="minorHAnsi"/>
          <w:snapToGrid w:val="0"/>
        </w:rPr>
        <w:t xml:space="preserve">“), případně pojistný certifikát, pokud z něj bude patrné splnění podmínek na pojištění stanovených touto smlouvou, a to nejpozději do 15 </w:t>
      </w:r>
      <w:r w:rsidR="00BF2B68">
        <w:rPr>
          <w:rFonts w:cstheme="minorHAnsi"/>
          <w:snapToGrid w:val="0"/>
        </w:rPr>
        <w:t xml:space="preserve">kalendářních </w:t>
      </w:r>
      <w:r w:rsidR="008F7473" w:rsidRPr="00F0228E">
        <w:rPr>
          <w:rFonts w:cstheme="minorHAnsi"/>
          <w:snapToGrid w:val="0"/>
        </w:rPr>
        <w:t xml:space="preserve">dnů od předání a převzetí staveniště </w:t>
      </w:r>
      <w:r w:rsidR="008F23F4" w:rsidRPr="00F0228E">
        <w:rPr>
          <w:rFonts w:cstheme="minorHAnsi"/>
          <w:snapToGrid w:val="0"/>
        </w:rPr>
        <w:t>a dále kdykoliv v době trvání této smlouvy do 5 pracovních dnů ode dne doručení výzvy objednatele.</w:t>
      </w:r>
    </w:p>
    <w:p w14:paraId="18C4D51E" w14:textId="528D0ACC" w:rsidR="000D5EA2" w:rsidRPr="00F0228E"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Zhotovitel se dále zavazuje umožnit objednateli, a to kdykoli</w:t>
      </w:r>
      <w:r w:rsidR="00BF2B68">
        <w:rPr>
          <w:rFonts w:cstheme="minorHAnsi"/>
          <w:snapToGrid w:val="0"/>
        </w:rPr>
        <w:t>v</w:t>
      </w:r>
      <w:r w:rsidRPr="00F0228E">
        <w:rPr>
          <w:rFonts w:cstheme="minorHAnsi"/>
          <w:snapToGrid w:val="0"/>
        </w:rPr>
        <w:t xml:space="preserve"> po dobu trvání této smlouvy, nahlédnout do originálu pojistné smlouvy. </w:t>
      </w:r>
    </w:p>
    <w:p w14:paraId="52308D74" w14:textId="77777777" w:rsidR="000D5EA2"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 xml:space="preserve">Zhotovitel se zavazuje plnit veškerá opatření a podmínky stanovené a vyplývající mu z pojistné smlouvy, která by v případě jejich včasného neplnění mohla mít za následek snížení minimální pojistné výše, jakož i její ukončení. </w:t>
      </w:r>
    </w:p>
    <w:p w14:paraId="14B699A5" w14:textId="64FEB5B8" w:rsidR="00B96674" w:rsidRPr="00F0228E" w:rsidRDefault="00B96674" w:rsidP="000721B3">
      <w:pPr>
        <w:widowControl w:val="0"/>
        <w:numPr>
          <w:ilvl w:val="1"/>
          <w:numId w:val="20"/>
        </w:numPr>
        <w:spacing w:after="120"/>
        <w:ind w:left="567" w:hanging="567"/>
        <w:jc w:val="both"/>
        <w:rPr>
          <w:rFonts w:cstheme="minorHAnsi"/>
          <w:snapToGrid w:val="0"/>
        </w:rPr>
      </w:pPr>
      <w:r>
        <w:rPr>
          <w:rFonts w:cstheme="minorHAnsi"/>
          <w:snapToGrid w:val="0"/>
        </w:rPr>
        <w:t xml:space="preserve">Náklady na pojištění </w:t>
      </w:r>
      <w:r w:rsidR="00BF2B68">
        <w:rPr>
          <w:rFonts w:cstheme="minorHAnsi"/>
          <w:snapToGrid w:val="0"/>
        </w:rPr>
        <w:t>nese zhotovitel a má je zahrnuty v</w:t>
      </w:r>
      <w:r>
        <w:rPr>
          <w:rFonts w:cstheme="minorHAnsi"/>
          <w:snapToGrid w:val="0"/>
        </w:rPr>
        <w:t xml:space="preserve"> ceně</w:t>
      </w:r>
      <w:r w:rsidR="00BF2B68">
        <w:rPr>
          <w:rFonts w:cstheme="minorHAnsi"/>
          <w:snapToGrid w:val="0"/>
        </w:rPr>
        <w:t xml:space="preserve"> díla</w:t>
      </w:r>
      <w:r>
        <w:rPr>
          <w:rFonts w:cstheme="minorHAnsi"/>
          <w:snapToGrid w:val="0"/>
        </w:rPr>
        <w:t xml:space="preserve">. </w:t>
      </w:r>
    </w:p>
    <w:p w14:paraId="2BAF85C4" w14:textId="77777777" w:rsidR="000D5EA2" w:rsidRPr="00F0228E"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Porušení povinnosti zhotovitele mít uzavřenu pojistnou smlouvu v souladu s touto smlouvou a/nebo prodlení s doložením pojistné smlouvy se považuje za podstatné porušení smlouvy ze strany zhotovitele</w:t>
      </w:r>
      <w:r w:rsidR="00284FD2" w:rsidRPr="00F0228E">
        <w:rPr>
          <w:rFonts w:cstheme="minorHAnsi"/>
          <w:snapToGrid w:val="0"/>
        </w:rPr>
        <w:t xml:space="preserve">. </w:t>
      </w:r>
      <w:r w:rsidRPr="00F0228E">
        <w:rPr>
          <w:rFonts w:cstheme="minorHAnsi"/>
          <w:snapToGrid w:val="0"/>
        </w:rPr>
        <w:t xml:space="preserve"> </w:t>
      </w:r>
    </w:p>
    <w:p w14:paraId="07AB75E4" w14:textId="77777777" w:rsidR="000D5EA2" w:rsidRPr="00F0228E"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 xml:space="preserve">V případě ukončení pojistné smlouvy, je zhotovitel povinen požádat objednatele, aby odsouhlasil nahrazení pojistné smlouvy pojistnou smlouvou novou, která bude splňovat podmínky stanovené touto smlouvou. Objednatel bezdůvodně neodepře souhlas s nahrazením pojistné smlouvy smlouvou novou.  </w:t>
      </w:r>
    </w:p>
    <w:p w14:paraId="55A5C9EC" w14:textId="77777777" w:rsidR="000D5EA2" w:rsidRPr="00F0228E"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Zhotovitel je povinen učinit veškerá opatření potřebná k odvrácení škody nebo k jejímu zmírnění. Zhotovitel se zavazuje nahradit objednateli v plné výši škodu, která vznikla při realizaci díla v souvislosti s ním anebo v důsledku porušení povinností zhotovitele dle této smlouvy.</w:t>
      </w:r>
    </w:p>
    <w:p w14:paraId="54403F45" w14:textId="77777777" w:rsidR="000D5EA2" w:rsidRPr="00F0228E"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Zhotovitel zodpovídá za škodu způsobenou jeho činností na pozemcích dotčených prováděním díla a na majetku třetích osob, umístěných na těchto pozemcích. Zhotovitel je povinen nahradit škodu vzniklou na pozemcích dotčených prováděním díla a na majetku třetích osob, umístěného na těchto pozemcích, jejich uvedením do předešlého stavu, pokud je toto možné, jinak formou finanční náhrady.</w:t>
      </w:r>
    </w:p>
    <w:p w14:paraId="57FE2746" w14:textId="31A58C44" w:rsidR="00857FC7" w:rsidRPr="00857FC7" w:rsidRDefault="006826A2" w:rsidP="000721B3">
      <w:pPr>
        <w:widowControl w:val="0"/>
        <w:numPr>
          <w:ilvl w:val="1"/>
          <w:numId w:val="20"/>
        </w:numPr>
        <w:spacing w:after="120"/>
        <w:ind w:left="567" w:hanging="567"/>
        <w:jc w:val="both"/>
        <w:rPr>
          <w:rFonts w:cstheme="minorHAnsi"/>
          <w:snapToGrid w:val="0"/>
        </w:rPr>
      </w:pPr>
      <w:r w:rsidRPr="00F0228E">
        <w:rPr>
          <w:rFonts w:cstheme="minorHAnsi"/>
          <w:snapToGrid w:val="0"/>
        </w:rPr>
        <w:t xml:space="preserve">Zhotovitel je rovněž odpovědný za jakékoliv ztráty nebo škody na díle či majetku objednatele či </w:t>
      </w:r>
      <w:r w:rsidRPr="00F0228E">
        <w:rPr>
          <w:rFonts w:cstheme="minorHAnsi"/>
          <w:snapToGrid w:val="0"/>
        </w:rPr>
        <w:lastRenderedPageBreak/>
        <w:t>třetích osob způsobené zhotovitelem nebo jeho poddodavateli v průběhu provádění jakýchkoliv prací a služeb při plnění nebo v souvislosti s plněním povinností podle této smlouvy.</w:t>
      </w:r>
    </w:p>
    <w:p w14:paraId="7B90875A" w14:textId="1A923709" w:rsidR="000D5EA2" w:rsidRPr="00F0228E" w:rsidRDefault="006826A2" w:rsidP="000721B3">
      <w:pPr>
        <w:widowControl w:val="0"/>
        <w:numPr>
          <w:ilvl w:val="1"/>
          <w:numId w:val="20"/>
        </w:numPr>
        <w:spacing w:after="0"/>
        <w:ind w:left="567" w:hanging="567"/>
        <w:jc w:val="both"/>
        <w:rPr>
          <w:rFonts w:cstheme="minorHAnsi"/>
          <w:snapToGrid w:val="0"/>
        </w:rPr>
      </w:pPr>
      <w:r w:rsidRPr="00F0228E">
        <w:rPr>
          <w:rFonts w:cstheme="minorHAnsi"/>
          <w:snapToGrid w:val="0"/>
        </w:rPr>
        <w:t>Zhotovitel je povinen bezodkladně oznámit objednateli škodu, ztrátu nebo jakoukoliv</w:t>
      </w:r>
      <w:r w:rsidR="00857FC7">
        <w:rPr>
          <w:rFonts w:cstheme="minorHAnsi"/>
          <w:snapToGrid w:val="0"/>
        </w:rPr>
        <w:t xml:space="preserve"> jinou újmu vzniklou na</w:t>
      </w:r>
      <w:r w:rsidRPr="00F0228E">
        <w:rPr>
          <w:rFonts w:cstheme="minorHAnsi"/>
          <w:snapToGrid w:val="0"/>
        </w:rPr>
        <w:t xml:space="preserve"> díl</w:t>
      </w:r>
      <w:r w:rsidR="00857FC7">
        <w:rPr>
          <w:rFonts w:cstheme="minorHAnsi"/>
          <w:snapToGrid w:val="0"/>
        </w:rPr>
        <w:t>e</w:t>
      </w:r>
      <w:r w:rsidRPr="00F0228E">
        <w:rPr>
          <w:rFonts w:cstheme="minorHAnsi"/>
          <w:snapToGrid w:val="0"/>
        </w:rPr>
        <w:t>, způsobenou jím nebo třetí osobou. O vzniklé škodě sepíší smluvní strany zápis.</w:t>
      </w:r>
    </w:p>
    <w:p w14:paraId="53A330FE" w14:textId="384C9725" w:rsidR="006826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t xml:space="preserve">Bankovní </w:t>
      </w:r>
      <w:r w:rsidR="00787F19">
        <w:rPr>
          <w:rFonts w:asciiTheme="minorHAnsi" w:hAnsiTheme="minorHAnsi" w:cstheme="minorHAnsi"/>
          <w:b/>
          <w:sz w:val="22"/>
          <w:szCs w:val="22"/>
        </w:rPr>
        <w:t>záruka</w:t>
      </w:r>
      <w:r w:rsidRPr="00F0228E">
        <w:rPr>
          <w:rFonts w:asciiTheme="minorHAnsi" w:hAnsiTheme="minorHAnsi" w:cstheme="minorHAnsi"/>
          <w:b/>
          <w:sz w:val="22"/>
          <w:szCs w:val="22"/>
        </w:rPr>
        <w:t xml:space="preserve"> za jakost díla</w:t>
      </w:r>
    </w:p>
    <w:p w14:paraId="2C0C6347" w14:textId="4EDD31A4" w:rsidR="000D5EA2" w:rsidRPr="00F0228E" w:rsidRDefault="006826A2" w:rsidP="000721B3">
      <w:pPr>
        <w:widowControl w:val="0"/>
        <w:numPr>
          <w:ilvl w:val="0"/>
          <w:numId w:val="18"/>
        </w:numPr>
        <w:spacing w:after="120"/>
        <w:ind w:left="567" w:hanging="567"/>
        <w:jc w:val="both"/>
        <w:rPr>
          <w:rFonts w:cstheme="minorHAnsi"/>
          <w:bCs/>
        </w:rPr>
      </w:pPr>
      <w:r w:rsidRPr="00F0228E">
        <w:rPr>
          <w:rFonts w:cstheme="minorHAnsi"/>
          <w:bCs/>
        </w:rPr>
        <w:t>Zhotovitel se zavazuje nejpozději v den protokolárního předání a převzetí díla</w:t>
      </w:r>
      <w:r w:rsidR="00F30898" w:rsidRPr="00F0228E">
        <w:rPr>
          <w:rFonts w:cstheme="minorHAnsi"/>
          <w:bCs/>
        </w:rPr>
        <w:t xml:space="preserve"> </w:t>
      </w:r>
      <w:r w:rsidRPr="00F0228E">
        <w:rPr>
          <w:rFonts w:cstheme="minorHAnsi"/>
          <w:bCs/>
        </w:rPr>
        <w:t xml:space="preserve">předložit objednateli záruční listinu za jakost díla znějící na částku ve výši </w:t>
      </w:r>
      <w:r w:rsidR="004C6896">
        <w:rPr>
          <w:rFonts w:cstheme="minorHAnsi"/>
          <w:b/>
          <w:bCs/>
        </w:rPr>
        <w:t>2 % z celkové</w:t>
      </w:r>
      <w:r w:rsidRPr="00F0228E">
        <w:rPr>
          <w:rFonts w:cstheme="minorHAnsi"/>
          <w:b/>
          <w:bCs/>
        </w:rPr>
        <w:t xml:space="preserve"> ceny díla bez DPH</w:t>
      </w:r>
      <w:r w:rsidRPr="00F0228E">
        <w:rPr>
          <w:rFonts w:cstheme="minorHAnsi"/>
          <w:bCs/>
        </w:rPr>
        <w:t xml:space="preserve"> </w:t>
      </w:r>
      <w:r w:rsidR="004C6896">
        <w:rPr>
          <w:rFonts w:cstheme="minorHAnsi"/>
          <w:bCs/>
        </w:rPr>
        <w:t>dle čl. V</w:t>
      </w:r>
      <w:r w:rsidR="007A6764" w:rsidRPr="00F0228E">
        <w:rPr>
          <w:rFonts w:cstheme="minorHAnsi"/>
          <w:bCs/>
        </w:rPr>
        <w:t xml:space="preserve"> odstavce 5.1 </w:t>
      </w:r>
      <w:r w:rsidRPr="00F0228E">
        <w:rPr>
          <w:rFonts w:cstheme="minorHAnsi"/>
          <w:bCs/>
        </w:rPr>
        <w:t>této smlouvy</w:t>
      </w:r>
      <w:r w:rsidR="0089798D" w:rsidRPr="00F0228E">
        <w:rPr>
          <w:rFonts w:cstheme="minorHAnsi"/>
          <w:bCs/>
        </w:rPr>
        <w:t xml:space="preserve"> platné ke dni předání díla</w:t>
      </w:r>
      <w:r w:rsidRPr="00F0228E">
        <w:rPr>
          <w:rFonts w:cstheme="minorHAnsi"/>
          <w:bCs/>
        </w:rPr>
        <w:t xml:space="preserve">. Právo na plnění podle této záruky i právo uplatnit bankovní záruku musí být postupitelné ve smyslu </w:t>
      </w:r>
      <w:proofErr w:type="spellStart"/>
      <w:r w:rsidR="004C6896">
        <w:rPr>
          <w:rFonts w:cstheme="minorHAnsi"/>
          <w:bCs/>
        </w:rPr>
        <w:t>ust</w:t>
      </w:r>
      <w:proofErr w:type="spellEnd"/>
      <w:r w:rsidR="004C6896">
        <w:rPr>
          <w:rFonts w:cstheme="minorHAnsi"/>
          <w:bCs/>
        </w:rPr>
        <w:t xml:space="preserve">. </w:t>
      </w:r>
      <w:r w:rsidRPr="00F0228E">
        <w:rPr>
          <w:rFonts w:cstheme="minorHAnsi"/>
          <w:bCs/>
        </w:rPr>
        <w:t>§</w:t>
      </w:r>
      <w:r w:rsidR="002E099A" w:rsidRPr="00F0228E">
        <w:rPr>
          <w:rFonts w:cstheme="minorHAnsi"/>
          <w:bCs/>
        </w:rPr>
        <w:t> </w:t>
      </w:r>
      <w:r w:rsidRPr="00F0228E">
        <w:rPr>
          <w:rFonts w:cstheme="minorHAnsi"/>
          <w:bCs/>
        </w:rPr>
        <w:t>2036 občanského zákoníku.</w:t>
      </w:r>
    </w:p>
    <w:p w14:paraId="7249742E" w14:textId="16C64463" w:rsidR="000D5EA2" w:rsidRPr="00F0228E" w:rsidRDefault="006826A2" w:rsidP="000721B3">
      <w:pPr>
        <w:numPr>
          <w:ilvl w:val="0"/>
          <w:numId w:val="18"/>
        </w:numPr>
        <w:autoSpaceDE w:val="0"/>
        <w:autoSpaceDN w:val="0"/>
        <w:spacing w:after="120"/>
        <w:ind w:left="567" w:hanging="567"/>
        <w:jc w:val="both"/>
        <w:rPr>
          <w:rFonts w:cstheme="minorHAnsi"/>
          <w:bCs/>
        </w:rPr>
      </w:pPr>
      <w:r w:rsidRPr="00F0228E">
        <w:rPr>
          <w:rFonts w:cstheme="minorHAnsi"/>
          <w:bCs/>
        </w:rPr>
        <w:t xml:space="preserve">Bankovní záruka za jakost díla </w:t>
      </w:r>
      <w:r w:rsidRPr="00F0228E">
        <w:rPr>
          <w:rFonts w:cstheme="minorHAnsi"/>
        </w:rPr>
        <w:t>bude krýt finanční nároky objednatele za zhotovitelem, které vzniknou z důvodu porušení povinností zhotovitele v průběhu záruční doby, které zhotovitel nesplnil ani po předchozí písemné výzvě objednatele</w:t>
      </w:r>
      <w:r w:rsidRPr="00F0228E">
        <w:rPr>
          <w:rFonts w:cstheme="minorHAnsi"/>
          <w:bCs/>
        </w:rPr>
        <w:t xml:space="preserve">. Bankovní záruka za jakost díla musí být platná po celou záruční dobu díla, tj. po dobu trvání záruční doby a bude objednatelem uvolněna do 30 </w:t>
      </w:r>
      <w:r w:rsidR="004C6896">
        <w:rPr>
          <w:rFonts w:cstheme="minorHAnsi"/>
          <w:bCs/>
        </w:rPr>
        <w:t xml:space="preserve">kalendářních </w:t>
      </w:r>
      <w:r w:rsidRPr="00F0228E">
        <w:rPr>
          <w:rFonts w:cstheme="minorHAnsi"/>
          <w:bCs/>
        </w:rPr>
        <w:t>dnů po uplynutí této doby.</w:t>
      </w:r>
    </w:p>
    <w:p w14:paraId="06FAFD4E" w14:textId="77777777" w:rsidR="000D5EA2" w:rsidRPr="00F0228E" w:rsidRDefault="006826A2" w:rsidP="000721B3">
      <w:pPr>
        <w:widowControl w:val="0"/>
        <w:numPr>
          <w:ilvl w:val="0"/>
          <w:numId w:val="18"/>
        </w:numPr>
        <w:spacing w:after="120"/>
        <w:ind w:left="567" w:hanging="567"/>
        <w:jc w:val="both"/>
        <w:rPr>
          <w:rFonts w:cstheme="minorHAnsi"/>
          <w:bCs/>
        </w:rPr>
      </w:pPr>
      <w:r w:rsidRPr="00F0228E">
        <w:rPr>
          <w:rFonts w:cstheme="minorHAnsi"/>
          <w:bCs/>
        </w:rPr>
        <w:t>Zhotovitel je povinen sjednat bankovní záruku jako bezpodmínečnou, znějící na první vyžádání objednatele a bez námitek. Banka se v této bankovní záruce musí zavázat k zaplacení celé částky na první výzvu objednatele. Zhotovitel je povinen zajistit, že banka nebude oprávněna zkoumat, je-li výzva objednatele důvodná. Objednatel si vyhrazuje právo předchozího schválení banky vystavující bankovní záruku zhotovitele. Objednatel je oprávněn nechat si předanou záruční listinu vztahující se k bankovní záruce přezkoumat a schválit od své banky. V případě výhrad banky objednatele k předložené záruční listině je zhotovitel povinen předložit v dodatečné lhůtě dvou týdnů novou řádnou záruční listinu.</w:t>
      </w:r>
    </w:p>
    <w:p w14:paraId="65D43EB9" w14:textId="11707530" w:rsidR="000D5EA2" w:rsidRPr="00F0228E" w:rsidRDefault="006826A2" w:rsidP="000721B3">
      <w:pPr>
        <w:widowControl w:val="0"/>
        <w:numPr>
          <w:ilvl w:val="0"/>
          <w:numId w:val="18"/>
        </w:numPr>
        <w:spacing w:after="120"/>
        <w:ind w:left="567" w:hanging="567"/>
        <w:jc w:val="both"/>
        <w:rPr>
          <w:rFonts w:cstheme="minorHAnsi"/>
          <w:bCs/>
        </w:rPr>
      </w:pPr>
      <w:r w:rsidRPr="00F0228E">
        <w:rPr>
          <w:rFonts w:cstheme="minorHAnsi"/>
          <w:bCs/>
        </w:rPr>
        <w:t>Pokud zhotovitel bankovní záruk</w:t>
      </w:r>
      <w:r w:rsidR="007F44FA">
        <w:rPr>
          <w:rFonts w:cstheme="minorHAnsi"/>
          <w:bCs/>
        </w:rPr>
        <w:t>u dle odstavce 11.1</w:t>
      </w:r>
      <w:r w:rsidRPr="00F0228E">
        <w:rPr>
          <w:rFonts w:cstheme="minorHAnsi"/>
          <w:bCs/>
        </w:rPr>
        <w:t xml:space="preserve"> tohoto článku smlouvy</w:t>
      </w:r>
      <w:r w:rsidR="002E099A" w:rsidRPr="00F0228E">
        <w:rPr>
          <w:rFonts w:cstheme="minorHAnsi"/>
          <w:bCs/>
        </w:rPr>
        <w:t xml:space="preserve"> nebo peně</w:t>
      </w:r>
      <w:r w:rsidR="007F44FA">
        <w:rPr>
          <w:rFonts w:cstheme="minorHAnsi"/>
          <w:bCs/>
        </w:rPr>
        <w:t>žitou jistotu dle odstavce 11.6</w:t>
      </w:r>
      <w:r w:rsidR="002E099A" w:rsidRPr="00F0228E">
        <w:rPr>
          <w:rFonts w:cstheme="minorHAnsi"/>
          <w:bCs/>
        </w:rPr>
        <w:t xml:space="preserve"> tohoto článku smlouvy</w:t>
      </w:r>
      <w:r w:rsidRPr="00F0228E">
        <w:rPr>
          <w:rFonts w:cstheme="minorHAnsi"/>
          <w:bCs/>
        </w:rPr>
        <w:t xml:space="preserve"> nepředloží, má objednatel právo částku v této výši, tj. 2 % z</w:t>
      </w:r>
      <w:r w:rsidR="007A6764" w:rsidRPr="00F0228E">
        <w:rPr>
          <w:rFonts w:cstheme="minorHAnsi"/>
          <w:bCs/>
        </w:rPr>
        <w:t xml:space="preserve"> celkové </w:t>
      </w:r>
      <w:r w:rsidRPr="00F0228E">
        <w:rPr>
          <w:rFonts w:cstheme="minorHAnsi"/>
          <w:bCs/>
        </w:rPr>
        <w:t xml:space="preserve">ceny díla bez DPH </w:t>
      </w:r>
      <w:r w:rsidR="00311B58" w:rsidRPr="00F0228E">
        <w:rPr>
          <w:rFonts w:cstheme="minorHAnsi"/>
          <w:bCs/>
        </w:rPr>
        <w:t xml:space="preserve">dle </w:t>
      </w:r>
      <w:r w:rsidR="004C6896">
        <w:rPr>
          <w:rFonts w:cstheme="minorHAnsi"/>
          <w:bCs/>
        </w:rPr>
        <w:t>čl. V</w:t>
      </w:r>
      <w:r w:rsidR="007A6764" w:rsidRPr="00F0228E">
        <w:rPr>
          <w:rFonts w:cstheme="minorHAnsi"/>
          <w:bCs/>
        </w:rPr>
        <w:t xml:space="preserve"> odstavce 5.1 </w:t>
      </w:r>
      <w:r w:rsidR="0089798D" w:rsidRPr="00F0228E">
        <w:rPr>
          <w:rFonts w:cstheme="minorHAnsi"/>
          <w:bCs/>
        </w:rPr>
        <w:t>platné ke dni předání díla</w:t>
      </w:r>
      <w:r w:rsidR="007F44FA">
        <w:rPr>
          <w:rFonts w:cstheme="minorHAnsi"/>
          <w:bCs/>
        </w:rPr>
        <w:t>, čerpat ze zádržného (viz čl. V odst. 5.6</w:t>
      </w:r>
      <w:r w:rsidRPr="00F0228E">
        <w:rPr>
          <w:rFonts w:cstheme="minorHAnsi"/>
          <w:bCs/>
        </w:rPr>
        <w:t xml:space="preserve"> smlouvy</w:t>
      </w:r>
      <w:r w:rsidR="007F44FA">
        <w:rPr>
          <w:rFonts w:cstheme="minorHAnsi"/>
          <w:bCs/>
        </w:rPr>
        <w:t>)</w:t>
      </w:r>
      <w:r w:rsidRPr="00F0228E">
        <w:rPr>
          <w:rFonts w:cstheme="minorHAnsi"/>
          <w:bCs/>
        </w:rPr>
        <w:t>.</w:t>
      </w:r>
    </w:p>
    <w:p w14:paraId="1A77318D" w14:textId="77777777" w:rsidR="000D5EA2" w:rsidRPr="00F0228E" w:rsidRDefault="006826A2" w:rsidP="000721B3">
      <w:pPr>
        <w:widowControl w:val="0"/>
        <w:numPr>
          <w:ilvl w:val="0"/>
          <w:numId w:val="18"/>
        </w:numPr>
        <w:spacing w:after="120"/>
        <w:ind w:left="567" w:hanging="567"/>
        <w:jc w:val="both"/>
        <w:rPr>
          <w:rFonts w:cstheme="minorHAnsi"/>
          <w:bCs/>
        </w:rPr>
      </w:pPr>
      <w:r w:rsidRPr="00F0228E">
        <w:rPr>
          <w:rFonts w:cstheme="minorHAnsi"/>
          <w:bCs/>
        </w:rPr>
        <w:t>Záruční listiny musí být předloženy objednateli v originále.</w:t>
      </w:r>
    </w:p>
    <w:p w14:paraId="69B4A8BD" w14:textId="1E672D5F" w:rsidR="000D5EA2" w:rsidRDefault="00A064AD" w:rsidP="000721B3">
      <w:pPr>
        <w:widowControl w:val="0"/>
        <w:numPr>
          <w:ilvl w:val="0"/>
          <w:numId w:val="18"/>
        </w:numPr>
        <w:spacing w:after="120"/>
        <w:ind w:left="567" w:hanging="567"/>
        <w:jc w:val="both"/>
        <w:rPr>
          <w:rFonts w:cstheme="minorHAnsi"/>
          <w:bCs/>
        </w:rPr>
      </w:pPr>
      <w:r w:rsidRPr="00F0228E">
        <w:rPr>
          <w:rFonts w:cstheme="minorHAnsi"/>
          <w:bCs/>
        </w:rPr>
        <w:t>Zhotovitel je oprávněn nahradit bankovní záruku za jakost díla složením peněžité část</w:t>
      </w:r>
      <w:r w:rsidR="004C6896">
        <w:rPr>
          <w:rFonts w:cstheme="minorHAnsi"/>
          <w:bCs/>
        </w:rPr>
        <w:t>ky ve výši 2 % z celkové</w:t>
      </w:r>
      <w:r w:rsidRPr="00F0228E">
        <w:rPr>
          <w:rFonts w:cstheme="minorHAnsi"/>
          <w:bCs/>
        </w:rPr>
        <w:t xml:space="preserve"> ceny díla bez DPH</w:t>
      </w:r>
      <w:r w:rsidR="00470903" w:rsidRPr="00F0228E">
        <w:rPr>
          <w:rFonts w:cstheme="minorHAnsi"/>
          <w:bCs/>
        </w:rPr>
        <w:t xml:space="preserve"> </w:t>
      </w:r>
      <w:r w:rsidR="004C6896" w:rsidRPr="00F0228E">
        <w:rPr>
          <w:rFonts w:cstheme="minorHAnsi"/>
          <w:bCs/>
        </w:rPr>
        <w:t xml:space="preserve">dle </w:t>
      </w:r>
      <w:r w:rsidR="004C6896">
        <w:rPr>
          <w:rFonts w:cstheme="minorHAnsi"/>
          <w:bCs/>
        </w:rPr>
        <w:t>čl. V</w:t>
      </w:r>
      <w:r w:rsidR="004C6896" w:rsidRPr="00F0228E">
        <w:rPr>
          <w:rFonts w:cstheme="minorHAnsi"/>
          <w:bCs/>
        </w:rPr>
        <w:t xml:space="preserve"> odstavce 5.1 </w:t>
      </w:r>
      <w:r w:rsidR="00470903" w:rsidRPr="00F0228E">
        <w:rPr>
          <w:rFonts w:cstheme="minorHAnsi"/>
          <w:bCs/>
        </w:rPr>
        <w:t xml:space="preserve">platné ke dni předání díla </w:t>
      </w:r>
      <w:r w:rsidRPr="00F0228E">
        <w:rPr>
          <w:rFonts w:cstheme="minorHAnsi"/>
          <w:bCs/>
        </w:rPr>
        <w:t>na účet objednatele</w:t>
      </w:r>
      <w:r w:rsidR="00FE7C54" w:rsidRPr="00F0228E">
        <w:rPr>
          <w:rFonts w:cstheme="minorHAnsi"/>
          <w:bCs/>
        </w:rPr>
        <w:t xml:space="preserve"> (ve lhůt</w:t>
      </w:r>
      <w:r w:rsidR="00275FCB">
        <w:rPr>
          <w:rFonts w:cstheme="minorHAnsi"/>
          <w:bCs/>
        </w:rPr>
        <w:t>ě pro předložení záruční listiny</w:t>
      </w:r>
      <w:r w:rsidR="00FE7C54" w:rsidRPr="00F0228E">
        <w:rPr>
          <w:rFonts w:cstheme="minorHAnsi"/>
          <w:bCs/>
        </w:rPr>
        <w:t xml:space="preserve"> uvedené výše)</w:t>
      </w:r>
      <w:r w:rsidRPr="00F0228E">
        <w:rPr>
          <w:rFonts w:cstheme="minorHAnsi"/>
          <w:bCs/>
        </w:rPr>
        <w:t xml:space="preserve">. Tato částka bude sloužit jako jistota k zajištění </w:t>
      </w:r>
      <w:r w:rsidR="00CC1AC4" w:rsidRPr="00F0228E">
        <w:rPr>
          <w:rFonts w:cstheme="minorHAnsi"/>
        </w:rPr>
        <w:t>pohledávek</w:t>
      </w:r>
      <w:r w:rsidR="00BD0F5A" w:rsidRPr="00F0228E">
        <w:rPr>
          <w:rFonts w:cstheme="minorHAnsi"/>
        </w:rPr>
        <w:t xml:space="preserve"> objednatele za zhotovitelem, které vzniknou z důvodu porušení povinností zhotovitele v průběhu záruční doby, které zhotovitel nesplnil ani po předchozí písemné výzvě objednatele</w:t>
      </w:r>
      <w:r w:rsidR="00C2388A" w:rsidRPr="00F0228E">
        <w:rPr>
          <w:rFonts w:cstheme="minorHAnsi"/>
        </w:rPr>
        <w:t xml:space="preserve">, </w:t>
      </w:r>
      <w:r w:rsidR="00C2388A" w:rsidRPr="00F0228E">
        <w:rPr>
          <w:rFonts w:cstheme="minorHAnsi"/>
          <w:bCs/>
        </w:rPr>
        <w:t>a objednatel je oprávněn si tuto částku ponechat za účelem uspokojení předmětných pohledávek</w:t>
      </w:r>
      <w:r w:rsidRPr="00F0228E">
        <w:rPr>
          <w:rFonts w:cstheme="minorHAnsi"/>
          <w:bCs/>
        </w:rPr>
        <w:t xml:space="preserve">. Nevznikne-li objednateli právo na čerpání jistoty, objednatel peněžitou jistotu zhotoviteli vrátí do 30 </w:t>
      </w:r>
      <w:r w:rsidR="00275FCB">
        <w:rPr>
          <w:rFonts w:cstheme="minorHAnsi"/>
          <w:bCs/>
        </w:rPr>
        <w:t xml:space="preserve">kalendářních </w:t>
      </w:r>
      <w:r w:rsidRPr="00F0228E">
        <w:rPr>
          <w:rFonts w:cstheme="minorHAnsi"/>
          <w:bCs/>
        </w:rPr>
        <w:t>dní od uplynutí záruční doby na jeho účet, a to včetně případných úroků zúčtovaných peněžním ústavem.</w:t>
      </w:r>
    </w:p>
    <w:p w14:paraId="0443A486" w14:textId="5CF1D6D1" w:rsidR="001E2581" w:rsidRPr="00F0228E" w:rsidRDefault="00275FCB" w:rsidP="000721B3">
      <w:pPr>
        <w:widowControl w:val="0"/>
        <w:numPr>
          <w:ilvl w:val="0"/>
          <w:numId w:val="18"/>
        </w:numPr>
        <w:spacing w:after="120"/>
        <w:ind w:left="567" w:hanging="567"/>
        <w:jc w:val="both"/>
        <w:rPr>
          <w:rFonts w:cstheme="minorHAnsi"/>
          <w:bCs/>
        </w:rPr>
      </w:pPr>
      <w:r>
        <w:rPr>
          <w:rFonts w:cstheme="minorHAnsi"/>
          <w:bCs/>
        </w:rPr>
        <w:t>Veškeré náklady z</w:t>
      </w:r>
      <w:r w:rsidR="001E2581">
        <w:rPr>
          <w:rFonts w:cstheme="minorHAnsi"/>
          <w:bCs/>
        </w:rPr>
        <w:t xml:space="preserve">a </w:t>
      </w:r>
      <w:r w:rsidR="00891951">
        <w:rPr>
          <w:rFonts w:cstheme="minorHAnsi"/>
          <w:bCs/>
        </w:rPr>
        <w:t>vystavení bankovní</w:t>
      </w:r>
      <w:r>
        <w:rPr>
          <w:rFonts w:cstheme="minorHAnsi"/>
          <w:bCs/>
        </w:rPr>
        <w:t>ch záruk</w:t>
      </w:r>
      <w:r w:rsidR="00891951">
        <w:rPr>
          <w:rFonts w:cstheme="minorHAnsi"/>
          <w:bCs/>
        </w:rPr>
        <w:t xml:space="preserve"> nese zhotovitel. </w:t>
      </w:r>
    </w:p>
    <w:p w14:paraId="51708B23" w14:textId="77777777" w:rsidR="006826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lastRenderedPageBreak/>
        <w:t>Sankční ujednání</w:t>
      </w:r>
    </w:p>
    <w:p w14:paraId="6596AF28" w14:textId="44CAFC6C" w:rsidR="000D5EA2" w:rsidRPr="00F0228E" w:rsidRDefault="006826A2" w:rsidP="000721B3">
      <w:pPr>
        <w:keepNext/>
        <w:keepLines/>
        <w:widowControl w:val="0"/>
        <w:numPr>
          <w:ilvl w:val="0"/>
          <w:numId w:val="13"/>
        </w:numPr>
        <w:suppressAutoHyphens/>
        <w:spacing w:after="120"/>
        <w:ind w:left="567" w:hanging="567"/>
        <w:jc w:val="both"/>
        <w:rPr>
          <w:rFonts w:cstheme="minorHAnsi"/>
        </w:rPr>
      </w:pPr>
      <w:r w:rsidRPr="00F0228E">
        <w:rPr>
          <w:rFonts w:cstheme="minorHAnsi"/>
          <w:snapToGrid w:val="0"/>
        </w:rPr>
        <w:t xml:space="preserve">Dodržení </w:t>
      </w:r>
      <w:r w:rsidR="005B0D93" w:rsidRPr="00F0228E">
        <w:rPr>
          <w:rFonts w:cstheme="minorHAnsi"/>
          <w:snapToGrid w:val="0"/>
        </w:rPr>
        <w:t xml:space="preserve">všech závazných termínů pro provedení díla či jeho částí (uzlových bodů) </w:t>
      </w:r>
      <w:r w:rsidRPr="00F0228E">
        <w:rPr>
          <w:rFonts w:cstheme="minorHAnsi"/>
          <w:snapToGrid w:val="0"/>
        </w:rPr>
        <w:t>se považuje za podstatnou smluvní povinnost zhotovitele.</w:t>
      </w:r>
    </w:p>
    <w:p w14:paraId="2C9381A8" w14:textId="2334BBC2" w:rsidR="00523A68" w:rsidRPr="00F0228E" w:rsidRDefault="00911589" w:rsidP="000721B3">
      <w:pPr>
        <w:widowControl w:val="0"/>
        <w:numPr>
          <w:ilvl w:val="0"/>
          <w:numId w:val="13"/>
        </w:numPr>
        <w:suppressAutoHyphens/>
        <w:spacing w:after="120"/>
        <w:ind w:left="567" w:hanging="567"/>
        <w:jc w:val="both"/>
        <w:rPr>
          <w:rFonts w:cstheme="minorHAnsi"/>
        </w:rPr>
      </w:pPr>
      <w:r w:rsidRPr="00F0228E">
        <w:rPr>
          <w:rFonts w:cstheme="minorHAnsi"/>
        </w:rPr>
        <w:t>Pokud zhotovitel nedodrží termín pro dokončení a předání díla dle čl. IV odst. 4.1</w:t>
      </w:r>
      <w:r w:rsidR="00E379B9" w:rsidRPr="00F0228E">
        <w:rPr>
          <w:rFonts w:cstheme="minorHAnsi"/>
        </w:rPr>
        <w:t xml:space="preserve"> písm.</w:t>
      </w:r>
      <w:r w:rsidR="00275FCB">
        <w:rPr>
          <w:rFonts w:cstheme="minorHAnsi"/>
        </w:rPr>
        <w:t xml:space="preserve"> e)</w:t>
      </w:r>
      <w:r w:rsidRPr="00F0228E">
        <w:rPr>
          <w:rFonts w:cstheme="minorHAnsi"/>
        </w:rPr>
        <w:t xml:space="preserve"> smlouvy má objednatel právo požadovat uhrazení smluvní pokuty ze strany zhotovitele ve výši 0,1 % z celkové ceny díla bez DPH </w:t>
      </w:r>
      <w:r w:rsidR="00275FCB" w:rsidRPr="00F0228E">
        <w:rPr>
          <w:rFonts w:cstheme="minorHAnsi"/>
          <w:bCs/>
        </w:rPr>
        <w:t xml:space="preserve">dle </w:t>
      </w:r>
      <w:r w:rsidR="00275FCB">
        <w:rPr>
          <w:rFonts w:cstheme="minorHAnsi"/>
          <w:bCs/>
        </w:rPr>
        <w:t>čl. V</w:t>
      </w:r>
      <w:r w:rsidR="00275FCB" w:rsidRPr="00F0228E">
        <w:rPr>
          <w:rFonts w:cstheme="minorHAnsi"/>
          <w:bCs/>
        </w:rPr>
        <w:t xml:space="preserve"> odstavce 5.1 této smlouvy platné ke dni uzavření smlouvy</w:t>
      </w:r>
      <w:r w:rsidR="00275FCB" w:rsidRPr="00F0228E">
        <w:rPr>
          <w:rFonts w:cstheme="minorHAnsi"/>
        </w:rPr>
        <w:t xml:space="preserve"> </w:t>
      </w:r>
      <w:r w:rsidRPr="00F0228E">
        <w:rPr>
          <w:rFonts w:cstheme="minorHAnsi"/>
        </w:rPr>
        <w:t xml:space="preserve">za každý započatý den prodlení. </w:t>
      </w:r>
    </w:p>
    <w:p w14:paraId="508BACED" w14:textId="65B36FB8" w:rsidR="000D5EA2" w:rsidRPr="00F0228E" w:rsidRDefault="00E379B9" w:rsidP="000721B3">
      <w:pPr>
        <w:widowControl w:val="0"/>
        <w:numPr>
          <w:ilvl w:val="0"/>
          <w:numId w:val="13"/>
        </w:numPr>
        <w:suppressAutoHyphens/>
        <w:spacing w:after="120"/>
        <w:ind w:left="567" w:hanging="567"/>
        <w:jc w:val="both"/>
        <w:rPr>
          <w:rFonts w:cstheme="minorHAnsi"/>
        </w:rPr>
      </w:pPr>
      <w:r w:rsidRPr="00F0228E">
        <w:rPr>
          <w:rFonts w:cstheme="minorHAnsi"/>
          <w:snapToGrid w:val="0"/>
        </w:rPr>
        <w:t>Pokud zhotovitel</w:t>
      </w:r>
      <w:r w:rsidR="00D034CE" w:rsidRPr="00F0228E">
        <w:rPr>
          <w:rFonts w:cstheme="minorHAnsi"/>
          <w:snapToGrid w:val="0"/>
        </w:rPr>
        <w:t xml:space="preserve"> nedodrží </w:t>
      </w:r>
      <w:r w:rsidR="00F42FB4" w:rsidRPr="00F0228E">
        <w:rPr>
          <w:rFonts w:cstheme="minorHAnsi"/>
          <w:snapToGrid w:val="0"/>
        </w:rPr>
        <w:t>některý z </w:t>
      </w:r>
      <w:r w:rsidR="00D034CE" w:rsidRPr="00F0228E">
        <w:rPr>
          <w:rFonts w:cstheme="minorHAnsi"/>
          <w:snapToGrid w:val="0"/>
        </w:rPr>
        <w:t>maximální</w:t>
      </w:r>
      <w:r w:rsidR="00F42FB4" w:rsidRPr="00F0228E">
        <w:rPr>
          <w:rFonts w:cstheme="minorHAnsi"/>
          <w:snapToGrid w:val="0"/>
        </w:rPr>
        <w:t xml:space="preserve">ch </w:t>
      </w:r>
      <w:r w:rsidR="00D034CE" w:rsidRPr="00F0228E">
        <w:rPr>
          <w:rFonts w:cstheme="minorHAnsi"/>
          <w:snapToGrid w:val="0"/>
        </w:rPr>
        <w:t>objednatelem stanoven</w:t>
      </w:r>
      <w:r w:rsidR="00F42FB4" w:rsidRPr="00F0228E">
        <w:rPr>
          <w:rFonts w:cstheme="minorHAnsi"/>
          <w:snapToGrid w:val="0"/>
        </w:rPr>
        <w:t>ých</w:t>
      </w:r>
      <w:r w:rsidR="00D034CE" w:rsidRPr="00F0228E">
        <w:rPr>
          <w:rFonts w:cstheme="minorHAnsi"/>
          <w:snapToGrid w:val="0"/>
        </w:rPr>
        <w:t xml:space="preserve"> termín</w:t>
      </w:r>
      <w:r w:rsidR="00F42FB4" w:rsidRPr="00F0228E">
        <w:rPr>
          <w:rFonts w:cstheme="minorHAnsi"/>
          <w:snapToGrid w:val="0"/>
        </w:rPr>
        <w:t>ů</w:t>
      </w:r>
      <w:r w:rsidR="00D034CE" w:rsidRPr="00F0228E">
        <w:rPr>
          <w:rFonts w:cstheme="minorHAnsi"/>
          <w:snapToGrid w:val="0"/>
        </w:rPr>
        <w:t xml:space="preserve"> pro uzlové body</w:t>
      </w:r>
      <w:r w:rsidR="006826A2" w:rsidRPr="00F0228E">
        <w:rPr>
          <w:rFonts w:cstheme="minorHAnsi"/>
          <w:snapToGrid w:val="0"/>
        </w:rPr>
        <w:t xml:space="preserve"> dle čl. </w:t>
      </w:r>
      <w:r w:rsidR="007A6764" w:rsidRPr="00F0228E">
        <w:rPr>
          <w:rFonts w:cstheme="minorHAnsi"/>
          <w:snapToGrid w:val="0"/>
        </w:rPr>
        <w:t>IV</w:t>
      </w:r>
      <w:r w:rsidR="006826A2" w:rsidRPr="00F0228E">
        <w:rPr>
          <w:rFonts w:cstheme="minorHAnsi"/>
          <w:snapToGrid w:val="0"/>
        </w:rPr>
        <w:t xml:space="preserve"> odst. </w:t>
      </w:r>
      <w:r w:rsidR="007A6764" w:rsidRPr="00F0228E">
        <w:rPr>
          <w:rFonts w:cstheme="minorHAnsi"/>
          <w:snapToGrid w:val="0"/>
        </w:rPr>
        <w:t>4</w:t>
      </w:r>
      <w:r w:rsidR="006826A2" w:rsidRPr="00F0228E">
        <w:rPr>
          <w:rFonts w:cstheme="minorHAnsi"/>
          <w:snapToGrid w:val="0"/>
        </w:rPr>
        <w:t>.1</w:t>
      </w:r>
      <w:r w:rsidR="00333E77">
        <w:rPr>
          <w:rFonts w:cstheme="minorHAnsi"/>
          <w:snapToGrid w:val="0"/>
        </w:rPr>
        <w:t xml:space="preserve"> odst. c) a/nebo </w:t>
      </w:r>
      <w:r w:rsidR="00911589" w:rsidRPr="00F0228E">
        <w:rPr>
          <w:rFonts w:cstheme="minorHAnsi"/>
          <w:snapToGrid w:val="0"/>
        </w:rPr>
        <w:t>d)</w:t>
      </w:r>
      <w:r w:rsidR="00275FCB">
        <w:rPr>
          <w:rFonts w:cstheme="minorHAnsi"/>
          <w:snapToGrid w:val="0"/>
        </w:rPr>
        <w:t xml:space="preserve"> </w:t>
      </w:r>
      <w:r w:rsidR="006826A2" w:rsidRPr="00F0228E">
        <w:rPr>
          <w:rFonts w:cstheme="minorHAnsi"/>
          <w:snapToGrid w:val="0"/>
        </w:rPr>
        <w:t>smlouvy, má objednatel právo požadovat uhrazení smluvní pokuty z</w:t>
      </w:r>
      <w:r w:rsidR="00DE7C18">
        <w:rPr>
          <w:rFonts w:cstheme="minorHAnsi"/>
          <w:snapToGrid w:val="0"/>
        </w:rPr>
        <w:t>e strany zhotovitele ve výši 0,05</w:t>
      </w:r>
      <w:r w:rsidR="006826A2" w:rsidRPr="00F0228E">
        <w:rPr>
          <w:rFonts w:cstheme="minorHAnsi"/>
          <w:snapToGrid w:val="0"/>
        </w:rPr>
        <w:t xml:space="preserve"> % z celkové ceny díla bez DPH </w:t>
      </w:r>
      <w:r w:rsidR="00275FCB" w:rsidRPr="00F0228E">
        <w:rPr>
          <w:rFonts w:cstheme="minorHAnsi"/>
          <w:bCs/>
        </w:rPr>
        <w:t xml:space="preserve">dle </w:t>
      </w:r>
      <w:r w:rsidR="00275FCB">
        <w:rPr>
          <w:rFonts w:cstheme="minorHAnsi"/>
          <w:bCs/>
        </w:rPr>
        <w:t>čl. V</w:t>
      </w:r>
      <w:r w:rsidR="00275FCB" w:rsidRPr="00F0228E">
        <w:rPr>
          <w:rFonts w:cstheme="minorHAnsi"/>
          <w:bCs/>
        </w:rPr>
        <w:t xml:space="preserve"> odstavce 5.1 této smlouvy platné ke dni uzavření smlouvy</w:t>
      </w:r>
      <w:r w:rsidR="00275FCB" w:rsidRPr="00F0228E">
        <w:rPr>
          <w:rFonts w:cstheme="minorHAnsi"/>
          <w:snapToGrid w:val="0"/>
        </w:rPr>
        <w:t xml:space="preserve"> </w:t>
      </w:r>
      <w:r w:rsidR="006826A2" w:rsidRPr="00F0228E">
        <w:rPr>
          <w:rFonts w:cstheme="minorHAnsi"/>
          <w:snapToGrid w:val="0"/>
        </w:rPr>
        <w:t>za každý i započatý den prodlení. Pro určení doby prodlení zhotovitele pro účely stanovení smluvní pokuty dle předchozí věty je rozhodující den,</w:t>
      </w:r>
      <w:r w:rsidR="00D034CE" w:rsidRPr="00F0228E">
        <w:rPr>
          <w:rFonts w:cstheme="minorHAnsi"/>
          <w:snapToGrid w:val="0"/>
        </w:rPr>
        <w:t xml:space="preserve"> který odpovídá maximálnímu termínu pro splnění jednotlivého uzlového bodu</w:t>
      </w:r>
      <w:r w:rsidR="00FC3FF1" w:rsidRPr="00F0228E">
        <w:rPr>
          <w:rFonts w:cstheme="minorHAnsi"/>
          <w:snapToGrid w:val="0"/>
        </w:rPr>
        <w:t>.</w:t>
      </w:r>
      <w:r w:rsidR="00D034CE" w:rsidRPr="00F0228E">
        <w:rPr>
          <w:rFonts w:cstheme="minorHAnsi"/>
          <w:snapToGrid w:val="0"/>
        </w:rPr>
        <w:t xml:space="preserve"> V případě prodlení s termínem splnění některého z uzlových bodů při současném dodržení termínu pro </w:t>
      </w:r>
      <w:r w:rsidR="00333E77">
        <w:rPr>
          <w:rFonts w:cstheme="minorHAnsi"/>
          <w:snapToGrid w:val="0"/>
        </w:rPr>
        <w:t>dokončení a předání díla</w:t>
      </w:r>
      <w:r w:rsidR="00D034CE" w:rsidRPr="00F0228E">
        <w:rPr>
          <w:rFonts w:cstheme="minorHAnsi"/>
          <w:snapToGrid w:val="0"/>
        </w:rPr>
        <w:t xml:space="preserve"> </w:t>
      </w:r>
      <w:r w:rsidR="00333E77">
        <w:rPr>
          <w:rFonts w:cstheme="minorHAnsi"/>
          <w:snapToGrid w:val="0"/>
        </w:rPr>
        <w:t>dle čl. IV odst. 4.1 písm. e</w:t>
      </w:r>
      <w:r w:rsidR="00FC3FF1" w:rsidRPr="00F0228E">
        <w:rPr>
          <w:rFonts w:cstheme="minorHAnsi"/>
          <w:snapToGrid w:val="0"/>
        </w:rPr>
        <w:t xml:space="preserve">) této smlouvy není objednatel </w:t>
      </w:r>
      <w:r w:rsidR="006A5FFD" w:rsidRPr="00F0228E">
        <w:rPr>
          <w:rFonts w:cstheme="minorHAnsi"/>
          <w:snapToGrid w:val="0"/>
        </w:rPr>
        <w:t>oprávněn smluvní pokutu</w:t>
      </w:r>
      <w:r w:rsidR="00333E77">
        <w:rPr>
          <w:rFonts w:cstheme="minorHAnsi"/>
          <w:snapToGrid w:val="0"/>
        </w:rPr>
        <w:t xml:space="preserve"> za nedodržení</w:t>
      </w:r>
      <w:r w:rsidR="00FC3FF1" w:rsidRPr="00F0228E">
        <w:rPr>
          <w:rFonts w:cstheme="minorHAnsi"/>
          <w:snapToGrid w:val="0"/>
        </w:rPr>
        <w:t xml:space="preserve"> uzlových bodů </w:t>
      </w:r>
      <w:r w:rsidR="00333E77" w:rsidRPr="00F0228E">
        <w:rPr>
          <w:rFonts w:cstheme="minorHAnsi"/>
          <w:snapToGrid w:val="0"/>
        </w:rPr>
        <w:t>dle čl. IV odst. 4.1</w:t>
      </w:r>
      <w:r w:rsidR="00333E77">
        <w:rPr>
          <w:rFonts w:cstheme="minorHAnsi"/>
          <w:snapToGrid w:val="0"/>
        </w:rPr>
        <w:t xml:space="preserve"> odst. c) a/nebo </w:t>
      </w:r>
      <w:r w:rsidR="00333E77" w:rsidRPr="00F0228E">
        <w:rPr>
          <w:rFonts w:cstheme="minorHAnsi"/>
          <w:snapToGrid w:val="0"/>
        </w:rPr>
        <w:t>d)</w:t>
      </w:r>
      <w:r w:rsidR="00333E77">
        <w:rPr>
          <w:rFonts w:cstheme="minorHAnsi"/>
          <w:snapToGrid w:val="0"/>
        </w:rPr>
        <w:t xml:space="preserve"> </w:t>
      </w:r>
      <w:r w:rsidR="00333E77" w:rsidRPr="00F0228E">
        <w:rPr>
          <w:rFonts w:cstheme="minorHAnsi"/>
          <w:snapToGrid w:val="0"/>
        </w:rPr>
        <w:t xml:space="preserve">smlouvy </w:t>
      </w:r>
      <w:r w:rsidR="00FC3FF1" w:rsidRPr="00F0228E">
        <w:rPr>
          <w:rFonts w:cstheme="minorHAnsi"/>
          <w:snapToGrid w:val="0"/>
        </w:rPr>
        <w:t>nárokovat</w:t>
      </w:r>
      <w:r w:rsidR="00DE7C18">
        <w:rPr>
          <w:rFonts w:cstheme="minorHAnsi"/>
          <w:snapToGrid w:val="0"/>
        </w:rPr>
        <w:t>, tj. uhrazená smluvní pokuta bude zhotoviteli společně se zádržným navrácena</w:t>
      </w:r>
      <w:r w:rsidR="00FC3FF1" w:rsidRPr="00F0228E">
        <w:rPr>
          <w:rFonts w:cstheme="minorHAnsi"/>
          <w:snapToGrid w:val="0"/>
        </w:rPr>
        <w:t>.</w:t>
      </w:r>
    </w:p>
    <w:p w14:paraId="530CFC31" w14:textId="6AC6B1D6" w:rsidR="00FC3FF1" w:rsidRPr="00F0228E" w:rsidRDefault="00FC3FF1" w:rsidP="000721B3">
      <w:pPr>
        <w:widowControl w:val="0"/>
        <w:numPr>
          <w:ilvl w:val="0"/>
          <w:numId w:val="13"/>
        </w:numPr>
        <w:suppressAutoHyphens/>
        <w:spacing w:after="120"/>
        <w:ind w:left="567" w:hanging="567"/>
        <w:jc w:val="both"/>
        <w:rPr>
          <w:rFonts w:cstheme="minorHAnsi"/>
        </w:rPr>
      </w:pPr>
      <w:r w:rsidRPr="00F0228E">
        <w:rPr>
          <w:rFonts w:cstheme="minorHAnsi"/>
          <w:snapToGrid w:val="0"/>
        </w:rPr>
        <w:t>Pokud zhotovitel poruší sv</w:t>
      </w:r>
      <w:r w:rsidR="00333E77">
        <w:rPr>
          <w:rFonts w:cstheme="minorHAnsi"/>
          <w:snapToGrid w:val="0"/>
        </w:rPr>
        <w:t>ou povinnost stanovenou v čl.</w:t>
      </w:r>
      <w:r w:rsidRPr="00F0228E">
        <w:rPr>
          <w:rFonts w:cstheme="minorHAnsi"/>
          <w:snapToGrid w:val="0"/>
        </w:rPr>
        <w:t xml:space="preserve"> II</w:t>
      </w:r>
      <w:r w:rsidR="00333E77">
        <w:rPr>
          <w:rFonts w:cstheme="minorHAnsi"/>
          <w:snapToGrid w:val="0"/>
        </w:rPr>
        <w:t xml:space="preserve"> odst. 2.10</w:t>
      </w:r>
      <w:r w:rsidRPr="00F0228E">
        <w:rPr>
          <w:rFonts w:cstheme="minorHAnsi"/>
          <w:snapToGrid w:val="0"/>
        </w:rPr>
        <w:t xml:space="preserve"> smlouvy (povinné zastoupení členů pracovního týmu), má objednatel právo požadovat uhrazení smluvní pokuty ze strany zhotovitele ve výši </w:t>
      </w:r>
      <w:r w:rsidR="005C5A7B">
        <w:rPr>
          <w:rFonts w:cstheme="minorHAnsi"/>
          <w:snapToGrid w:val="0"/>
        </w:rPr>
        <w:t>5</w:t>
      </w:r>
      <w:r w:rsidR="00333E77">
        <w:rPr>
          <w:rFonts w:cstheme="minorHAnsi"/>
          <w:snapToGrid w:val="0"/>
        </w:rPr>
        <w:t>.</w:t>
      </w:r>
      <w:r w:rsidRPr="00F0228E">
        <w:rPr>
          <w:rFonts w:cstheme="minorHAnsi"/>
          <w:snapToGrid w:val="0"/>
        </w:rPr>
        <w:t>000,</w:t>
      </w:r>
      <w:r w:rsidRPr="00F0228E">
        <w:rPr>
          <w:rFonts w:cstheme="minorHAnsi"/>
          <w:snapToGrid w:val="0"/>
        </w:rPr>
        <w:noBreakHyphen/>
        <w:t xml:space="preserve"> Kč za </w:t>
      </w:r>
      <w:r w:rsidR="00333E77">
        <w:rPr>
          <w:rFonts w:cstheme="minorHAnsi"/>
          <w:snapToGrid w:val="0"/>
        </w:rPr>
        <w:t>každý započatý den,</w:t>
      </w:r>
      <w:r w:rsidR="00845913">
        <w:rPr>
          <w:rFonts w:cstheme="minorHAnsi"/>
          <w:snapToGrid w:val="0"/>
        </w:rPr>
        <w:t xml:space="preserve"> a za každý takový případ, a to i opakovaně</w:t>
      </w:r>
      <w:r w:rsidR="00F17990">
        <w:rPr>
          <w:rFonts w:cstheme="minorHAnsi"/>
          <w:snapToGrid w:val="0"/>
        </w:rPr>
        <w:t>,</w:t>
      </w:r>
      <w:r w:rsidR="00333E77">
        <w:rPr>
          <w:rFonts w:cstheme="minorHAnsi"/>
          <w:snapToGrid w:val="0"/>
        </w:rPr>
        <w:t xml:space="preserve"> po který bude trvat</w:t>
      </w:r>
      <w:r w:rsidRPr="00F0228E">
        <w:rPr>
          <w:rFonts w:cstheme="minorHAnsi"/>
          <w:snapToGrid w:val="0"/>
        </w:rPr>
        <w:t> porušení povinnosti ze strany zhotovitele.</w:t>
      </w:r>
    </w:p>
    <w:p w14:paraId="4CB4A7DF" w14:textId="5EFB1A74" w:rsidR="00B06C56" w:rsidRPr="00F0228E" w:rsidRDefault="006A5FFD" w:rsidP="000721B3">
      <w:pPr>
        <w:widowControl w:val="0"/>
        <w:numPr>
          <w:ilvl w:val="0"/>
          <w:numId w:val="13"/>
        </w:numPr>
        <w:suppressAutoHyphens/>
        <w:spacing w:after="120"/>
        <w:ind w:left="567" w:hanging="567"/>
        <w:jc w:val="both"/>
        <w:rPr>
          <w:rFonts w:cstheme="minorHAnsi"/>
          <w:snapToGrid w:val="0"/>
        </w:rPr>
      </w:pPr>
      <w:r w:rsidRPr="00F0228E">
        <w:rPr>
          <w:rFonts w:cstheme="minorHAnsi"/>
          <w:snapToGrid w:val="0"/>
        </w:rPr>
        <w:t xml:space="preserve">Pokud zhotovitel neodstraní vady </w:t>
      </w:r>
      <w:r w:rsidR="00275F68" w:rsidRPr="00F0228E">
        <w:rPr>
          <w:rFonts w:cstheme="minorHAnsi"/>
          <w:snapToGrid w:val="0"/>
        </w:rPr>
        <w:t>zjištěné v rámci kontrolního dne či jinak oznámené objednatel</w:t>
      </w:r>
      <w:r w:rsidR="00FD7C92">
        <w:rPr>
          <w:rFonts w:cstheme="minorHAnsi"/>
          <w:snapToGrid w:val="0"/>
        </w:rPr>
        <w:t>em</w:t>
      </w:r>
      <w:r w:rsidR="00F42FB4" w:rsidRPr="00F0228E">
        <w:rPr>
          <w:rFonts w:cstheme="minorHAnsi"/>
          <w:snapToGrid w:val="0"/>
        </w:rPr>
        <w:t>,</w:t>
      </w:r>
      <w:r w:rsidR="00275F68" w:rsidRPr="00F0228E">
        <w:rPr>
          <w:rFonts w:cstheme="minorHAnsi"/>
          <w:snapToGrid w:val="0"/>
        </w:rPr>
        <w:t xml:space="preserve"> resp. zjištěné objednatelem</w:t>
      </w:r>
      <w:r w:rsidR="00911589" w:rsidRPr="00F0228E">
        <w:rPr>
          <w:rFonts w:cstheme="minorHAnsi"/>
          <w:snapToGrid w:val="0"/>
        </w:rPr>
        <w:t xml:space="preserve"> během realizace díla</w:t>
      </w:r>
      <w:r w:rsidR="00275F68" w:rsidRPr="00F0228E">
        <w:rPr>
          <w:rFonts w:cstheme="minorHAnsi"/>
          <w:snapToGrid w:val="0"/>
        </w:rPr>
        <w:t xml:space="preserve"> </w:t>
      </w:r>
      <w:r w:rsidRPr="00F0228E">
        <w:rPr>
          <w:rFonts w:cstheme="minorHAnsi"/>
          <w:snapToGrid w:val="0"/>
        </w:rPr>
        <w:t>v dohodnutém termínu, má objednatel právo požadovat uhrazení smluvní pokuty ze strany zhotovitele ve výši 1.000,- Kč za každou oznámenou vadu, u níž je v prodlení, a to za každý i započatý den prodlení.</w:t>
      </w:r>
    </w:p>
    <w:p w14:paraId="5DBF0D15" w14:textId="4942256B" w:rsidR="006A5FFD" w:rsidRPr="00F0228E" w:rsidRDefault="00B06C56" w:rsidP="000721B3">
      <w:pPr>
        <w:widowControl w:val="0"/>
        <w:numPr>
          <w:ilvl w:val="0"/>
          <w:numId w:val="13"/>
        </w:numPr>
        <w:suppressAutoHyphens/>
        <w:spacing w:after="120"/>
        <w:ind w:left="567" w:hanging="567"/>
        <w:jc w:val="both"/>
        <w:rPr>
          <w:rFonts w:cstheme="minorHAnsi"/>
          <w:snapToGrid w:val="0"/>
        </w:rPr>
      </w:pPr>
      <w:r w:rsidRPr="00F0228E">
        <w:rPr>
          <w:rFonts w:cstheme="minorHAnsi"/>
          <w:snapToGrid w:val="0"/>
        </w:rPr>
        <w:t>Pokud zhotovitel neodstraní oznámené</w:t>
      </w:r>
      <w:r w:rsidR="00333E77">
        <w:rPr>
          <w:rFonts w:cstheme="minorHAnsi"/>
          <w:snapToGrid w:val="0"/>
        </w:rPr>
        <w:t xml:space="preserve"> vady v termínech daných čl. IX</w:t>
      </w:r>
      <w:r w:rsidRPr="00F0228E">
        <w:rPr>
          <w:rFonts w:cstheme="minorHAnsi"/>
          <w:snapToGrid w:val="0"/>
        </w:rPr>
        <w:t xml:space="preserve"> odst. </w:t>
      </w:r>
      <w:r w:rsidR="006441EA">
        <w:rPr>
          <w:rFonts w:cstheme="minorHAnsi"/>
          <w:snapToGrid w:val="0"/>
        </w:rPr>
        <w:t xml:space="preserve">9.8 a </w:t>
      </w:r>
      <w:r w:rsidRPr="00F0228E">
        <w:rPr>
          <w:rFonts w:cstheme="minorHAnsi"/>
          <w:snapToGrid w:val="0"/>
        </w:rPr>
        <w:t>9.1</w:t>
      </w:r>
      <w:r w:rsidR="006F1129" w:rsidRPr="00F0228E">
        <w:rPr>
          <w:rFonts w:cstheme="minorHAnsi"/>
          <w:snapToGrid w:val="0"/>
        </w:rPr>
        <w:t>4</w:t>
      </w:r>
      <w:r w:rsidR="00333E77">
        <w:rPr>
          <w:rFonts w:cstheme="minorHAnsi"/>
          <w:snapToGrid w:val="0"/>
        </w:rPr>
        <w:t xml:space="preserve"> smlouvy</w:t>
      </w:r>
      <w:r w:rsidRPr="00F0228E">
        <w:rPr>
          <w:rFonts w:cstheme="minorHAnsi"/>
          <w:snapToGrid w:val="0"/>
        </w:rPr>
        <w:t>, má objednatel právo požadovat uhrazení smluvní pokuty ze strany zhotovitele ve výši 1.000,- Kč za</w:t>
      </w:r>
      <w:r w:rsidR="00D11F5E" w:rsidRPr="00F0228E">
        <w:rPr>
          <w:rFonts w:cstheme="minorHAnsi"/>
          <w:snapToGrid w:val="0"/>
        </w:rPr>
        <w:t xml:space="preserve"> </w:t>
      </w:r>
      <w:r w:rsidRPr="00F0228E">
        <w:rPr>
          <w:rFonts w:cstheme="minorHAnsi"/>
          <w:snapToGrid w:val="0"/>
        </w:rPr>
        <w:t>každý i započatý den prodlení</w:t>
      </w:r>
      <w:r w:rsidR="00D11F5E" w:rsidRPr="00F0228E">
        <w:rPr>
          <w:rFonts w:cstheme="minorHAnsi"/>
          <w:snapToGrid w:val="0"/>
        </w:rPr>
        <w:t xml:space="preserve"> s</w:t>
      </w:r>
      <w:r w:rsidR="006F1129" w:rsidRPr="00F0228E">
        <w:rPr>
          <w:rFonts w:cstheme="minorHAnsi"/>
          <w:snapToGrid w:val="0"/>
        </w:rPr>
        <w:t> </w:t>
      </w:r>
      <w:r w:rsidR="00D11F5E" w:rsidRPr="00F0228E">
        <w:rPr>
          <w:rFonts w:cstheme="minorHAnsi"/>
          <w:snapToGrid w:val="0"/>
        </w:rPr>
        <w:t>odstraněním</w:t>
      </w:r>
      <w:r w:rsidR="006F1129" w:rsidRPr="00F0228E">
        <w:rPr>
          <w:rFonts w:cstheme="minorHAnsi"/>
          <w:snapToGrid w:val="0"/>
        </w:rPr>
        <w:t xml:space="preserve"> každé jednotlivé oznámené vady.</w:t>
      </w:r>
      <w:r w:rsidR="00D11F5E" w:rsidRPr="00F0228E">
        <w:rPr>
          <w:rFonts w:cstheme="minorHAnsi"/>
          <w:snapToGrid w:val="0"/>
        </w:rPr>
        <w:t xml:space="preserve"> </w:t>
      </w:r>
    </w:p>
    <w:p w14:paraId="0BC03F16" w14:textId="1D0F6A1C" w:rsidR="002A7D9A" w:rsidRPr="00F0228E" w:rsidRDefault="006826A2" w:rsidP="000721B3">
      <w:pPr>
        <w:widowControl w:val="0"/>
        <w:numPr>
          <w:ilvl w:val="0"/>
          <w:numId w:val="13"/>
        </w:numPr>
        <w:suppressAutoHyphens/>
        <w:spacing w:after="120"/>
        <w:ind w:left="567" w:hanging="567"/>
        <w:jc w:val="both"/>
        <w:rPr>
          <w:rFonts w:cstheme="minorHAnsi"/>
          <w:snapToGrid w:val="0"/>
        </w:rPr>
      </w:pPr>
      <w:r w:rsidRPr="00F0228E">
        <w:rPr>
          <w:rFonts w:cstheme="minorHAnsi"/>
          <w:snapToGrid w:val="0"/>
        </w:rPr>
        <w:t>Pokud zhotovitel</w:t>
      </w:r>
      <w:r w:rsidR="004A7131" w:rsidRPr="00F0228E">
        <w:rPr>
          <w:rFonts w:cstheme="minorHAnsi"/>
          <w:snapToGrid w:val="0"/>
        </w:rPr>
        <w:t xml:space="preserve"> nesplní svoji povinnost dle </w:t>
      </w:r>
      <w:r w:rsidR="00333E77">
        <w:rPr>
          <w:rFonts w:cstheme="minorHAnsi"/>
          <w:snapToGrid w:val="0"/>
        </w:rPr>
        <w:t>čl. II</w:t>
      </w:r>
      <w:r w:rsidR="00D11F5E" w:rsidRPr="00F0228E">
        <w:rPr>
          <w:rFonts w:cstheme="minorHAnsi"/>
          <w:snapToGrid w:val="0"/>
        </w:rPr>
        <w:t xml:space="preserve"> </w:t>
      </w:r>
      <w:r w:rsidR="00DE7C18">
        <w:rPr>
          <w:rFonts w:cstheme="minorHAnsi"/>
          <w:snapToGrid w:val="0"/>
        </w:rPr>
        <w:t>odst. 2.8</w:t>
      </w:r>
      <w:r w:rsidR="00333E77">
        <w:rPr>
          <w:rFonts w:cstheme="minorHAnsi"/>
          <w:snapToGrid w:val="0"/>
        </w:rPr>
        <w:t xml:space="preserve"> písm. k) </w:t>
      </w:r>
      <w:r w:rsidR="004A7131" w:rsidRPr="00F0228E">
        <w:rPr>
          <w:rFonts w:cstheme="minorHAnsi"/>
          <w:snapToGrid w:val="0"/>
        </w:rPr>
        <w:t>smlouvy</w:t>
      </w:r>
      <w:r w:rsidR="00E00098" w:rsidRPr="00F0228E">
        <w:rPr>
          <w:rFonts w:cstheme="minorHAnsi"/>
          <w:snapToGrid w:val="0"/>
        </w:rPr>
        <w:t xml:space="preserve"> nebo</w:t>
      </w:r>
      <w:r w:rsidRPr="00F0228E">
        <w:rPr>
          <w:rFonts w:cstheme="minorHAnsi"/>
          <w:snapToGrid w:val="0"/>
        </w:rPr>
        <w:t xml:space="preserve"> nevyklidí staveniště a neodstraní zařízení staveniště ve sjednaném termínu, má objednatel právo požadovat uhrazení smluvní pokuty ze strany zhotovitele ve výši </w:t>
      </w:r>
      <w:r w:rsidR="00E00098" w:rsidRPr="00F0228E">
        <w:rPr>
          <w:rFonts w:cstheme="minorHAnsi"/>
          <w:snapToGrid w:val="0"/>
        </w:rPr>
        <w:t>10</w:t>
      </w:r>
      <w:r w:rsidRPr="00F0228E">
        <w:rPr>
          <w:rFonts w:cstheme="minorHAnsi"/>
          <w:snapToGrid w:val="0"/>
        </w:rPr>
        <w:t>.000,</w:t>
      </w:r>
      <w:r w:rsidRPr="00F0228E">
        <w:rPr>
          <w:rFonts w:cstheme="minorHAnsi"/>
          <w:snapToGrid w:val="0"/>
        </w:rPr>
        <w:noBreakHyphen/>
        <w:t xml:space="preserve"> Kč za každý i započatý den prodlení. </w:t>
      </w:r>
    </w:p>
    <w:p w14:paraId="49F9A5C4" w14:textId="6232C7FA" w:rsidR="000D5EA2" w:rsidRPr="00F0228E" w:rsidRDefault="006826A2" w:rsidP="000721B3">
      <w:pPr>
        <w:widowControl w:val="0"/>
        <w:numPr>
          <w:ilvl w:val="0"/>
          <w:numId w:val="13"/>
        </w:numPr>
        <w:suppressAutoHyphens/>
        <w:spacing w:after="120"/>
        <w:ind w:left="567" w:hanging="567"/>
        <w:jc w:val="both"/>
        <w:rPr>
          <w:rFonts w:cstheme="minorHAnsi"/>
          <w:snapToGrid w:val="0"/>
        </w:rPr>
      </w:pPr>
      <w:r w:rsidRPr="00F0228E">
        <w:rPr>
          <w:rFonts w:cstheme="minorHAnsi"/>
          <w:snapToGrid w:val="0"/>
        </w:rPr>
        <w:t>Pokud zhotovitel ne</w:t>
      </w:r>
      <w:r w:rsidR="00B32D5E">
        <w:rPr>
          <w:rFonts w:cstheme="minorHAnsi"/>
          <w:snapToGrid w:val="0"/>
        </w:rPr>
        <w:t>splní svůj závazek dle čl. VIII</w:t>
      </w:r>
      <w:r w:rsidRPr="00F0228E">
        <w:rPr>
          <w:rFonts w:cstheme="minorHAnsi"/>
          <w:snapToGrid w:val="0"/>
        </w:rPr>
        <w:t xml:space="preserve"> odst. 8.</w:t>
      </w:r>
      <w:r w:rsidR="00BF0F94">
        <w:rPr>
          <w:rFonts w:cstheme="minorHAnsi"/>
          <w:snapToGrid w:val="0"/>
        </w:rPr>
        <w:t>9</w:t>
      </w:r>
      <w:r w:rsidRPr="00F0228E">
        <w:rPr>
          <w:rFonts w:cstheme="minorHAnsi"/>
          <w:snapToGrid w:val="0"/>
        </w:rPr>
        <w:t xml:space="preserve"> smlouvy</w:t>
      </w:r>
      <w:r w:rsidR="00311B58" w:rsidRPr="00F0228E">
        <w:rPr>
          <w:rFonts w:cstheme="minorHAnsi"/>
          <w:snapToGrid w:val="0"/>
        </w:rPr>
        <w:t xml:space="preserve"> (vedení stavebního deníku)</w:t>
      </w:r>
      <w:r w:rsidRPr="00F0228E">
        <w:rPr>
          <w:rFonts w:cstheme="minorHAnsi"/>
          <w:snapToGrid w:val="0"/>
        </w:rPr>
        <w:t xml:space="preserve">, má objednatel právo požadovat uhrazení smluvní pokuty ze strany zhotovitele ve výši </w:t>
      </w:r>
      <w:r w:rsidR="00DC76F6">
        <w:rPr>
          <w:rFonts w:cstheme="minorHAnsi"/>
          <w:snapToGrid w:val="0"/>
        </w:rPr>
        <w:t>2</w:t>
      </w:r>
      <w:r w:rsidRPr="00F0228E">
        <w:rPr>
          <w:rFonts w:cstheme="minorHAnsi"/>
          <w:snapToGrid w:val="0"/>
        </w:rPr>
        <w:t>.000,- Kč za porušení této povinnosti</w:t>
      </w:r>
      <w:r w:rsidR="00A439FA">
        <w:rPr>
          <w:rFonts w:cstheme="minorHAnsi"/>
          <w:snapToGrid w:val="0"/>
        </w:rPr>
        <w:t>, a to</w:t>
      </w:r>
      <w:r w:rsidR="00DC76F6">
        <w:rPr>
          <w:rFonts w:cstheme="minorHAnsi"/>
          <w:snapToGrid w:val="0"/>
        </w:rPr>
        <w:t xml:space="preserve"> za každý jednotlivý případ (den)</w:t>
      </w:r>
      <w:r w:rsidRPr="00F0228E">
        <w:rPr>
          <w:rFonts w:cstheme="minorHAnsi"/>
          <w:snapToGrid w:val="0"/>
        </w:rPr>
        <w:t xml:space="preserve">. </w:t>
      </w:r>
    </w:p>
    <w:p w14:paraId="095934D6" w14:textId="37A52F4E" w:rsidR="000D5EA2" w:rsidRPr="00F0228E" w:rsidRDefault="006826A2" w:rsidP="000721B3">
      <w:pPr>
        <w:widowControl w:val="0"/>
        <w:numPr>
          <w:ilvl w:val="0"/>
          <w:numId w:val="13"/>
        </w:numPr>
        <w:suppressAutoHyphens/>
        <w:spacing w:after="120"/>
        <w:ind w:left="567" w:hanging="567"/>
        <w:jc w:val="both"/>
        <w:rPr>
          <w:rFonts w:cstheme="minorHAnsi"/>
          <w:snapToGrid w:val="0"/>
        </w:rPr>
      </w:pPr>
      <w:r w:rsidRPr="00F0228E">
        <w:rPr>
          <w:rFonts w:cstheme="minorHAnsi"/>
          <w:snapToGrid w:val="0"/>
        </w:rPr>
        <w:t xml:space="preserve">Pokud objednatel zjistí nedostatky zhotovitele v uplatňování požadavků na bezpečnost a ochranu zdraví při práci na stavbě, případně nedodržení dohodnutých a podepsaných předpisů vypracovaných </w:t>
      </w:r>
      <w:r w:rsidR="00670DF9" w:rsidRPr="00F0228E">
        <w:rPr>
          <w:rFonts w:cstheme="minorHAnsi"/>
          <w:snapToGrid w:val="0"/>
        </w:rPr>
        <w:t xml:space="preserve">koordinátorem </w:t>
      </w:r>
      <w:r w:rsidRPr="00F0228E">
        <w:rPr>
          <w:rFonts w:cstheme="minorHAnsi"/>
          <w:snapToGrid w:val="0"/>
        </w:rPr>
        <w:t>BOZP</w:t>
      </w:r>
      <w:r w:rsidR="001A5522" w:rsidRPr="00F0228E">
        <w:rPr>
          <w:rFonts w:cstheme="minorHAnsi"/>
          <w:snapToGrid w:val="0"/>
        </w:rPr>
        <w:t xml:space="preserve"> </w:t>
      </w:r>
      <w:r w:rsidR="00361213" w:rsidRPr="00F0228E">
        <w:rPr>
          <w:rFonts w:cstheme="minorHAnsi"/>
          <w:snapToGrid w:val="0"/>
        </w:rPr>
        <w:t xml:space="preserve">nebo porušení </w:t>
      </w:r>
      <w:r w:rsidR="00B32D5E">
        <w:rPr>
          <w:rFonts w:cstheme="minorHAnsi"/>
          <w:snapToGrid w:val="0"/>
        </w:rPr>
        <w:t xml:space="preserve">některé </w:t>
      </w:r>
      <w:r w:rsidR="001A5522" w:rsidRPr="00F0228E">
        <w:rPr>
          <w:rFonts w:cstheme="minorHAnsi"/>
          <w:snapToGrid w:val="0"/>
        </w:rPr>
        <w:t xml:space="preserve">povinnosti stanovené v </w:t>
      </w:r>
      <w:r w:rsidR="00361213" w:rsidRPr="00F0228E">
        <w:rPr>
          <w:rFonts w:cstheme="minorHAnsi"/>
          <w:snapToGrid w:val="0"/>
        </w:rPr>
        <w:t>ustanovení</w:t>
      </w:r>
      <w:r w:rsidR="00B32D5E">
        <w:rPr>
          <w:rFonts w:cstheme="minorHAnsi"/>
          <w:snapToGrid w:val="0"/>
        </w:rPr>
        <w:t>ch</w:t>
      </w:r>
      <w:r w:rsidR="00361213" w:rsidRPr="00F0228E">
        <w:rPr>
          <w:rFonts w:cstheme="minorHAnsi"/>
          <w:snapToGrid w:val="0"/>
        </w:rPr>
        <w:t xml:space="preserve"> </w:t>
      </w:r>
      <w:r w:rsidR="0073638F" w:rsidRPr="00F0228E">
        <w:rPr>
          <w:rFonts w:cstheme="minorHAnsi"/>
          <w:snapToGrid w:val="0"/>
        </w:rPr>
        <w:t xml:space="preserve">čl. VIII </w:t>
      </w:r>
      <w:r w:rsidR="001A5522" w:rsidRPr="00F0228E">
        <w:rPr>
          <w:rFonts w:cstheme="minorHAnsi"/>
          <w:snapToGrid w:val="0"/>
        </w:rPr>
        <w:t>s</w:t>
      </w:r>
      <w:r w:rsidR="00361213" w:rsidRPr="00F0228E">
        <w:rPr>
          <w:rFonts w:cstheme="minorHAnsi"/>
          <w:snapToGrid w:val="0"/>
        </w:rPr>
        <w:t>mlouvy</w:t>
      </w:r>
      <w:r w:rsidRPr="00F0228E">
        <w:rPr>
          <w:rFonts w:cstheme="minorHAnsi"/>
          <w:snapToGrid w:val="0"/>
        </w:rPr>
        <w:t>, má objednatel právo požadovat uhrazení smluvní pokuty ze strany zhotovitele, a to ve výši 2.000,- Kč za každý zjištěný případ porušení</w:t>
      </w:r>
      <w:r w:rsidR="00672C81" w:rsidRPr="00F0228E">
        <w:rPr>
          <w:rFonts w:cstheme="minorHAnsi"/>
          <w:snapToGrid w:val="0"/>
        </w:rPr>
        <w:t xml:space="preserve">, není-li pro porušení dané povinnosti touto smlouvou </w:t>
      </w:r>
      <w:r w:rsidR="001A5522" w:rsidRPr="00F0228E">
        <w:rPr>
          <w:rFonts w:cstheme="minorHAnsi"/>
          <w:snapToGrid w:val="0"/>
        </w:rPr>
        <w:t>výslovně</w:t>
      </w:r>
      <w:r w:rsidR="00B32D5E">
        <w:rPr>
          <w:rFonts w:cstheme="minorHAnsi"/>
          <w:snapToGrid w:val="0"/>
        </w:rPr>
        <w:t xml:space="preserve"> stanovena</w:t>
      </w:r>
      <w:r w:rsidR="001A5522" w:rsidRPr="00F0228E">
        <w:rPr>
          <w:rFonts w:cstheme="minorHAnsi"/>
          <w:snapToGrid w:val="0"/>
        </w:rPr>
        <w:t xml:space="preserve"> jiná výše</w:t>
      </w:r>
      <w:r w:rsidR="00672C81" w:rsidRPr="00F0228E">
        <w:rPr>
          <w:rFonts w:cstheme="minorHAnsi"/>
          <w:snapToGrid w:val="0"/>
        </w:rPr>
        <w:t xml:space="preserve"> sankce.</w:t>
      </w:r>
      <w:r w:rsidRPr="00F0228E">
        <w:rPr>
          <w:rFonts w:cstheme="minorHAnsi"/>
          <w:snapToGrid w:val="0"/>
        </w:rPr>
        <w:t xml:space="preserve"> </w:t>
      </w:r>
    </w:p>
    <w:p w14:paraId="3E4CA70C" w14:textId="16E07654" w:rsidR="000D5EA2" w:rsidRPr="00F0228E" w:rsidRDefault="006826A2" w:rsidP="000721B3">
      <w:pPr>
        <w:widowControl w:val="0"/>
        <w:numPr>
          <w:ilvl w:val="0"/>
          <w:numId w:val="13"/>
        </w:numPr>
        <w:suppressAutoHyphens/>
        <w:spacing w:after="120"/>
        <w:ind w:left="567" w:hanging="567"/>
        <w:jc w:val="both"/>
        <w:rPr>
          <w:rFonts w:cstheme="minorHAnsi"/>
        </w:rPr>
      </w:pPr>
      <w:r w:rsidRPr="00F0228E">
        <w:rPr>
          <w:rFonts w:cstheme="minorHAnsi"/>
          <w:snapToGrid w:val="0"/>
        </w:rPr>
        <w:t>Pokud zhotovitel poruší sv</w:t>
      </w:r>
      <w:r w:rsidR="00B32D5E">
        <w:rPr>
          <w:rFonts w:cstheme="minorHAnsi"/>
          <w:snapToGrid w:val="0"/>
        </w:rPr>
        <w:t>ou povinnost stanovenou v čl. X</w:t>
      </w:r>
      <w:r w:rsidRPr="00F0228E">
        <w:rPr>
          <w:rFonts w:cstheme="minorHAnsi"/>
          <w:snapToGrid w:val="0"/>
        </w:rPr>
        <w:t xml:space="preserve"> odst. 10.1</w:t>
      </w:r>
      <w:r w:rsidR="008A1444" w:rsidRPr="00F0228E">
        <w:rPr>
          <w:rFonts w:cstheme="minorHAnsi"/>
          <w:snapToGrid w:val="0"/>
        </w:rPr>
        <w:t xml:space="preserve"> </w:t>
      </w:r>
      <w:r w:rsidRPr="00F0228E">
        <w:rPr>
          <w:rFonts w:cstheme="minorHAnsi"/>
          <w:snapToGrid w:val="0"/>
        </w:rPr>
        <w:t>smlouvy</w:t>
      </w:r>
      <w:r w:rsidR="00F9719D" w:rsidRPr="00F0228E">
        <w:rPr>
          <w:rFonts w:cstheme="minorHAnsi"/>
          <w:snapToGrid w:val="0"/>
        </w:rPr>
        <w:t xml:space="preserve"> (pojištění odpovědnosti za škodu)</w:t>
      </w:r>
      <w:r w:rsidRPr="00F0228E">
        <w:rPr>
          <w:rFonts w:cstheme="minorHAnsi"/>
          <w:snapToGrid w:val="0"/>
        </w:rPr>
        <w:t xml:space="preserve">, má objednatel právo požadovat uhrazení smluvní pokuty ze strany </w:t>
      </w:r>
      <w:r w:rsidRPr="00F0228E">
        <w:rPr>
          <w:rFonts w:cstheme="minorHAnsi"/>
          <w:snapToGrid w:val="0"/>
        </w:rPr>
        <w:lastRenderedPageBreak/>
        <w:t>zhotovitele ve výši 5.000,</w:t>
      </w:r>
      <w:r w:rsidRPr="00F0228E">
        <w:rPr>
          <w:rFonts w:cstheme="minorHAnsi"/>
          <w:snapToGrid w:val="0"/>
        </w:rPr>
        <w:noBreakHyphen/>
        <w:t xml:space="preserve"> Kč za každý započatý den, ve kterém </w:t>
      </w:r>
      <w:r w:rsidR="00B32D5E">
        <w:rPr>
          <w:rFonts w:cstheme="minorHAnsi"/>
          <w:snapToGrid w:val="0"/>
        </w:rPr>
        <w:t>bude trvat</w:t>
      </w:r>
      <w:r w:rsidRPr="00F0228E">
        <w:rPr>
          <w:rFonts w:cstheme="minorHAnsi"/>
          <w:snapToGrid w:val="0"/>
        </w:rPr>
        <w:t> porušení povinnosti ze strany zhotovitele.</w:t>
      </w:r>
    </w:p>
    <w:p w14:paraId="1DB13EC5" w14:textId="3C2834BB" w:rsidR="000D5EA2" w:rsidRPr="00F0228E" w:rsidRDefault="006826A2" w:rsidP="000721B3">
      <w:pPr>
        <w:widowControl w:val="0"/>
        <w:numPr>
          <w:ilvl w:val="0"/>
          <w:numId w:val="13"/>
        </w:numPr>
        <w:suppressAutoHyphens/>
        <w:spacing w:after="120"/>
        <w:ind w:left="567" w:hanging="567"/>
        <w:jc w:val="both"/>
        <w:rPr>
          <w:rFonts w:cstheme="minorHAnsi"/>
        </w:rPr>
      </w:pPr>
      <w:r w:rsidRPr="00F0228E">
        <w:rPr>
          <w:rFonts w:cstheme="minorHAnsi"/>
          <w:snapToGrid w:val="0"/>
        </w:rPr>
        <w:t xml:space="preserve">Pokud zhotovitel nepředloží seznam poddodavatelů </w:t>
      </w:r>
      <w:r w:rsidR="00F9719D" w:rsidRPr="00F0228E">
        <w:rPr>
          <w:rFonts w:cstheme="minorHAnsi"/>
          <w:snapToGrid w:val="0"/>
        </w:rPr>
        <w:t xml:space="preserve">resp. jeho aktualizaci </w:t>
      </w:r>
      <w:r w:rsidRPr="00F0228E">
        <w:rPr>
          <w:rFonts w:cstheme="minorHAnsi"/>
          <w:snapToGrid w:val="0"/>
        </w:rPr>
        <w:t>dle čl. XIV odst. 14.</w:t>
      </w:r>
      <w:r w:rsidR="00284FD2" w:rsidRPr="00F0228E">
        <w:rPr>
          <w:rFonts w:cstheme="minorHAnsi"/>
          <w:snapToGrid w:val="0"/>
        </w:rPr>
        <w:t>2</w:t>
      </w:r>
      <w:r w:rsidRPr="00F0228E">
        <w:rPr>
          <w:rFonts w:cstheme="minorHAnsi"/>
          <w:snapToGrid w:val="0"/>
        </w:rPr>
        <w:t xml:space="preserve"> smlouvy, má objednatel právo požadovat uhrazení smluvní pokuty ze strany zhotovitele ve výši </w:t>
      </w:r>
      <w:r w:rsidR="00F9719D" w:rsidRPr="00F0228E">
        <w:rPr>
          <w:rFonts w:cstheme="minorHAnsi"/>
          <w:snapToGrid w:val="0"/>
        </w:rPr>
        <w:t xml:space="preserve">5.000,- </w:t>
      </w:r>
      <w:r w:rsidRPr="00F0228E">
        <w:rPr>
          <w:rFonts w:cstheme="minorHAnsi"/>
          <w:snapToGrid w:val="0"/>
        </w:rPr>
        <w:t>Kč za každý i započatý den prodlení.</w:t>
      </w:r>
    </w:p>
    <w:p w14:paraId="38B221E0" w14:textId="1A4CFA41" w:rsidR="009102E9" w:rsidRPr="00B32D5E" w:rsidRDefault="009102E9" w:rsidP="000721B3">
      <w:pPr>
        <w:widowControl w:val="0"/>
        <w:numPr>
          <w:ilvl w:val="0"/>
          <w:numId w:val="13"/>
        </w:numPr>
        <w:suppressAutoHyphens/>
        <w:spacing w:after="120"/>
        <w:ind w:left="567" w:hanging="567"/>
        <w:jc w:val="both"/>
        <w:rPr>
          <w:rFonts w:cstheme="minorHAnsi"/>
        </w:rPr>
      </w:pPr>
      <w:r w:rsidRPr="00F0228E">
        <w:rPr>
          <w:rFonts w:cstheme="minorHAnsi"/>
          <w:snapToGrid w:val="0"/>
        </w:rPr>
        <w:t xml:space="preserve">Pokud zhotovitel poruší povinnost dle čl. VIII </w:t>
      </w:r>
      <w:r w:rsidR="001A5522" w:rsidRPr="00F0228E">
        <w:rPr>
          <w:rFonts w:cstheme="minorHAnsi"/>
          <w:snapToGrid w:val="0"/>
        </w:rPr>
        <w:t>odst.</w:t>
      </w:r>
      <w:r w:rsidRPr="00F0228E">
        <w:rPr>
          <w:rFonts w:cstheme="minorHAnsi"/>
          <w:snapToGrid w:val="0"/>
        </w:rPr>
        <w:t xml:space="preserve"> 8.7</w:t>
      </w:r>
      <w:r w:rsidR="00B32D5E">
        <w:rPr>
          <w:rFonts w:cstheme="minorHAnsi"/>
          <w:snapToGrid w:val="0"/>
        </w:rPr>
        <w:t xml:space="preserve"> smlouvy</w:t>
      </w:r>
      <w:r w:rsidRPr="00F0228E">
        <w:rPr>
          <w:rFonts w:cstheme="minorHAnsi"/>
          <w:snapToGrid w:val="0"/>
        </w:rPr>
        <w:t xml:space="preserve"> (výkon odborných prací osobami s příslušnou licencí), má objednatel právo požadovat uhrazení smluvní pokuty ze strany zhotovitele ve výši </w:t>
      </w:r>
      <w:r w:rsidR="000D757D">
        <w:rPr>
          <w:rFonts w:cstheme="minorHAnsi"/>
          <w:snapToGrid w:val="0"/>
        </w:rPr>
        <w:t>10</w:t>
      </w:r>
      <w:r w:rsidRPr="00F0228E">
        <w:rPr>
          <w:rFonts w:cstheme="minorHAnsi"/>
          <w:snapToGrid w:val="0"/>
        </w:rPr>
        <w:t xml:space="preserve">.000,- </w:t>
      </w:r>
      <w:r w:rsidR="001A5522" w:rsidRPr="00F0228E">
        <w:rPr>
          <w:rFonts w:cstheme="minorHAnsi"/>
          <w:snapToGrid w:val="0"/>
        </w:rPr>
        <w:t>K</w:t>
      </w:r>
      <w:r w:rsidRPr="00F0228E">
        <w:rPr>
          <w:rFonts w:cstheme="minorHAnsi"/>
          <w:snapToGrid w:val="0"/>
        </w:rPr>
        <w:t xml:space="preserve">č za každé jednotlivé porušení této povinnosti. </w:t>
      </w:r>
    </w:p>
    <w:p w14:paraId="4A87E489" w14:textId="709842A8" w:rsidR="00E83C36" w:rsidRDefault="005929C8" w:rsidP="000721B3">
      <w:pPr>
        <w:widowControl w:val="0"/>
        <w:numPr>
          <w:ilvl w:val="0"/>
          <w:numId w:val="13"/>
        </w:numPr>
        <w:suppressAutoHyphens/>
        <w:spacing w:after="120"/>
        <w:ind w:left="567" w:hanging="567"/>
        <w:jc w:val="both"/>
        <w:rPr>
          <w:rFonts w:cstheme="minorHAnsi"/>
        </w:rPr>
      </w:pPr>
      <w:r w:rsidRPr="00F0228E">
        <w:rPr>
          <w:rFonts w:cstheme="minorHAnsi"/>
          <w:color w:val="000000"/>
        </w:rPr>
        <w:t>Za porušení povinnosti mlčenlivosti specifikované v čl. XVI</w:t>
      </w:r>
      <w:r w:rsidR="0066721C">
        <w:rPr>
          <w:rFonts w:cstheme="minorHAnsi"/>
          <w:color w:val="000000"/>
        </w:rPr>
        <w:t xml:space="preserve"> odst. 16.5</w:t>
      </w:r>
      <w:r w:rsidR="00B32D5E">
        <w:rPr>
          <w:rFonts w:cstheme="minorHAnsi"/>
          <w:color w:val="000000"/>
        </w:rPr>
        <w:t xml:space="preserve"> resp. 16.</w:t>
      </w:r>
      <w:r w:rsidR="0066721C">
        <w:rPr>
          <w:rFonts w:cstheme="minorHAnsi"/>
          <w:color w:val="000000"/>
        </w:rPr>
        <w:t>6</w:t>
      </w:r>
      <w:r w:rsidR="00B80E93" w:rsidRPr="00F0228E">
        <w:rPr>
          <w:rFonts w:cstheme="minorHAnsi"/>
          <w:color w:val="000000"/>
        </w:rPr>
        <w:t xml:space="preserve"> smlouvy</w:t>
      </w:r>
      <w:r w:rsidR="001A5522" w:rsidRPr="00F0228E">
        <w:rPr>
          <w:rFonts w:cstheme="minorHAnsi"/>
          <w:color w:val="000000"/>
        </w:rPr>
        <w:t xml:space="preserve"> má objednatel právo </w:t>
      </w:r>
      <w:r w:rsidR="00EC24FF" w:rsidRPr="00F0228E">
        <w:rPr>
          <w:rFonts w:cstheme="minorHAnsi"/>
          <w:snapToGrid w:val="0"/>
        </w:rPr>
        <w:t>požadovat uhrazení smluvní pokuty ze strany zhotovitele</w:t>
      </w:r>
      <w:r w:rsidR="00EC24FF" w:rsidRPr="00F0228E">
        <w:rPr>
          <w:rFonts w:cstheme="minorHAnsi"/>
          <w:color w:val="000000"/>
        </w:rPr>
        <w:t xml:space="preserve"> </w:t>
      </w:r>
      <w:r w:rsidRPr="00F0228E">
        <w:rPr>
          <w:rFonts w:cstheme="minorHAnsi"/>
          <w:color w:val="000000"/>
        </w:rPr>
        <w:t xml:space="preserve">ve výši </w:t>
      </w:r>
      <w:r w:rsidR="00DC76F6">
        <w:rPr>
          <w:rFonts w:cstheme="minorHAnsi"/>
          <w:color w:val="000000"/>
        </w:rPr>
        <w:t>10</w:t>
      </w:r>
      <w:r w:rsidRPr="00F0228E">
        <w:rPr>
          <w:rFonts w:cstheme="minorHAnsi"/>
          <w:color w:val="000000"/>
        </w:rPr>
        <w:t>.000 Kč, a to za každý jednotlivý případ porušení</w:t>
      </w:r>
      <w:r w:rsidR="001A5522" w:rsidRPr="00F0228E">
        <w:rPr>
          <w:rFonts w:cstheme="minorHAnsi"/>
          <w:color w:val="000000"/>
        </w:rPr>
        <w:t xml:space="preserve"> této </w:t>
      </w:r>
      <w:r w:rsidRPr="00F0228E">
        <w:rPr>
          <w:rFonts w:cstheme="minorHAnsi"/>
          <w:color w:val="000000"/>
        </w:rPr>
        <w:t>povinnosti.</w:t>
      </w:r>
    </w:p>
    <w:p w14:paraId="7E9A20B6" w14:textId="2D161ABE" w:rsidR="00E83C36" w:rsidRPr="00E83C36" w:rsidRDefault="00E83C36" w:rsidP="000721B3">
      <w:pPr>
        <w:widowControl w:val="0"/>
        <w:numPr>
          <w:ilvl w:val="0"/>
          <w:numId w:val="13"/>
        </w:numPr>
        <w:suppressAutoHyphens/>
        <w:spacing w:after="120"/>
        <w:ind w:left="567" w:hanging="567"/>
        <w:jc w:val="both"/>
        <w:rPr>
          <w:rFonts w:cstheme="minorHAnsi"/>
        </w:rPr>
      </w:pPr>
      <w:r w:rsidRPr="00E83C36">
        <w:rPr>
          <w:rFonts w:cstheme="minorHAnsi"/>
        </w:rPr>
        <w:t>Za</w:t>
      </w:r>
      <w:r w:rsidRPr="00E83C36">
        <w:t xml:space="preserve"> porušení kterékoliv povinnosti vyplývající z některého z čestný</w:t>
      </w:r>
      <w:r>
        <w:t>ch prohlášení podle článku XVI odst.</w:t>
      </w:r>
      <w:r w:rsidRPr="00E83C36">
        <w:t xml:space="preserve"> </w:t>
      </w:r>
      <w:r w:rsidR="00FF7818">
        <w:t>16.</w:t>
      </w:r>
      <w:r w:rsidR="0066721C">
        <w:t>18</w:t>
      </w:r>
      <w:r>
        <w:t xml:space="preserve"> </w:t>
      </w:r>
      <w:r w:rsidRPr="00E83C36">
        <w:t xml:space="preserve">smlouvy má objednatel právo požadovat uhrazení smluvní pokuty ze strany zhotovitele ve výši 10.000,- Kč za každé jednotlivé porušení této povinnosti. </w:t>
      </w:r>
    </w:p>
    <w:p w14:paraId="33C1C304" w14:textId="22C50B97" w:rsidR="000D5EA2" w:rsidRPr="00F0228E" w:rsidRDefault="006826A2" w:rsidP="000721B3">
      <w:pPr>
        <w:widowControl w:val="0"/>
        <w:numPr>
          <w:ilvl w:val="0"/>
          <w:numId w:val="13"/>
        </w:numPr>
        <w:suppressAutoHyphens/>
        <w:spacing w:after="120"/>
        <w:ind w:left="567" w:hanging="567"/>
        <w:jc w:val="both"/>
        <w:rPr>
          <w:rFonts w:cstheme="minorHAnsi"/>
        </w:rPr>
      </w:pPr>
      <w:r w:rsidRPr="00F0228E">
        <w:rPr>
          <w:rFonts w:cstheme="minorHAnsi"/>
          <w:snapToGrid w:val="0"/>
        </w:rPr>
        <w:t>Pokud bude objednatel v prodlení se zaplacením ceny díla</w:t>
      </w:r>
      <w:r w:rsidR="004B05F1">
        <w:rPr>
          <w:rFonts w:cstheme="minorHAnsi"/>
          <w:snapToGrid w:val="0"/>
        </w:rPr>
        <w:t xml:space="preserve"> nebo jeho části</w:t>
      </w:r>
      <w:r w:rsidRPr="00F0228E">
        <w:rPr>
          <w:rFonts w:cstheme="minorHAnsi"/>
          <w:snapToGrid w:val="0"/>
        </w:rPr>
        <w:t xml:space="preserve">, sjednávají si smluvní strany možnost uplatnění úroku z prodlení ve výši stanovené příslušnými právními předpisy. </w:t>
      </w:r>
    </w:p>
    <w:p w14:paraId="2B6333D1" w14:textId="77777777" w:rsidR="000D5EA2" w:rsidRPr="00F0228E" w:rsidRDefault="006826A2" w:rsidP="000721B3">
      <w:pPr>
        <w:widowControl w:val="0"/>
        <w:numPr>
          <w:ilvl w:val="0"/>
          <w:numId w:val="13"/>
        </w:numPr>
        <w:suppressAutoHyphens/>
        <w:spacing w:after="120"/>
        <w:ind w:left="567" w:hanging="567"/>
        <w:jc w:val="both"/>
        <w:rPr>
          <w:rFonts w:cstheme="minorHAnsi"/>
        </w:rPr>
      </w:pPr>
      <w:r w:rsidRPr="00F0228E">
        <w:rPr>
          <w:rFonts w:cstheme="minorHAnsi"/>
          <w:snapToGrid w:val="0"/>
        </w:rPr>
        <w:t>Ujednání o smluvních pokutách v této smlouvě nemají vliv na právo objednatele na plnou náhradu škody vzniklé z porušení zhotovitelovy povinnosti, ke které se smluvní pokuta vztahuje.</w:t>
      </w:r>
    </w:p>
    <w:p w14:paraId="17C797B8" w14:textId="77777777" w:rsidR="000D5EA2" w:rsidRPr="00F0228E" w:rsidRDefault="006826A2" w:rsidP="000721B3">
      <w:pPr>
        <w:widowControl w:val="0"/>
        <w:numPr>
          <w:ilvl w:val="0"/>
          <w:numId w:val="13"/>
        </w:numPr>
        <w:suppressAutoHyphens/>
        <w:spacing w:after="120"/>
        <w:ind w:left="567" w:hanging="567"/>
        <w:jc w:val="both"/>
        <w:rPr>
          <w:rFonts w:cstheme="minorHAnsi"/>
        </w:rPr>
      </w:pPr>
      <w:r w:rsidRPr="00F0228E">
        <w:rPr>
          <w:rFonts w:cstheme="minorHAnsi"/>
          <w:snapToGrid w:val="0"/>
        </w:rPr>
        <w:t>Oprávněnost nároku na smluvní pokutu není podmíněna žádnými formálními úkony ze strany objednatele.</w:t>
      </w:r>
    </w:p>
    <w:p w14:paraId="5F14298F" w14:textId="77777777" w:rsidR="000D5EA2" w:rsidRPr="00F0228E" w:rsidRDefault="006826A2" w:rsidP="000721B3">
      <w:pPr>
        <w:widowControl w:val="0"/>
        <w:numPr>
          <w:ilvl w:val="0"/>
          <w:numId w:val="13"/>
        </w:numPr>
        <w:suppressAutoHyphens/>
        <w:spacing w:after="120"/>
        <w:ind w:left="567" w:hanging="567"/>
        <w:jc w:val="both"/>
        <w:rPr>
          <w:rFonts w:cstheme="minorHAnsi"/>
        </w:rPr>
      </w:pPr>
      <w:r w:rsidRPr="00F0228E">
        <w:rPr>
          <w:rFonts w:cstheme="minorHAnsi"/>
          <w:snapToGrid w:val="0"/>
        </w:rPr>
        <w:t>Pokud není v této smlouvě uvedeno jinak, zaplacení smluvní pokuty objednateli nezbavuje zhotovitele závazku splnit povinnosti dané mu touto smlouvou.</w:t>
      </w:r>
    </w:p>
    <w:p w14:paraId="238B4A3D" w14:textId="1E1AC900" w:rsidR="000D5EA2" w:rsidRPr="00EC24FF" w:rsidRDefault="006826A2" w:rsidP="000721B3">
      <w:pPr>
        <w:widowControl w:val="0"/>
        <w:numPr>
          <w:ilvl w:val="0"/>
          <w:numId w:val="13"/>
        </w:numPr>
        <w:suppressAutoHyphens/>
        <w:spacing w:after="120"/>
        <w:ind w:left="567" w:hanging="567"/>
        <w:jc w:val="both"/>
        <w:rPr>
          <w:rFonts w:cstheme="minorHAnsi"/>
        </w:rPr>
      </w:pPr>
      <w:r w:rsidRPr="00F0228E">
        <w:rPr>
          <w:rFonts w:cstheme="minorHAnsi"/>
          <w:snapToGrid w:val="0"/>
        </w:rPr>
        <w:t>Smluvní pokuty jsou splatné na základě faktury, jež bude přílohou výzvy k úhradě, splatnost této fa</w:t>
      </w:r>
      <w:r w:rsidR="00EC24FF">
        <w:rPr>
          <w:rFonts w:cstheme="minorHAnsi"/>
          <w:snapToGrid w:val="0"/>
        </w:rPr>
        <w:t>ktury bude 30 kalendářních dní od jejího doručení.</w:t>
      </w:r>
    </w:p>
    <w:p w14:paraId="617C6878" w14:textId="77777777" w:rsidR="0018075F" w:rsidRPr="0018075F" w:rsidRDefault="0018075F" w:rsidP="000721B3">
      <w:pPr>
        <w:pStyle w:val="Odstavecseseznamem"/>
        <w:numPr>
          <w:ilvl w:val="0"/>
          <w:numId w:val="13"/>
        </w:numPr>
        <w:tabs>
          <w:tab w:val="clear" w:pos="425"/>
        </w:tabs>
        <w:spacing w:line="259" w:lineRule="auto"/>
        <w:ind w:left="567" w:hanging="567"/>
        <w:rPr>
          <w:rFonts w:eastAsiaTheme="minorHAnsi"/>
        </w:rPr>
      </w:pPr>
      <w:r w:rsidRPr="0018075F">
        <w:rPr>
          <w:rFonts w:eastAsiaTheme="minorHAnsi"/>
        </w:rPr>
        <w:t xml:space="preserve">Poruší-li zhotovitel svou povinnost dle této smlouvy a v důsledku takového porušení dojde ke krácení dotace či k </w:t>
      </w:r>
      <w:proofErr w:type="spellStart"/>
      <w:r w:rsidRPr="0018075F">
        <w:rPr>
          <w:rFonts w:eastAsiaTheme="minorHAnsi"/>
        </w:rPr>
        <w:t>neuznatelnosti</w:t>
      </w:r>
      <w:proofErr w:type="spellEnd"/>
      <w:r w:rsidRPr="0018075F">
        <w:rPr>
          <w:rFonts w:eastAsiaTheme="minorHAnsi"/>
        </w:rPr>
        <w:t xml:space="preserve"> výdajů objednatele vynaložených na plnění smlouvy, vzniká objednateli nárok na náhradu škody ve výši rovnající se zkráceným či neuznatelným výdajům, ať už objednatel v důsledku tohoto porušení odstoupil od smlouvy, či nikoli.</w:t>
      </w:r>
    </w:p>
    <w:p w14:paraId="5A617A3E" w14:textId="77777777" w:rsidR="006826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t>Odstoupení od smlouvy</w:t>
      </w:r>
    </w:p>
    <w:p w14:paraId="689B84AC" w14:textId="77777777" w:rsidR="000D5EA2" w:rsidRPr="00F0228E" w:rsidRDefault="006826A2" w:rsidP="000721B3">
      <w:pPr>
        <w:widowControl w:val="0"/>
        <w:numPr>
          <w:ilvl w:val="0"/>
          <w:numId w:val="15"/>
        </w:numPr>
        <w:suppressAutoHyphens/>
        <w:spacing w:after="0"/>
        <w:ind w:left="567" w:hanging="567"/>
        <w:jc w:val="both"/>
        <w:rPr>
          <w:rFonts w:cstheme="minorHAnsi"/>
          <w:color w:val="FF0000"/>
        </w:rPr>
      </w:pPr>
      <w:r w:rsidRPr="00F0228E">
        <w:rPr>
          <w:rFonts w:cstheme="minorHAnsi"/>
        </w:rPr>
        <w:t xml:space="preserve">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 </w:t>
      </w:r>
    </w:p>
    <w:p w14:paraId="313DA6C2" w14:textId="35E7ADFE" w:rsidR="000D5EA2" w:rsidRPr="00F0228E" w:rsidRDefault="006826A2" w:rsidP="000721B3">
      <w:pPr>
        <w:widowControl w:val="0"/>
        <w:numPr>
          <w:ilvl w:val="0"/>
          <w:numId w:val="15"/>
        </w:numPr>
        <w:suppressAutoHyphens/>
        <w:spacing w:before="120" w:after="60"/>
        <w:ind w:left="567" w:hanging="567"/>
        <w:jc w:val="both"/>
        <w:rPr>
          <w:rFonts w:cstheme="minorHAnsi"/>
          <w:color w:val="FF0000"/>
        </w:rPr>
      </w:pPr>
      <w:r w:rsidRPr="00F0228E">
        <w:rPr>
          <w:rFonts w:cstheme="minorHAnsi"/>
          <w:b/>
        </w:rPr>
        <w:t>Objednatel má právo odstoupit od smlouvy</w:t>
      </w:r>
      <w:r w:rsidRPr="00F0228E">
        <w:rPr>
          <w:rFonts w:cstheme="minorHAnsi"/>
        </w:rPr>
        <w:t xml:space="preserve"> v</w:t>
      </w:r>
      <w:r w:rsidR="009342C0" w:rsidRPr="00F0228E">
        <w:rPr>
          <w:rFonts w:cstheme="minorHAnsi"/>
        </w:rPr>
        <w:t> </w:t>
      </w:r>
      <w:r w:rsidRPr="00F0228E">
        <w:rPr>
          <w:rFonts w:cstheme="minorHAnsi"/>
        </w:rPr>
        <w:t>případě</w:t>
      </w:r>
      <w:r w:rsidR="009342C0" w:rsidRPr="00F0228E">
        <w:rPr>
          <w:rFonts w:cstheme="minorHAnsi"/>
        </w:rPr>
        <w:t>, přestane-li být plněna podmínka dotačního financování realizace</w:t>
      </w:r>
      <w:r w:rsidR="00141331">
        <w:rPr>
          <w:rFonts w:cstheme="minorHAnsi"/>
        </w:rPr>
        <w:t xml:space="preserve"> díla dle čl. I odst. 1.3</w:t>
      </w:r>
      <w:r w:rsidR="009342C0" w:rsidRPr="00F0228E">
        <w:rPr>
          <w:rFonts w:cstheme="minorHAnsi"/>
        </w:rPr>
        <w:t xml:space="preserve"> smlouvy a dále v případě</w:t>
      </w:r>
      <w:r w:rsidRPr="00F0228E">
        <w:rPr>
          <w:rFonts w:cstheme="minorHAnsi"/>
        </w:rPr>
        <w:t xml:space="preserve"> podstatného porušení smlouvy zhotovitelem, kterým kromě případů odstoupení objednatele výslovně uvedených v ostatních ustanoveních smlouvy je zejména, když:</w:t>
      </w:r>
    </w:p>
    <w:p w14:paraId="25332603" w14:textId="716FF8EF" w:rsidR="000D5EA2" w:rsidRPr="00F0228E" w:rsidRDefault="006826A2" w:rsidP="000721B3">
      <w:pPr>
        <w:numPr>
          <w:ilvl w:val="0"/>
          <w:numId w:val="17"/>
        </w:numPr>
        <w:autoSpaceDE w:val="0"/>
        <w:autoSpaceDN w:val="0"/>
        <w:adjustRightInd w:val="0"/>
        <w:spacing w:after="60"/>
        <w:jc w:val="both"/>
        <w:rPr>
          <w:rFonts w:cstheme="minorHAnsi"/>
        </w:rPr>
      </w:pPr>
      <w:r w:rsidRPr="00F0228E">
        <w:rPr>
          <w:rFonts w:cstheme="minorHAnsi"/>
        </w:rPr>
        <w:t xml:space="preserve">Zhotovitel je v prodlení se splněním </w:t>
      </w:r>
      <w:r w:rsidR="00141331">
        <w:rPr>
          <w:rFonts w:cstheme="minorHAnsi"/>
        </w:rPr>
        <w:t xml:space="preserve">některého z termínů uzlových bodů podle ustanovení čl. IV odst. 4.1 písm. c) až d) smlouvy </w:t>
      </w:r>
      <w:r w:rsidRPr="00F0228E">
        <w:rPr>
          <w:rFonts w:cstheme="minorHAnsi"/>
        </w:rPr>
        <w:t xml:space="preserve">delším než </w:t>
      </w:r>
      <w:r w:rsidR="00F9719D" w:rsidRPr="00F0228E">
        <w:rPr>
          <w:rFonts w:cstheme="minorHAnsi"/>
        </w:rPr>
        <w:t xml:space="preserve">15 </w:t>
      </w:r>
      <w:r w:rsidRPr="00F0228E">
        <w:rPr>
          <w:rFonts w:cstheme="minorHAnsi"/>
        </w:rPr>
        <w:t>kalendářních dní</w:t>
      </w:r>
      <w:r w:rsidR="00E8310C" w:rsidRPr="00F0228E">
        <w:rPr>
          <w:rFonts w:cstheme="minorHAnsi"/>
        </w:rPr>
        <w:t>.</w:t>
      </w:r>
    </w:p>
    <w:p w14:paraId="36460A25" w14:textId="77777777" w:rsidR="000D5EA2" w:rsidRPr="00F0228E" w:rsidRDefault="006826A2" w:rsidP="000721B3">
      <w:pPr>
        <w:numPr>
          <w:ilvl w:val="0"/>
          <w:numId w:val="17"/>
        </w:numPr>
        <w:autoSpaceDE w:val="0"/>
        <w:autoSpaceDN w:val="0"/>
        <w:adjustRightInd w:val="0"/>
        <w:spacing w:after="60"/>
        <w:jc w:val="both"/>
        <w:rPr>
          <w:rFonts w:cstheme="minorHAnsi"/>
        </w:rPr>
      </w:pPr>
      <w:r w:rsidRPr="00F0228E">
        <w:rPr>
          <w:rFonts w:cstheme="minorHAnsi"/>
        </w:rPr>
        <w:t>Zhotovitel přenese v rozporu s touto smlouvou svá práva nebo povinnosti plynoucí zhotoviteli z této smlouvy na jiný subjekt.</w:t>
      </w:r>
    </w:p>
    <w:p w14:paraId="38000B1A" w14:textId="77777777" w:rsidR="000D5EA2" w:rsidRPr="00F0228E" w:rsidRDefault="006826A2" w:rsidP="000721B3">
      <w:pPr>
        <w:numPr>
          <w:ilvl w:val="0"/>
          <w:numId w:val="17"/>
        </w:numPr>
        <w:autoSpaceDE w:val="0"/>
        <w:autoSpaceDN w:val="0"/>
        <w:adjustRightInd w:val="0"/>
        <w:spacing w:after="60"/>
        <w:jc w:val="both"/>
        <w:rPr>
          <w:rFonts w:cstheme="minorHAnsi"/>
        </w:rPr>
      </w:pPr>
      <w:r w:rsidRPr="00F0228E">
        <w:rPr>
          <w:rFonts w:cstheme="minorHAnsi"/>
        </w:rPr>
        <w:lastRenderedPageBreak/>
        <w:t xml:space="preserve">I přes opakovaná upozornění objednatele zhotovitel brání nebo jinak znemožní provádění kontrol a zkoušek díla nebo jeho části. </w:t>
      </w:r>
    </w:p>
    <w:p w14:paraId="74B6C03B" w14:textId="77777777" w:rsidR="000D5EA2" w:rsidRPr="00F0228E" w:rsidRDefault="006826A2" w:rsidP="000721B3">
      <w:pPr>
        <w:numPr>
          <w:ilvl w:val="0"/>
          <w:numId w:val="17"/>
        </w:numPr>
        <w:autoSpaceDE w:val="0"/>
        <w:autoSpaceDN w:val="0"/>
        <w:adjustRightInd w:val="0"/>
        <w:spacing w:after="60"/>
        <w:jc w:val="both"/>
        <w:rPr>
          <w:rFonts w:cstheme="minorHAnsi"/>
        </w:rPr>
      </w:pPr>
      <w:r w:rsidRPr="00F0228E">
        <w:rPr>
          <w:rFonts w:cstheme="minorHAnsi"/>
        </w:rPr>
        <w:t xml:space="preserve">Zhotovitel nebo jeho poddodavatelé opakovaně nebo podstatným způsobem poruší na pracovišti pravidla bezpečnosti práce, protipožární ochrany, ochrany zdraví při práci či jiné bezpečnostní předpisy a pravidla. </w:t>
      </w:r>
    </w:p>
    <w:p w14:paraId="21F984D5" w14:textId="6BAF6F5B" w:rsidR="000D5EA2" w:rsidRPr="00F0228E" w:rsidRDefault="009342C0" w:rsidP="000721B3">
      <w:pPr>
        <w:pStyle w:val="Odstavecseseznamem"/>
        <w:numPr>
          <w:ilvl w:val="0"/>
          <w:numId w:val="17"/>
        </w:numPr>
        <w:shd w:val="clear" w:color="auto" w:fill="FFFFFF"/>
        <w:autoSpaceDE w:val="0"/>
        <w:autoSpaceDN w:val="0"/>
        <w:adjustRightInd w:val="0"/>
        <w:spacing w:before="0" w:line="259" w:lineRule="auto"/>
        <w:contextualSpacing w:val="0"/>
        <w:outlineLvl w:val="9"/>
        <w:rPr>
          <w:color w:val="000000"/>
        </w:rPr>
      </w:pPr>
      <w:r w:rsidRPr="00F0228E">
        <w:rPr>
          <w:color w:val="000000"/>
        </w:rPr>
        <w:t>Zhotovitel provádí dílo v rozporu se schválenými odbornými a technologickými postupy vyplývajícími</w:t>
      </w:r>
      <w:r w:rsidR="00141331">
        <w:rPr>
          <w:color w:val="000000"/>
        </w:rPr>
        <w:t xml:space="preserve"> z této smlouvy</w:t>
      </w:r>
      <w:r w:rsidRPr="00F0228E">
        <w:rPr>
          <w:color w:val="000000"/>
        </w:rPr>
        <w:t xml:space="preserve">, obecně závazných právních předpisů či všeobecně závazných norem nebo v rozporu s požadavky objednatele či zástupce </w:t>
      </w:r>
      <w:r w:rsidR="00141331">
        <w:rPr>
          <w:color w:val="000000"/>
        </w:rPr>
        <w:t xml:space="preserve">orgánu státní </w:t>
      </w:r>
      <w:r w:rsidRPr="00F0228E">
        <w:rPr>
          <w:color w:val="000000"/>
        </w:rPr>
        <w:t xml:space="preserve">památkové péče vyplývajícími ze zápisu z kontrolních dnů. </w:t>
      </w:r>
    </w:p>
    <w:p w14:paraId="7C699A58" w14:textId="77777777" w:rsidR="000D5EA2" w:rsidRPr="00F0228E" w:rsidRDefault="006826A2" w:rsidP="000721B3">
      <w:pPr>
        <w:numPr>
          <w:ilvl w:val="0"/>
          <w:numId w:val="17"/>
        </w:numPr>
        <w:autoSpaceDE w:val="0"/>
        <w:autoSpaceDN w:val="0"/>
        <w:adjustRightInd w:val="0"/>
        <w:spacing w:after="60"/>
        <w:jc w:val="both"/>
        <w:rPr>
          <w:rFonts w:cstheme="minorHAnsi"/>
        </w:rPr>
      </w:pPr>
      <w:r w:rsidRPr="00F0228E">
        <w:rPr>
          <w:rFonts w:cstheme="minorHAnsi"/>
        </w:rPr>
        <w:t xml:space="preserve">Zhotovitel opakovaně nerealizuje dílo podle smlouvy nebo opakovaně zanedbává realizaci svých povinností daných smlouvou. </w:t>
      </w:r>
    </w:p>
    <w:p w14:paraId="7A53204B" w14:textId="1D6DCCBA" w:rsidR="000D5EA2" w:rsidRPr="00F0228E" w:rsidRDefault="006826A2" w:rsidP="000721B3">
      <w:pPr>
        <w:numPr>
          <w:ilvl w:val="0"/>
          <w:numId w:val="17"/>
        </w:numPr>
        <w:autoSpaceDE w:val="0"/>
        <w:autoSpaceDN w:val="0"/>
        <w:adjustRightInd w:val="0"/>
        <w:spacing w:after="60"/>
        <w:jc w:val="both"/>
        <w:rPr>
          <w:rFonts w:cstheme="minorHAnsi"/>
        </w:rPr>
      </w:pPr>
      <w:r w:rsidRPr="00F0228E">
        <w:rPr>
          <w:rFonts w:cstheme="minorHAnsi"/>
        </w:rPr>
        <w:t>Zhotovitel nedo</w:t>
      </w:r>
      <w:r w:rsidR="00141331">
        <w:rPr>
          <w:rFonts w:cstheme="minorHAnsi"/>
        </w:rPr>
        <w:t>drží</w:t>
      </w:r>
      <w:r w:rsidRPr="00F0228E">
        <w:rPr>
          <w:rFonts w:cstheme="minorHAnsi"/>
        </w:rPr>
        <w:t xml:space="preserve"> garantovan</w:t>
      </w:r>
      <w:r w:rsidR="00141331">
        <w:rPr>
          <w:rFonts w:cstheme="minorHAnsi"/>
        </w:rPr>
        <w:t>é parametry či podstatně poruší</w:t>
      </w:r>
      <w:r w:rsidRPr="00F0228E">
        <w:rPr>
          <w:rFonts w:cstheme="minorHAnsi"/>
        </w:rPr>
        <w:t xml:space="preserve"> technologickou kázeň. </w:t>
      </w:r>
    </w:p>
    <w:p w14:paraId="620AE70A" w14:textId="77777777" w:rsidR="000D5EA2" w:rsidRPr="00F0228E" w:rsidRDefault="006826A2" w:rsidP="000721B3">
      <w:pPr>
        <w:numPr>
          <w:ilvl w:val="0"/>
          <w:numId w:val="17"/>
        </w:numPr>
        <w:autoSpaceDE w:val="0"/>
        <w:autoSpaceDN w:val="0"/>
        <w:adjustRightInd w:val="0"/>
        <w:spacing w:after="60"/>
        <w:jc w:val="both"/>
        <w:rPr>
          <w:rFonts w:cstheme="minorHAnsi"/>
        </w:rPr>
      </w:pPr>
      <w:r w:rsidRPr="00F0228E">
        <w:rPr>
          <w:rFonts w:cstheme="minorHAnsi"/>
        </w:rPr>
        <w:t>Zhotovitel neobstarává, zanedbává obstarávání, odmítá nebo není schopen obstarat potřebné věci, služby nebo pracovní síly na realizaci a dokončení díla v souladu se smlouvou.</w:t>
      </w:r>
    </w:p>
    <w:p w14:paraId="6B219993" w14:textId="6D9700C6" w:rsidR="001A2DED" w:rsidRDefault="006826A2" w:rsidP="000721B3">
      <w:pPr>
        <w:numPr>
          <w:ilvl w:val="0"/>
          <w:numId w:val="17"/>
        </w:numPr>
        <w:autoSpaceDE w:val="0"/>
        <w:autoSpaceDN w:val="0"/>
        <w:adjustRightInd w:val="0"/>
        <w:spacing w:after="60"/>
        <w:jc w:val="both"/>
        <w:rPr>
          <w:rFonts w:cstheme="minorHAnsi"/>
        </w:rPr>
      </w:pPr>
      <w:r w:rsidRPr="00F0228E">
        <w:rPr>
          <w:rFonts w:cstheme="minorHAnsi"/>
        </w:rPr>
        <w:t xml:space="preserve">Zhotovitel práce na díle nezahájí ani ve lhůtě 15 </w:t>
      </w:r>
      <w:r w:rsidR="00141331">
        <w:rPr>
          <w:rFonts w:cstheme="minorHAnsi"/>
        </w:rPr>
        <w:t xml:space="preserve">kalendářních </w:t>
      </w:r>
      <w:r w:rsidRPr="00F0228E">
        <w:rPr>
          <w:rFonts w:cstheme="minorHAnsi"/>
        </w:rPr>
        <w:t>dnů ode dne, kdy měl práce na díle zahájit (nebo převzít staveniště)</w:t>
      </w:r>
      <w:r w:rsidR="00141331">
        <w:rPr>
          <w:rFonts w:cstheme="minorHAnsi"/>
        </w:rPr>
        <w:t>.</w:t>
      </w:r>
    </w:p>
    <w:p w14:paraId="3B9CEAB1" w14:textId="12DE7A1E" w:rsidR="000D5EA2" w:rsidRPr="00F0228E" w:rsidRDefault="006826A2" w:rsidP="000721B3">
      <w:pPr>
        <w:pStyle w:val="Odstavecseseznamem"/>
        <w:widowControl w:val="0"/>
        <w:numPr>
          <w:ilvl w:val="0"/>
          <w:numId w:val="15"/>
        </w:numPr>
        <w:shd w:val="clear" w:color="auto" w:fill="FFFFFF"/>
        <w:suppressAutoHyphens/>
        <w:autoSpaceDE w:val="0"/>
        <w:autoSpaceDN w:val="0"/>
        <w:adjustRightInd w:val="0"/>
        <w:spacing w:before="0" w:line="259" w:lineRule="auto"/>
        <w:ind w:left="567" w:hanging="567"/>
        <w:contextualSpacing w:val="0"/>
        <w:outlineLvl w:val="9"/>
        <w:rPr>
          <w:color w:val="FF0000"/>
        </w:rPr>
      </w:pPr>
      <w:r w:rsidRPr="00F0228E">
        <w:rPr>
          <w:b/>
        </w:rPr>
        <w:t>Zhotovitel má právo odstoupit od smlouvy</w:t>
      </w:r>
      <w:r w:rsidRPr="00F0228E">
        <w:t xml:space="preserve"> v</w:t>
      </w:r>
      <w:r w:rsidR="00B32D27" w:rsidRPr="00F0228E">
        <w:t> případě,</w:t>
      </w:r>
      <w:r w:rsidRPr="00F0228E">
        <w:t xml:space="preserve"> </w:t>
      </w:r>
      <w:r w:rsidR="008962D4" w:rsidRPr="00F0228E">
        <w:rPr>
          <w:color w:val="000000"/>
        </w:rPr>
        <w:t xml:space="preserve">že překážky na straně objednatele mu dlouhodobě a opakovaně znemožňují řádné provádění díla a objednatel nezjedná nápravu ani po dodatečné písemné výzvě zhotovitele k odstranění překážek na straně objednatele. Zhotovitel má právo dále odstoupit od této smlouvy v případě, kdy se objednatel dopustí podstatného </w:t>
      </w:r>
      <w:r w:rsidR="00141331">
        <w:t>porušení smlouvy</w:t>
      </w:r>
      <w:r w:rsidRPr="00F0228E">
        <w:t>, kterým kromě případů odstoupení zhotovitele výslovně uvedených v ostatních ustanoveních</w:t>
      </w:r>
      <w:r w:rsidR="00141331">
        <w:t xml:space="preserve"> smlouvy</w:t>
      </w:r>
      <w:r w:rsidRPr="00F0228E">
        <w:t xml:space="preserve"> je, když se objednatel přes opakovaná upozornění</w:t>
      </w:r>
      <w:r w:rsidR="009342C0" w:rsidRPr="00F0228E">
        <w:t xml:space="preserve"> (min. dvě upozornění)</w:t>
      </w:r>
      <w:r w:rsidRPr="00F0228E">
        <w:t xml:space="preserve"> zpozdil o více než </w:t>
      </w:r>
      <w:r w:rsidR="0054116A" w:rsidRPr="00F0228E">
        <w:t xml:space="preserve">90 </w:t>
      </w:r>
      <w:r w:rsidR="00141331">
        <w:t xml:space="preserve">kalendářních </w:t>
      </w:r>
      <w:r w:rsidRPr="00F0228E">
        <w:t xml:space="preserve">dnů s úhradou ceny díla nebo její části na základě faktury, kterou přijal a nevrátil </w:t>
      </w:r>
      <w:r w:rsidR="00141331">
        <w:t xml:space="preserve">zhotoviteli </w:t>
      </w:r>
      <w:r w:rsidRPr="00F0228E">
        <w:t>v souladu s touto smlouvou.</w:t>
      </w:r>
    </w:p>
    <w:p w14:paraId="0DE45E19" w14:textId="7C5A726C" w:rsidR="000D5EA2" w:rsidRPr="00F0228E" w:rsidRDefault="006826A2" w:rsidP="000721B3">
      <w:pPr>
        <w:widowControl w:val="0"/>
        <w:numPr>
          <w:ilvl w:val="0"/>
          <w:numId w:val="15"/>
        </w:numPr>
        <w:suppressAutoHyphens/>
        <w:spacing w:after="120"/>
        <w:ind w:left="567" w:hanging="567"/>
        <w:jc w:val="both"/>
        <w:rPr>
          <w:rFonts w:cstheme="minorHAnsi"/>
        </w:rPr>
      </w:pPr>
      <w:r w:rsidRPr="00F0228E">
        <w:rPr>
          <w:rFonts w:cstheme="minorHAnsi"/>
        </w:rPr>
        <w:t xml:space="preserve">Odstoupení musí být učiněno písemně a oznámeno druhé smluvní straně. V odstoupení musí být dále uveden důvod, pro který </w:t>
      </w:r>
      <w:r w:rsidR="004B05F1">
        <w:rPr>
          <w:rFonts w:cstheme="minorHAnsi"/>
        </w:rPr>
        <w:t xml:space="preserve">smluvní </w:t>
      </w:r>
      <w:r w:rsidRPr="00F0228E">
        <w:rPr>
          <w:rFonts w:cstheme="minorHAnsi"/>
        </w:rPr>
        <w:t>strana od smlouvy odstupuje. Účinky odstoupení nastávají dnem doručení písemného oznámení o odstoupení druhé smluvní straně.</w:t>
      </w:r>
    </w:p>
    <w:p w14:paraId="0CFA97BD" w14:textId="58D32847" w:rsidR="000D5EA2" w:rsidRPr="00F0228E" w:rsidRDefault="006826A2" w:rsidP="000721B3">
      <w:pPr>
        <w:widowControl w:val="0"/>
        <w:numPr>
          <w:ilvl w:val="0"/>
          <w:numId w:val="15"/>
        </w:numPr>
        <w:suppressAutoHyphens/>
        <w:spacing w:after="120"/>
        <w:ind w:left="567" w:hanging="567"/>
        <w:jc w:val="both"/>
        <w:rPr>
          <w:rFonts w:cstheme="minorHAnsi"/>
        </w:rPr>
      </w:pPr>
      <w:r w:rsidRPr="00F0228E">
        <w:rPr>
          <w:rFonts w:cstheme="minorHAnsi"/>
        </w:rPr>
        <w:t>Pokud před dokončením díla dojde k odstoupení od smlouvy, provede nezávislý zna</w:t>
      </w:r>
      <w:r w:rsidR="004B05F1">
        <w:rPr>
          <w:rFonts w:cstheme="minorHAnsi"/>
        </w:rPr>
        <w:t xml:space="preserve">lecký subjekt vybraný </w:t>
      </w:r>
      <w:r w:rsidRPr="00F0228E">
        <w:rPr>
          <w:rFonts w:cstheme="minorHAnsi"/>
        </w:rPr>
        <w:t>objednatele</w:t>
      </w:r>
      <w:r w:rsidR="004B05F1">
        <w:rPr>
          <w:rFonts w:cstheme="minorHAnsi"/>
        </w:rPr>
        <w:t>m</w:t>
      </w:r>
      <w:r w:rsidRPr="00F0228E">
        <w:rPr>
          <w:rFonts w:cstheme="minorHAnsi"/>
        </w:rPr>
        <w:t xml:space="preserve"> ocenění soupisů provedených prací odbytovým rozpočtem stavebních objektů proti zaplaceným a na základě tohoto ocenění bude provedeno vzájemné finanční vyrovnání.</w:t>
      </w:r>
    </w:p>
    <w:p w14:paraId="049BD90C" w14:textId="24871B28" w:rsidR="000D5EA2" w:rsidRPr="00F0228E" w:rsidRDefault="006826A2" w:rsidP="000721B3">
      <w:pPr>
        <w:widowControl w:val="0"/>
        <w:numPr>
          <w:ilvl w:val="0"/>
          <w:numId w:val="15"/>
        </w:numPr>
        <w:suppressAutoHyphens/>
        <w:spacing w:after="120"/>
        <w:ind w:left="567" w:hanging="567"/>
        <w:jc w:val="both"/>
        <w:rPr>
          <w:rFonts w:cstheme="minorHAnsi"/>
        </w:rPr>
      </w:pPr>
      <w:r w:rsidRPr="00F0228E">
        <w:rPr>
          <w:rFonts w:cstheme="minorHAnsi"/>
        </w:rPr>
        <w:t xml:space="preserve">Objednatel má právo odstoupit od smlouvy, nedohodnou-li se smluvní strany jinak, v případě, že nebude mít finanční prostředky pro pokračování </w:t>
      </w:r>
      <w:r w:rsidR="004B05F1">
        <w:rPr>
          <w:rFonts w:cstheme="minorHAnsi"/>
        </w:rPr>
        <w:t xml:space="preserve">v </w:t>
      </w:r>
      <w:r w:rsidRPr="00F0228E">
        <w:rPr>
          <w:rFonts w:cstheme="minorHAnsi"/>
        </w:rPr>
        <w:t>realizace díla. Objednatel je dále oprávněn od této smlouvy odstoupit v případě, že rozhodnutím poskytovatele dotace dojde k odebrání či krácení p</w:t>
      </w:r>
      <w:r w:rsidR="004B05F1">
        <w:rPr>
          <w:rFonts w:cstheme="minorHAnsi"/>
        </w:rPr>
        <w:t xml:space="preserve">odpory na realizaci projektu. V </w:t>
      </w:r>
      <w:r w:rsidRPr="00F0228E">
        <w:rPr>
          <w:rFonts w:cstheme="minorHAnsi"/>
        </w:rPr>
        <w:t>těchto případech má zhotovitel nárok na zaplacení poměrné části ceny díla</w:t>
      </w:r>
      <w:r w:rsidR="004B05F1">
        <w:rPr>
          <w:rFonts w:cstheme="minorHAnsi"/>
        </w:rPr>
        <w:t>,</w:t>
      </w:r>
      <w:r w:rsidRPr="00F0228E">
        <w:rPr>
          <w:rFonts w:cstheme="minorHAnsi"/>
        </w:rPr>
        <w:t xml:space="preserve"> odpovídající rozsahu řádně provedeného díla.</w:t>
      </w:r>
    </w:p>
    <w:p w14:paraId="69E25B5A" w14:textId="77777777" w:rsidR="000D5EA2" w:rsidRPr="00F0228E" w:rsidRDefault="006826A2" w:rsidP="000721B3">
      <w:pPr>
        <w:widowControl w:val="0"/>
        <w:numPr>
          <w:ilvl w:val="0"/>
          <w:numId w:val="15"/>
        </w:numPr>
        <w:suppressAutoHyphens/>
        <w:spacing w:after="120"/>
        <w:ind w:left="567" w:hanging="567"/>
        <w:jc w:val="both"/>
        <w:rPr>
          <w:rFonts w:cstheme="minorHAnsi"/>
        </w:rPr>
      </w:pPr>
      <w:r w:rsidRPr="00F0228E">
        <w:rPr>
          <w:rFonts w:cstheme="minorHAnsi"/>
        </w:rPr>
        <w:t>Při zjištění opakovaného porušování povinností zhotovitele dle této smlouvy je objednatel oprávněn od smlouvy bez dalšího odstoupit, aniž by zhotoviteli stanovil lhůtu pro sjednání nápravy.</w:t>
      </w:r>
    </w:p>
    <w:p w14:paraId="2BD77C2A" w14:textId="6626C4E5" w:rsidR="000D5EA2" w:rsidRPr="00F0228E" w:rsidRDefault="006826A2" w:rsidP="000721B3">
      <w:pPr>
        <w:widowControl w:val="0"/>
        <w:numPr>
          <w:ilvl w:val="0"/>
          <w:numId w:val="15"/>
        </w:numPr>
        <w:suppressAutoHyphens/>
        <w:spacing w:after="0"/>
        <w:ind w:left="567" w:hanging="567"/>
        <w:jc w:val="both"/>
        <w:rPr>
          <w:rFonts w:cstheme="minorHAnsi"/>
        </w:rPr>
      </w:pPr>
      <w:r w:rsidRPr="00F0228E">
        <w:rPr>
          <w:rFonts w:cstheme="minorHAnsi"/>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4D31556C" w14:textId="1FF034C9" w:rsidR="006826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lastRenderedPageBreak/>
        <w:t>Poddodavatelé</w:t>
      </w:r>
    </w:p>
    <w:p w14:paraId="78A6DC82" w14:textId="0601287A" w:rsidR="006826A2" w:rsidRPr="00F0228E" w:rsidRDefault="006826A2" w:rsidP="000721B3">
      <w:pPr>
        <w:keepNext/>
        <w:numPr>
          <w:ilvl w:val="0"/>
          <w:numId w:val="7"/>
        </w:numPr>
        <w:spacing w:after="120"/>
        <w:ind w:left="567" w:hanging="567"/>
        <w:jc w:val="both"/>
        <w:rPr>
          <w:rFonts w:cstheme="minorHAnsi"/>
          <w:snapToGrid w:val="0"/>
        </w:rPr>
      </w:pPr>
      <w:r w:rsidRPr="00F0228E">
        <w:rPr>
          <w:rFonts w:cstheme="minorHAnsi"/>
          <w:snapToGrid w:val="0"/>
        </w:rPr>
        <w:t>Zhotovitel se zavazuje provést dílo samostatně, svým jménem a na vlastní odpovědnost. Zhotovitel je oprávněn zajišťovat plnění části díla</w:t>
      </w:r>
      <w:r w:rsidR="004B05F1">
        <w:rPr>
          <w:rFonts w:cstheme="minorHAnsi"/>
          <w:snapToGrid w:val="0"/>
        </w:rPr>
        <w:t xml:space="preserve"> prostřednictvím jiných osob (poddodavatelů)</w:t>
      </w:r>
      <w:r w:rsidRPr="00F0228E">
        <w:rPr>
          <w:rFonts w:cstheme="minorHAnsi"/>
          <w:snapToGrid w:val="0"/>
        </w:rPr>
        <w:t>. V případě, že zhotovitel pověři</w:t>
      </w:r>
      <w:r w:rsidR="004B05F1">
        <w:rPr>
          <w:rFonts w:cstheme="minorHAnsi"/>
          <w:snapToGrid w:val="0"/>
        </w:rPr>
        <w:t>l prováděním části díla poddodavatele</w:t>
      </w:r>
      <w:r w:rsidRPr="00F0228E">
        <w:rPr>
          <w:rFonts w:cstheme="minorHAnsi"/>
          <w:snapToGrid w:val="0"/>
        </w:rPr>
        <w:t>, má vždy odpovědnost, jako by dílo prováděl sám.</w:t>
      </w:r>
      <w:r w:rsidR="00F9719D" w:rsidRPr="00F0228E">
        <w:rPr>
          <w:rFonts w:cstheme="minorHAnsi"/>
          <w:snapToGrid w:val="0"/>
        </w:rPr>
        <w:t xml:space="preserve"> </w:t>
      </w:r>
    </w:p>
    <w:p w14:paraId="57167EA8" w14:textId="54CB827E" w:rsidR="000D5EA2" w:rsidRPr="00F0228E" w:rsidRDefault="006826A2" w:rsidP="000721B3">
      <w:pPr>
        <w:keepNext/>
        <w:numPr>
          <w:ilvl w:val="0"/>
          <w:numId w:val="7"/>
        </w:numPr>
        <w:spacing w:after="120"/>
        <w:ind w:left="567" w:hanging="567"/>
        <w:jc w:val="both"/>
        <w:rPr>
          <w:rFonts w:cstheme="minorHAnsi"/>
          <w:snapToGrid w:val="0"/>
        </w:rPr>
      </w:pPr>
      <w:r w:rsidRPr="00F0228E">
        <w:rPr>
          <w:rFonts w:cstheme="minorHAnsi"/>
          <w:snapToGrid w:val="0"/>
        </w:rPr>
        <w:t>Zhotovitel je povinen vést a průběžně aktualizovat seznam všech svých poddodavatelů</w:t>
      </w:r>
      <w:r w:rsidR="00774794" w:rsidRPr="00F0228E">
        <w:rPr>
          <w:rFonts w:cstheme="minorHAnsi"/>
          <w:snapToGrid w:val="0"/>
        </w:rPr>
        <w:t xml:space="preserve"> (dále</w:t>
      </w:r>
      <w:r w:rsidR="004B05F1">
        <w:rPr>
          <w:rFonts w:cstheme="minorHAnsi"/>
          <w:snapToGrid w:val="0"/>
        </w:rPr>
        <w:t xml:space="preserve"> také</w:t>
      </w:r>
      <w:r w:rsidR="00774794" w:rsidRPr="00F0228E">
        <w:rPr>
          <w:rFonts w:cstheme="minorHAnsi"/>
          <w:snapToGrid w:val="0"/>
        </w:rPr>
        <w:t xml:space="preserve"> jen </w:t>
      </w:r>
      <w:r w:rsidR="00933D2C" w:rsidRPr="00F0228E">
        <w:rPr>
          <w:rFonts w:cstheme="minorHAnsi"/>
          <w:snapToGrid w:val="0"/>
        </w:rPr>
        <w:t>„</w:t>
      </w:r>
      <w:r w:rsidR="004B05F1">
        <w:rPr>
          <w:rFonts w:cstheme="minorHAnsi"/>
          <w:b/>
          <w:bCs/>
          <w:snapToGrid w:val="0"/>
        </w:rPr>
        <w:t>s</w:t>
      </w:r>
      <w:r w:rsidR="00774794" w:rsidRPr="00F0228E">
        <w:rPr>
          <w:rFonts w:cstheme="minorHAnsi"/>
          <w:b/>
          <w:bCs/>
          <w:snapToGrid w:val="0"/>
        </w:rPr>
        <w:t>eznam poddodavatelů</w:t>
      </w:r>
      <w:r w:rsidR="00933D2C" w:rsidRPr="00F0228E">
        <w:rPr>
          <w:rFonts w:cstheme="minorHAnsi"/>
          <w:snapToGrid w:val="0"/>
        </w:rPr>
        <w:t>“)</w:t>
      </w:r>
      <w:r w:rsidRPr="00F0228E">
        <w:rPr>
          <w:rFonts w:cstheme="minorHAnsi"/>
          <w:snapToGrid w:val="0"/>
        </w:rPr>
        <w:t xml:space="preserve">, a to včetně specifikace jejich </w:t>
      </w:r>
      <w:r w:rsidR="004B05F1">
        <w:rPr>
          <w:rFonts w:cstheme="minorHAnsi"/>
          <w:snapToGrid w:val="0"/>
        </w:rPr>
        <w:t>podílu na plnění díla</w:t>
      </w:r>
      <w:r w:rsidRPr="00F0228E">
        <w:rPr>
          <w:rFonts w:cstheme="minorHAnsi"/>
          <w:snapToGrid w:val="0"/>
        </w:rPr>
        <w:t xml:space="preserve">. </w:t>
      </w:r>
      <w:r w:rsidR="000D35F4" w:rsidRPr="00F0228E">
        <w:rPr>
          <w:rFonts w:cstheme="minorHAnsi"/>
          <w:snapToGrid w:val="0"/>
        </w:rPr>
        <w:t>Zhotovitel tímto prohlašuje, že na předmětu plnění díla se budou podílet poddodavatelé uvedení v </w:t>
      </w:r>
      <w:r w:rsidR="004B05F1">
        <w:rPr>
          <w:rFonts w:cstheme="minorHAnsi"/>
          <w:snapToGrid w:val="0"/>
        </w:rPr>
        <w:t>s</w:t>
      </w:r>
      <w:r w:rsidR="000D35F4" w:rsidRPr="00F0228E">
        <w:rPr>
          <w:rFonts w:cstheme="minorHAnsi"/>
          <w:snapToGrid w:val="0"/>
        </w:rPr>
        <w:t xml:space="preserve">eznamu poddodavatelů, </w:t>
      </w:r>
      <w:r w:rsidR="007767BD" w:rsidRPr="00F0228E">
        <w:rPr>
          <w:rFonts w:cstheme="minorHAnsi"/>
          <w:snapToGrid w:val="0"/>
        </w:rPr>
        <w:t xml:space="preserve">který </w:t>
      </w:r>
      <w:r w:rsidR="007767BD" w:rsidRPr="005E5228">
        <w:rPr>
          <w:rFonts w:cstheme="minorHAnsi"/>
          <w:b/>
          <w:snapToGrid w:val="0"/>
        </w:rPr>
        <w:t>bude objednateli</w:t>
      </w:r>
      <w:r w:rsidR="004B05F1" w:rsidRPr="005E5228">
        <w:rPr>
          <w:rFonts w:cstheme="minorHAnsi"/>
          <w:b/>
          <w:snapToGrid w:val="0"/>
        </w:rPr>
        <w:t xml:space="preserve"> předán při předání a převzetí staveniště</w:t>
      </w:r>
      <w:r w:rsidR="00EC1934" w:rsidRPr="00F0228E">
        <w:rPr>
          <w:rFonts w:cstheme="minorHAnsi"/>
          <w:snapToGrid w:val="0"/>
        </w:rPr>
        <w:t xml:space="preserve">. </w:t>
      </w:r>
      <w:r w:rsidR="00774794" w:rsidRPr="00F0228E">
        <w:rPr>
          <w:rFonts w:cstheme="minorHAnsi"/>
          <w:snapToGrid w:val="0"/>
        </w:rPr>
        <w:t xml:space="preserve"> Seznam poddodavatelů musí být v případě zapojení nových poddodavatelů aktualizován před započetím jejich práce na realiz</w:t>
      </w:r>
      <w:r w:rsidR="004B05F1">
        <w:rPr>
          <w:rFonts w:cstheme="minorHAnsi"/>
          <w:snapToGrid w:val="0"/>
        </w:rPr>
        <w:t>aci plnění díla</w:t>
      </w:r>
      <w:r w:rsidR="00774794" w:rsidRPr="00F0228E">
        <w:rPr>
          <w:rFonts w:cstheme="minorHAnsi"/>
          <w:snapToGrid w:val="0"/>
        </w:rPr>
        <w:t>, a to předáním oprávněné osobě objednatele v rámci kontrolního d</w:t>
      </w:r>
      <w:r w:rsidR="004B05F1">
        <w:rPr>
          <w:rFonts w:cstheme="minorHAnsi"/>
          <w:snapToGrid w:val="0"/>
        </w:rPr>
        <w:t>ne ke schválení. Aktualizovaný s</w:t>
      </w:r>
      <w:r w:rsidR="00774794" w:rsidRPr="00F0228E">
        <w:rPr>
          <w:rFonts w:cstheme="minorHAnsi"/>
          <w:snapToGrid w:val="0"/>
        </w:rPr>
        <w:t xml:space="preserve">eznam poddodavatelů bude tvořit přílohu zápisu s příslušného kontrolního dne. Zhotovitel je povinen na vyžádání oprávněné osoby </w:t>
      </w:r>
      <w:r w:rsidR="004B05F1">
        <w:rPr>
          <w:rFonts w:cstheme="minorHAnsi"/>
          <w:snapToGrid w:val="0"/>
        </w:rPr>
        <w:t>objednatele předložit aktuální s</w:t>
      </w:r>
      <w:r w:rsidR="00774794" w:rsidRPr="00F0228E">
        <w:rPr>
          <w:rFonts w:cstheme="minorHAnsi"/>
          <w:snapToGrid w:val="0"/>
        </w:rPr>
        <w:t xml:space="preserve">eznam poddodavatelů také kdykoliv mimo konání kontrolních dnů. Objednatel se vyjádří k aktualizaci </w:t>
      </w:r>
      <w:r w:rsidR="004B05F1">
        <w:rPr>
          <w:rFonts w:cstheme="minorHAnsi"/>
          <w:snapToGrid w:val="0"/>
        </w:rPr>
        <w:t>s</w:t>
      </w:r>
      <w:r w:rsidR="00774794" w:rsidRPr="00F0228E">
        <w:rPr>
          <w:rFonts w:cstheme="minorHAnsi"/>
          <w:snapToGrid w:val="0"/>
        </w:rPr>
        <w:t>eznamu poddodavatelů do 2 pracovních dnů prostřednictvím oprávněné osoby objednatele zápisem ve stavebním deníku. Pokud objednatel nevysloví stanoveným způsobem svůj nesouhlas,</w:t>
      </w:r>
      <w:r w:rsidR="004B05F1">
        <w:rPr>
          <w:rFonts w:cstheme="minorHAnsi"/>
          <w:snapToGrid w:val="0"/>
        </w:rPr>
        <w:t xml:space="preserve"> má se za to, že s aktualizací s</w:t>
      </w:r>
      <w:r w:rsidR="00774794" w:rsidRPr="00F0228E">
        <w:rPr>
          <w:rFonts w:cstheme="minorHAnsi"/>
          <w:snapToGrid w:val="0"/>
        </w:rPr>
        <w:t>eznamu poddodavatelů souhlasí.</w:t>
      </w:r>
    </w:p>
    <w:p w14:paraId="41CE9A9F" w14:textId="51DD51B0" w:rsidR="00590024" w:rsidRDefault="00E6127A" w:rsidP="000721B3">
      <w:pPr>
        <w:keepNext/>
        <w:numPr>
          <w:ilvl w:val="0"/>
          <w:numId w:val="7"/>
        </w:numPr>
        <w:spacing w:after="120"/>
        <w:ind w:left="567" w:hanging="567"/>
        <w:jc w:val="both"/>
        <w:rPr>
          <w:rFonts w:cstheme="minorHAnsi"/>
          <w:snapToGrid w:val="0"/>
        </w:rPr>
      </w:pPr>
      <w:r w:rsidRPr="00F0228E">
        <w:rPr>
          <w:rFonts w:cstheme="minorHAnsi"/>
          <w:snapToGrid w:val="0"/>
        </w:rPr>
        <w:t>V případě, že zhotovitel v souladu se zadávací dokumentací</w:t>
      </w:r>
      <w:r w:rsidR="00590024">
        <w:rPr>
          <w:rFonts w:cstheme="minorHAnsi"/>
          <w:snapToGrid w:val="0"/>
        </w:rPr>
        <w:t xml:space="preserve"> veřejné zakázky</w:t>
      </w:r>
      <w:r w:rsidRPr="00F0228E">
        <w:rPr>
          <w:rFonts w:cstheme="minorHAnsi"/>
          <w:snapToGrid w:val="0"/>
        </w:rPr>
        <w:t xml:space="preserve"> prokázal splnění části kvalifikace prostřednictvím poddodavatele, </w:t>
      </w:r>
      <w:r w:rsidRPr="00590024">
        <w:rPr>
          <w:rFonts w:cstheme="minorHAnsi"/>
          <w:b/>
          <w:bCs/>
          <w:snapToGrid w:val="0"/>
        </w:rPr>
        <w:t xml:space="preserve">musí tento poddodavatel i tomu odpovídající část plnění </w:t>
      </w:r>
      <w:r w:rsidR="00180E9D" w:rsidRPr="00590024">
        <w:rPr>
          <w:rFonts w:cstheme="minorHAnsi"/>
          <w:b/>
          <w:bCs/>
          <w:snapToGrid w:val="0"/>
        </w:rPr>
        <w:t xml:space="preserve">v odpovídajícím rozsahu </w:t>
      </w:r>
      <w:r w:rsidRPr="00590024">
        <w:rPr>
          <w:rFonts w:cstheme="minorHAnsi"/>
          <w:b/>
          <w:bCs/>
          <w:snapToGrid w:val="0"/>
        </w:rPr>
        <w:t>poskytovat.</w:t>
      </w:r>
      <w:r w:rsidRPr="00F0228E">
        <w:rPr>
          <w:rFonts w:cstheme="minorHAnsi"/>
          <w:snapToGrid w:val="0"/>
        </w:rPr>
        <w:t xml:space="preserve"> Zhotovitel je oprávněn změnit poddodavatele, pomocí kterého prokázal část splnění kvalifikace, jen ze závažných důvodů a s předchozím písemným souh</w:t>
      </w:r>
      <w:r w:rsidR="00590024">
        <w:rPr>
          <w:rFonts w:cstheme="minorHAnsi"/>
          <w:snapToGrid w:val="0"/>
        </w:rPr>
        <w:t>lasem objednatele</w:t>
      </w:r>
      <w:r w:rsidRPr="00F0228E">
        <w:rPr>
          <w:rFonts w:cstheme="minorHAnsi"/>
          <w:snapToGrid w:val="0"/>
        </w:rPr>
        <w:t>, přičemž nový poddodavatel musí disponovat minimálně stejnou kvalifikací, kterou původní po</w:t>
      </w:r>
      <w:r w:rsidR="00590024">
        <w:rPr>
          <w:rFonts w:cstheme="minorHAnsi"/>
          <w:snapToGrid w:val="0"/>
        </w:rPr>
        <w:t>ddodavatel prokázal za zhotovitele</w:t>
      </w:r>
      <w:r w:rsidRPr="00F0228E">
        <w:rPr>
          <w:rFonts w:cstheme="minorHAnsi"/>
          <w:snapToGrid w:val="0"/>
        </w:rPr>
        <w:t xml:space="preserve">. </w:t>
      </w:r>
      <w:r w:rsidR="00ED5CAA" w:rsidRPr="00F0228E">
        <w:rPr>
          <w:rFonts w:cstheme="minorHAnsi"/>
        </w:rPr>
        <w:t>Objednatel si vyhrazuje právo takov</w:t>
      </w:r>
      <w:r w:rsidR="00590024">
        <w:rPr>
          <w:rFonts w:cstheme="minorHAnsi"/>
        </w:rPr>
        <w:t>ou změnu poddodavatele</w:t>
      </w:r>
      <w:r w:rsidR="00ED5CAA" w:rsidRPr="00F0228E">
        <w:rPr>
          <w:rFonts w:cstheme="minorHAnsi"/>
        </w:rPr>
        <w:t xml:space="preserve"> odmítnout i v případě doložení odpovídající </w:t>
      </w:r>
      <w:r w:rsidR="00590024">
        <w:rPr>
          <w:rFonts w:cstheme="minorHAnsi"/>
        </w:rPr>
        <w:t>kvalifikace nově navrženého poddodavatele</w:t>
      </w:r>
      <w:r w:rsidR="00ED5CAA" w:rsidRPr="00F0228E">
        <w:rPr>
          <w:rFonts w:cstheme="minorHAnsi"/>
        </w:rPr>
        <w:t>, a to za předpokladu existence oprávněných důvodů nepřijetí změny.</w:t>
      </w:r>
    </w:p>
    <w:p w14:paraId="714235D9" w14:textId="0B5A693B" w:rsidR="00FA60BD" w:rsidRPr="00590024" w:rsidRDefault="000D35F4" w:rsidP="000721B3">
      <w:pPr>
        <w:keepNext/>
        <w:numPr>
          <w:ilvl w:val="0"/>
          <w:numId w:val="7"/>
        </w:numPr>
        <w:spacing w:after="120"/>
        <w:ind w:left="567" w:hanging="567"/>
        <w:jc w:val="both"/>
        <w:rPr>
          <w:rFonts w:cstheme="minorHAnsi"/>
          <w:snapToGrid w:val="0"/>
        </w:rPr>
      </w:pPr>
      <w:r w:rsidRPr="00590024">
        <w:rPr>
          <w:rFonts w:cstheme="minorHAnsi"/>
          <w:snapToGrid w:val="0"/>
        </w:rPr>
        <w:t>Zhotovite</w:t>
      </w:r>
      <w:r w:rsidR="00590024">
        <w:rPr>
          <w:rFonts w:cstheme="minorHAnsi"/>
          <w:snapToGrid w:val="0"/>
        </w:rPr>
        <w:t>l je povinen předložit objednateli</w:t>
      </w:r>
      <w:r w:rsidRPr="00590024">
        <w:rPr>
          <w:rFonts w:cstheme="minorHAnsi"/>
          <w:snapToGrid w:val="0"/>
        </w:rPr>
        <w:t xml:space="preserve"> jmenný seznam pracovníků svého poddodavatele pro možnou kontrolu přístupu těchto pracovníku do objektu s vazbou na bezpečnost objektu a jeho zajištění, a tento seznam bude průběžně aktualizovat. Veškeré aktualizace bude zhotovitel zasílat zástupci objednatele předem na ko</w:t>
      </w:r>
      <w:r w:rsidR="00590024">
        <w:rPr>
          <w:rFonts w:cstheme="minorHAnsi"/>
          <w:snapToGrid w:val="0"/>
        </w:rPr>
        <w:t>ntaktní e-mail uvedený na str. 1</w:t>
      </w:r>
      <w:r w:rsidRPr="00590024">
        <w:rPr>
          <w:rFonts w:cstheme="minorHAnsi"/>
          <w:snapToGrid w:val="0"/>
        </w:rPr>
        <w:t xml:space="preserve"> této smlouvy</w:t>
      </w:r>
      <w:r w:rsidRPr="00590024">
        <w:rPr>
          <w:rFonts w:cstheme="minorHAnsi"/>
        </w:rPr>
        <w:t xml:space="preserve">. </w:t>
      </w:r>
    </w:p>
    <w:p w14:paraId="53234F83" w14:textId="19D18E4A" w:rsidR="006826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t>Platnost a účinnost smlouvy</w:t>
      </w:r>
    </w:p>
    <w:p w14:paraId="070AE5D1" w14:textId="79383729" w:rsidR="00394D12" w:rsidRPr="00F0228E" w:rsidRDefault="006826A2" w:rsidP="000721B3">
      <w:pPr>
        <w:widowControl w:val="0"/>
        <w:numPr>
          <w:ilvl w:val="0"/>
          <w:numId w:val="19"/>
        </w:numPr>
        <w:spacing w:after="120"/>
        <w:ind w:left="567" w:hanging="567"/>
        <w:jc w:val="both"/>
        <w:rPr>
          <w:rFonts w:cstheme="minorHAnsi"/>
        </w:rPr>
      </w:pPr>
      <w:bookmarkStart w:id="5" w:name="_Ref17990317"/>
      <w:r w:rsidRPr="00F0228E">
        <w:rPr>
          <w:rFonts w:cstheme="minorHAnsi"/>
        </w:rPr>
        <w:t xml:space="preserve">Tato smlouva nabývá platnosti </w:t>
      </w:r>
      <w:r w:rsidR="00353723">
        <w:rPr>
          <w:rFonts w:cstheme="minorHAnsi"/>
        </w:rPr>
        <w:t>dnem podpis</w:t>
      </w:r>
      <w:r w:rsidR="0066721C">
        <w:rPr>
          <w:rFonts w:cstheme="minorHAnsi"/>
        </w:rPr>
        <w:t>u smluvních stran a účinnosti dnem</w:t>
      </w:r>
      <w:r w:rsidR="00353723">
        <w:rPr>
          <w:rFonts w:cstheme="minorHAnsi"/>
        </w:rPr>
        <w:t xml:space="preserve"> </w:t>
      </w:r>
      <w:r w:rsidR="0066721C">
        <w:rPr>
          <w:rFonts w:cstheme="minorHAnsi"/>
        </w:rPr>
        <w:t>s</w:t>
      </w:r>
      <w:r w:rsidR="00353723">
        <w:rPr>
          <w:rFonts w:cstheme="minorHAnsi"/>
        </w:rPr>
        <w:t xml:space="preserve">chválení Arcibiskupstvím pražským. </w:t>
      </w:r>
    </w:p>
    <w:bookmarkEnd w:id="5"/>
    <w:p w14:paraId="13854920" w14:textId="054EE471" w:rsidR="006826A2" w:rsidRPr="00F0228E" w:rsidRDefault="006826A2" w:rsidP="000721B3">
      <w:pPr>
        <w:pStyle w:val="Zkladntext"/>
        <w:keepNext/>
        <w:widowControl/>
        <w:numPr>
          <w:ilvl w:val="0"/>
          <w:numId w:val="33"/>
        </w:numPr>
        <w:spacing w:before="480" w:after="120" w:line="259" w:lineRule="auto"/>
        <w:jc w:val="center"/>
        <w:outlineLvl w:val="0"/>
        <w:rPr>
          <w:rFonts w:asciiTheme="minorHAnsi" w:hAnsiTheme="minorHAnsi" w:cstheme="minorHAnsi"/>
          <w:b/>
          <w:sz w:val="22"/>
          <w:szCs w:val="22"/>
        </w:rPr>
      </w:pPr>
      <w:r w:rsidRPr="00F0228E">
        <w:rPr>
          <w:rFonts w:asciiTheme="minorHAnsi" w:hAnsiTheme="minorHAnsi" w:cstheme="minorHAnsi"/>
          <w:b/>
          <w:sz w:val="22"/>
          <w:szCs w:val="22"/>
        </w:rPr>
        <w:t>Závěrečná ustanovení</w:t>
      </w:r>
    </w:p>
    <w:p w14:paraId="0E07EEDE" w14:textId="2CAF6676" w:rsidR="001F1B44" w:rsidRPr="00590024" w:rsidRDefault="001F1B44" w:rsidP="000721B3">
      <w:pPr>
        <w:widowControl w:val="0"/>
        <w:numPr>
          <w:ilvl w:val="0"/>
          <w:numId w:val="5"/>
        </w:numPr>
        <w:spacing w:after="120"/>
        <w:ind w:left="567" w:hanging="567"/>
        <w:jc w:val="both"/>
        <w:rPr>
          <w:rFonts w:cstheme="minorHAnsi"/>
          <w:snapToGrid w:val="0"/>
        </w:rPr>
      </w:pPr>
      <w:r w:rsidRPr="00590024">
        <w:rPr>
          <w:rFonts w:cstheme="minorHAnsi"/>
          <w:snapToGrid w:val="0"/>
        </w:rPr>
        <w:t xml:space="preserve">Zhotovitel uděluje objednateli </w:t>
      </w:r>
      <w:r w:rsidRPr="00590024">
        <w:rPr>
          <w:rFonts w:cstheme="minorHAnsi"/>
          <w:b/>
          <w:snapToGrid w:val="0"/>
        </w:rPr>
        <w:t>souhlas s užitím autorského díla</w:t>
      </w:r>
      <w:r w:rsidRPr="00590024">
        <w:rPr>
          <w:rFonts w:cstheme="minorHAnsi"/>
          <w:snapToGrid w:val="0"/>
        </w:rPr>
        <w:t xml:space="preserve"> – technické dokumentace, restaurátorských zpráv a fotodokumentace zpracované pro toto dílo, a to všemi známými způsoby užití ve smyslu </w:t>
      </w:r>
      <w:r w:rsidR="00590024" w:rsidRPr="00590024">
        <w:rPr>
          <w:rFonts w:cstheme="minorHAnsi"/>
          <w:snapToGrid w:val="0"/>
        </w:rPr>
        <w:t xml:space="preserve">zákona č. 121/2000 Sb., </w:t>
      </w:r>
      <w:r w:rsidR="00590024" w:rsidRPr="00590024">
        <w:rPr>
          <w:rFonts w:cstheme="minorHAnsi"/>
          <w:iCs/>
          <w:snapToGrid w:val="0"/>
        </w:rPr>
        <w:t>o právu autorském, o právech souvisejících s právem autorským a o změně některých zákonů (autorský zákon), ve znění pozdějších předpisů</w:t>
      </w:r>
      <w:r w:rsidRPr="00590024">
        <w:rPr>
          <w:rFonts w:cstheme="minorHAnsi"/>
          <w:snapToGrid w:val="0"/>
        </w:rPr>
        <w:t xml:space="preserve">. Zhotovitel poskytuje touto smlouvou objednateli licenci k autorskému dílu vzniklému v průběhu provádění díla. Licence se poskytuje jako výhradní, s právem objednatele poskytnout práva získaná touto smlouvou třetím osobám, a to i bezplatně a opakovaně, a s právem zhotovitele </w:t>
      </w:r>
      <w:r w:rsidRPr="00590024">
        <w:rPr>
          <w:rFonts w:cstheme="minorHAnsi"/>
          <w:snapToGrid w:val="0"/>
        </w:rPr>
        <w:lastRenderedPageBreak/>
        <w:t>užít autorské dílo pro svou profesionální potřebu. Objednatel i zhotovitel prohlašují, že odměna za licenci je již obsažena v ceně díla.</w:t>
      </w:r>
    </w:p>
    <w:p w14:paraId="406A0140" w14:textId="1A1BD5EC" w:rsidR="001F1B44" w:rsidRPr="00F0228E" w:rsidRDefault="001F1B44" w:rsidP="000721B3">
      <w:pPr>
        <w:widowControl w:val="0"/>
        <w:numPr>
          <w:ilvl w:val="0"/>
          <w:numId w:val="5"/>
        </w:numPr>
        <w:spacing w:after="120"/>
        <w:ind w:left="567" w:hanging="567"/>
        <w:jc w:val="both"/>
        <w:rPr>
          <w:rFonts w:cstheme="minorHAnsi"/>
          <w:snapToGrid w:val="0"/>
        </w:rPr>
      </w:pPr>
      <w:r w:rsidRPr="00F0228E">
        <w:rPr>
          <w:rFonts w:cstheme="minorHAnsi"/>
          <w:snapToGrid w:val="0"/>
        </w:rPr>
        <w:t xml:space="preserve">Zhotovitel bere na vědomí, že objednatel je oprávněn </w:t>
      </w:r>
      <w:r w:rsidRPr="00F0228E">
        <w:rPr>
          <w:rFonts w:cstheme="minorHAnsi"/>
          <w:b/>
          <w:snapToGrid w:val="0"/>
        </w:rPr>
        <w:t>zpracovávat osobní údaje</w:t>
      </w:r>
      <w:r w:rsidRPr="00F0228E">
        <w:rPr>
          <w:rFonts w:cstheme="minorHAnsi"/>
          <w:snapToGrid w:val="0"/>
        </w:rPr>
        <w:t xml:space="preserve"> zhotovitele na základě této smlouvy, a to v míře a rozsahu nezbytném pro její uzavření a plnění, dále z důvodu nezbytnosti plnění zákonných právních povinností a z důvodu oprávněného zájmu objednatele. Objednatel na základě oprávněného zájmu sdílí tyto osobní údaje v nezbytné míře a rozsahu s </w:t>
      </w:r>
      <w:r w:rsidR="00EA20A4">
        <w:rPr>
          <w:rFonts w:cstheme="minorHAnsi"/>
          <w:snapToGrid w:val="0"/>
        </w:rPr>
        <w:t>Arcibiskupstvím pražským</w:t>
      </w:r>
      <w:r w:rsidRPr="00F0228E">
        <w:rPr>
          <w:rFonts w:cstheme="minorHAnsi"/>
          <w:snapToGrid w:val="0"/>
        </w:rPr>
        <w:t>, které smlouvu schvaluje. Zhotovitel je povinen informovat o zpracování osobních údajů přímo subjekt údajů, jehož údaje jsou zpracovávány. Zhotovitel prohlašuje, že si je vědom svých práv týkajících se zpracování jeho osobních údajů (resp. příslušných subjektů údajů) vyplývajících z příslušné právní úpravy (zejména právo na přístup ke zpracovávaným údajům, právo na podání žádosti o informace, na žádost o upřesnění, doplnění, aktualizaci, právo podat námitku, žádost o omezení zpracování, žádost o vymazání nezákonně zpracovaných údajů, stížnost k Úřadu pr</w:t>
      </w:r>
      <w:r w:rsidR="0066721C">
        <w:rPr>
          <w:rFonts w:cstheme="minorHAnsi"/>
          <w:snapToGrid w:val="0"/>
        </w:rPr>
        <w:t>o ochranu osobních údajů</w:t>
      </w:r>
      <w:r w:rsidRPr="00F0228E">
        <w:rPr>
          <w:rFonts w:cstheme="minorHAnsi"/>
          <w:snapToGrid w:val="0"/>
        </w:rPr>
        <w:t>)</w:t>
      </w:r>
      <w:r w:rsidR="0066721C">
        <w:rPr>
          <w:rFonts w:cstheme="minorHAnsi"/>
          <w:snapToGrid w:val="0"/>
        </w:rPr>
        <w:t>.</w:t>
      </w:r>
    </w:p>
    <w:p w14:paraId="7B5302D3" w14:textId="76AB7FD0"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Podkladem pro uzavření této smlouvy je</w:t>
      </w:r>
      <w:r w:rsidR="00576456">
        <w:rPr>
          <w:rFonts w:cstheme="minorHAnsi"/>
          <w:snapToGrid w:val="0"/>
        </w:rPr>
        <w:t xml:space="preserve"> nabídka zhotovitele</w:t>
      </w:r>
      <w:r w:rsidRPr="00F0228E">
        <w:rPr>
          <w:rFonts w:cstheme="minorHAnsi"/>
          <w:snapToGrid w:val="0"/>
        </w:rPr>
        <w:t>, kterou v postavení účastník</w:t>
      </w:r>
      <w:r w:rsidR="00576456">
        <w:rPr>
          <w:rFonts w:cstheme="minorHAnsi"/>
          <w:snapToGrid w:val="0"/>
        </w:rPr>
        <w:t>a podal do zadávacího řízení veřejné</w:t>
      </w:r>
      <w:r w:rsidR="00187BB1" w:rsidRPr="00F0228E">
        <w:rPr>
          <w:rFonts w:cstheme="minorHAnsi"/>
          <w:snapToGrid w:val="0"/>
        </w:rPr>
        <w:t xml:space="preserve"> </w:t>
      </w:r>
      <w:r w:rsidR="00576456">
        <w:rPr>
          <w:rFonts w:cstheme="minorHAnsi"/>
          <w:snapToGrid w:val="0"/>
        </w:rPr>
        <w:t>zakázky</w:t>
      </w:r>
      <w:r w:rsidRPr="00F0228E">
        <w:rPr>
          <w:rFonts w:cstheme="minorHAnsi"/>
          <w:snapToGrid w:val="0"/>
        </w:rPr>
        <w:t xml:space="preserve">. Podkladem pro uzavření této smlouvy </w:t>
      </w:r>
      <w:r w:rsidR="00576456">
        <w:rPr>
          <w:rFonts w:cstheme="minorHAnsi"/>
          <w:snapToGrid w:val="0"/>
        </w:rPr>
        <w:t>je rovněž zadávací dokumentace</w:t>
      </w:r>
      <w:r w:rsidRPr="00F0228E">
        <w:rPr>
          <w:rFonts w:cstheme="minorHAnsi"/>
          <w:snapToGrid w:val="0"/>
        </w:rPr>
        <w:t xml:space="preserve"> </w:t>
      </w:r>
      <w:r w:rsidR="00187BB1" w:rsidRPr="00F0228E">
        <w:rPr>
          <w:rFonts w:cstheme="minorHAnsi"/>
          <w:snapToGrid w:val="0"/>
        </w:rPr>
        <w:t xml:space="preserve">veřejné </w:t>
      </w:r>
      <w:r w:rsidR="00576456">
        <w:rPr>
          <w:rFonts w:cstheme="minorHAnsi"/>
          <w:snapToGrid w:val="0"/>
        </w:rPr>
        <w:t>zakázky</w:t>
      </w:r>
      <w:r w:rsidRPr="00F0228E">
        <w:rPr>
          <w:rFonts w:cstheme="minorHAnsi"/>
          <w:snapToGrid w:val="0"/>
        </w:rPr>
        <w:t xml:space="preserve"> včetně všech jejích příloh. </w:t>
      </w:r>
    </w:p>
    <w:p w14:paraId="3AA04D51" w14:textId="74827E10"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Jes</w:t>
      </w:r>
      <w:r w:rsidR="00576456">
        <w:rPr>
          <w:rFonts w:cstheme="minorHAnsi"/>
          <w:snapToGrid w:val="0"/>
        </w:rPr>
        <w:t xml:space="preserve">tliže ze zadávací dokumentace </w:t>
      </w:r>
      <w:r w:rsidR="00187BB1" w:rsidRPr="00F0228E">
        <w:rPr>
          <w:rFonts w:cstheme="minorHAnsi"/>
          <w:snapToGrid w:val="0"/>
        </w:rPr>
        <w:t xml:space="preserve">veřejné </w:t>
      </w:r>
      <w:r w:rsidR="00576456">
        <w:rPr>
          <w:rFonts w:cstheme="minorHAnsi"/>
          <w:snapToGrid w:val="0"/>
        </w:rPr>
        <w:t>zakázky</w:t>
      </w:r>
      <w:r w:rsidRPr="00F0228E">
        <w:rPr>
          <w:rFonts w:cstheme="minorHAnsi"/>
          <w:snapToGrid w:val="0"/>
        </w:rPr>
        <w:t xml:space="preserve"> nebo nabídky zhotovitele vyplývají zhotoviteli povinnosti vztahující se k realizaci předmětu této smlouvy, avšak tyto povinnosti nejsou výslovně v</w:t>
      </w:r>
      <w:r w:rsidR="00576456">
        <w:rPr>
          <w:rFonts w:cstheme="minorHAnsi"/>
          <w:snapToGrid w:val="0"/>
        </w:rPr>
        <w:t> textu této smlouvy</w:t>
      </w:r>
      <w:r w:rsidRPr="00F0228E">
        <w:rPr>
          <w:rFonts w:cstheme="minorHAnsi"/>
          <w:snapToGrid w:val="0"/>
        </w:rPr>
        <w:t xml:space="preserve"> uvedeny, smluvní strany se pro tento případ dohodly, že i tyto povinnosti zhotovitele jsou součástí obsahu závazkového vztahu založeného touto smlouvou a zhotovitel je povinen je dodržet.</w:t>
      </w:r>
    </w:p>
    <w:p w14:paraId="7B602C87" w14:textId="12A1F65E"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Zhotovitel se zavazuje, že obchodní a technické informace, které mu byly svěřeny druhou smluvní stranou, nezpřístupní třetím osobám bez písemného souhlasu druhé smluvní strany a nepoužije tyto informace pro jiné účely, než pro plnění podmínek smlouvy. Povinnost mlčenlivosti dle tohoto odstavce se nevztahuje na případné poddodavatele zhotovitele, a to v rozsahu nutném pro splnění předmětu této smlouvy. Objednatel může poskytnout informace v souladu se zákonem č. 106/1999 Sb., o svobodném přístupu k informacím, ve znění pozdějších předpisů.</w:t>
      </w:r>
    </w:p>
    <w:p w14:paraId="064C1A4E" w14:textId="443AE513" w:rsidR="001F1B44" w:rsidRPr="00F0228E" w:rsidRDefault="001F1B44" w:rsidP="000721B3">
      <w:pPr>
        <w:pStyle w:val="Odstavecseseznamem"/>
        <w:numPr>
          <w:ilvl w:val="0"/>
          <w:numId w:val="5"/>
        </w:numPr>
        <w:shd w:val="clear" w:color="auto" w:fill="FFFFFF"/>
        <w:autoSpaceDE w:val="0"/>
        <w:autoSpaceDN w:val="0"/>
        <w:adjustRightInd w:val="0"/>
        <w:spacing w:before="0" w:line="259" w:lineRule="auto"/>
        <w:ind w:left="567" w:hanging="566"/>
        <w:contextualSpacing w:val="0"/>
        <w:outlineLvl w:val="9"/>
        <w:rPr>
          <w:color w:val="000000"/>
        </w:rPr>
      </w:pPr>
      <w:r w:rsidRPr="00F0228E">
        <w:rPr>
          <w:color w:val="000000"/>
        </w:rPr>
        <w:t xml:space="preserve">Zhotovitel se zavazuje během plnění smlouvy i po jejím ukončení, zachovávat mlčenlivost o všech skutečnostech, o kterých se dozví od objednatele v souvislosti s plněním předmětu smlouvy. </w:t>
      </w:r>
    </w:p>
    <w:p w14:paraId="33993A8B" w14:textId="77777777"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Zhotovitel na sebe přebírá nebezpečí změny okolností ve smyslu ustanovení § 1765 odst. 2 a § 2620 odst. 2 občanského zákoníku.</w:t>
      </w:r>
    </w:p>
    <w:p w14:paraId="5E088366" w14:textId="77777777"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Zhotovitel není oprávněn započíst své pohledávky za objednatelem proti pohledávkám objednatele za zhotovitelem, ani své pohledávky a nároky vzniklé ze smlouvy nebo v souvislosti s jejím plněním postoupit třetím osobám, zastavit nebo s nimi jinak disponovat bez písemného souhlasu objednatele. Zhotovitel není dále oprávněn postoupit svá práva a povinnosti plynoucí z této smlouvy třetí osobě, jakož i postoupit tuto smlouvu ve smyslu ustanovení § 1895 odst. 1 občanského zákoníku.</w:t>
      </w:r>
    </w:p>
    <w:p w14:paraId="07A5BAA6" w14:textId="3D94F4B2"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Tuto smlouvu lze měnit a doplňovat pouze písemnými, vzestupně číslovanými dodatky, které budou za dodatek smlouvy výslovně označeny a podepsány oprávněnými zástupci smluvních stran</w:t>
      </w:r>
      <w:r w:rsidR="003A7E55">
        <w:rPr>
          <w:rFonts w:cstheme="minorHAnsi"/>
          <w:snapToGrid w:val="0"/>
        </w:rPr>
        <w:t>, nestanoví-li smlouva jinak</w:t>
      </w:r>
      <w:r w:rsidRPr="00F0228E">
        <w:rPr>
          <w:rFonts w:cstheme="minorHAnsi"/>
          <w:snapToGrid w:val="0"/>
        </w:rPr>
        <w:t xml:space="preserve">. </w:t>
      </w:r>
    </w:p>
    <w:p w14:paraId="7BF61691" w14:textId="77777777"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Tuto smlouvu je možno ukončit písemnou dohodou smluvních stran.</w:t>
      </w:r>
    </w:p>
    <w:p w14:paraId="2ACCB595" w14:textId="77777777"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Na otázky výslovně neupravené v této smlouvě se přiměřeně použijí</w:t>
      </w:r>
      <w:r w:rsidR="002E189B" w:rsidRPr="00F0228E">
        <w:rPr>
          <w:rFonts w:cstheme="minorHAnsi"/>
          <w:snapToGrid w:val="0"/>
        </w:rPr>
        <w:t xml:space="preserve"> ustanovení občanského </w:t>
      </w:r>
      <w:r w:rsidR="002E189B" w:rsidRPr="00F0228E">
        <w:rPr>
          <w:rFonts w:cstheme="minorHAnsi"/>
          <w:snapToGrid w:val="0"/>
        </w:rPr>
        <w:lastRenderedPageBreak/>
        <w:t>zákoníku</w:t>
      </w:r>
      <w:r w:rsidRPr="00F0228E">
        <w:rPr>
          <w:rFonts w:cstheme="minorHAnsi"/>
          <w:snapToGrid w:val="0"/>
        </w:rPr>
        <w:t>. Pro úpravu otázek neřešených v této smlouvě se vylučuje použití zvyklostí nebo praxe zavedené mezi smluvními stranami.</w:t>
      </w:r>
    </w:p>
    <w:p w14:paraId="0A5EE72E" w14:textId="77777777"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75D77F36" w14:textId="35F2D777"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Objednatel a zhotovitel vynaloží veškeré úsilí, aby všechny spory, které případně vyplynou ze smlouvy nebo v souvislosti s ní, byly urovnány především oboustrannou dohodou. S</w:t>
      </w:r>
      <w:r w:rsidR="003A7E55">
        <w:rPr>
          <w:rFonts w:cstheme="minorHAnsi"/>
          <w:snapToGrid w:val="0"/>
        </w:rPr>
        <w:t>mluvní s</w:t>
      </w:r>
      <w:r w:rsidRPr="00F0228E">
        <w:rPr>
          <w:rFonts w:cstheme="minorHAnsi"/>
          <w:snapToGrid w:val="0"/>
        </w:rPr>
        <w:t xml:space="preserve">trany se zavazují řešit spory vzniklé v souvislosti se smlouvou především smírnou cestou. Spory, jež nebude možné ve lhůtě do 30 </w:t>
      </w:r>
      <w:r w:rsidR="003A7E55">
        <w:rPr>
          <w:rFonts w:cstheme="minorHAnsi"/>
          <w:snapToGrid w:val="0"/>
        </w:rPr>
        <w:t xml:space="preserve">kalendářních </w:t>
      </w:r>
      <w:r w:rsidRPr="00F0228E">
        <w:rPr>
          <w:rFonts w:cstheme="minorHAnsi"/>
          <w:snapToGrid w:val="0"/>
        </w:rPr>
        <w:t>dnů ode dne oznámení sporné otázky druhé smluvní straně vyřešit smírem, budou předloženy příslušnému obecnému soudu v České republice.</w:t>
      </w:r>
      <w:bookmarkStart w:id="6" w:name="za30_3"/>
      <w:r w:rsidRPr="00F0228E">
        <w:rPr>
          <w:rFonts w:cstheme="minorHAnsi"/>
          <w:snapToGrid w:val="0"/>
        </w:rPr>
        <w:t xml:space="preserve"> </w:t>
      </w:r>
      <w:r w:rsidR="009F20B3" w:rsidRPr="00F0228E">
        <w:rPr>
          <w:rFonts w:cstheme="minorHAnsi"/>
          <w:snapToGrid w:val="0"/>
        </w:rPr>
        <w:fldChar w:fldCharType="begin"/>
      </w:r>
      <w:r w:rsidRPr="00F0228E">
        <w:rPr>
          <w:rFonts w:cstheme="minorHAnsi"/>
          <w:snapToGrid w:val="0"/>
        </w:rPr>
        <w:instrText>\AUTOČÍSLDES</w:instrText>
      </w:r>
      <w:r w:rsidR="009F20B3" w:rsidRPr="00F0228E">
        <w:rPr>
          <w:rFonts w:cstheme="minorHAnsi"/>
          <w:snapToGrid w:val="0"/>
        </w:rPr>
        <w:fldChar w:fldCharType="end"/>
      </w:r>
      <w:bookmarkEnd w:id="6"/>
      <w:r w:rsidRPr="00F0228E">
        <w:rPr>
          <w:rFonts w:cstheme="minorHAnsi"/>
          <w:snapToGrid w:val="0"/>
        </w:rPr>
        <w:t>Pokud objednatel nestanoví jinak, předložení sporu k řešení podle ustanovení tohoto článku neopravňuje zhotovitele k přerušení plnění povinností daných mu smlouvou.</w:t>
      </w:r>
    </w:p>
    <w:p w14:paraId="673840F6" w14:textId="4C9C1C6B" w:rsidR="00202185" w:rsidRPr="00F0228E" w:rsidRDefault="00202185" w:rsidP="000721B3">
      <w:pPr>
        <w:widowControl w:val="0"/>
        <w:numPr>
          <w:ilvl w:val="0"/>
          <w:numId w:val="5"/>
        </w:numPr>
        <w:tabs>
          <w:tab w:val="left" w:pos="567"/>
        </w:tabs>
        <w:spacing w:after="120"/>
        <w:ind w:left="567" w:hanging="567"/>
        <w:jc w:val="both"/>
        <w:rPr>
          <w:rFonts w:cstheme="minorHAnsi"/>
          <w:snapToGrid w:val="0"/>
        </w:rPr>
      </w:pPr>
      <w:r w:rsidRPr="00F0228E">
        <w:rPr>
          <w:rFonts w:cstheme="minorHAnsi"/>
          <w:snapToGrid w:val="0"/>
        </w:rPr>
        <w:t xml:space="preserve">Poštovní korespondence (listinná a elektronická) mezi smluvními stranami je zasílána na doručovací adresy smluvních stran a prostřednictvím datové </w:t>
      </w:r>
      <w:r w:rsidR="003A7E55">
        <w:rPr>
          <w:rFonts w:cstheme="minorHAnsi"/>
          <w:snapToGrid w:val="0"/>
        </w:rPr>
        <w:t>schránky, uvedené na str. 1</w:t>
      </w:r>
      <w:r w:rsidRPr="00F0228E">
        <w:rPr>
          <w:rFonts w:cstheme="minorHAnsi"/>
          <w:snapToGrid w:val="0"/>
        </w:rPr>
        <w:t xml:space="preserve"> smlouvy, </w:t>
      </w:r>
      <w:proofErr w:type="gramStart"/>
      <w:r w:rsidRPr="00F0228E">
        <w:rPr>
          <w:rFonts w:cstheme="minorHAnsi"/>
          <w:snapToGrid w:val="0"/>
        </w:rPr>
        <w:t>není</w:t>
      </w:r>
      <w:proofErr w:type="gramEnd"/>
      <w:r w:rsidRPr="00F0228E">
        <w:rPr>
          <w:rFonts w:cstheme="minorHAnsi"/>
          <w:snapToGrid w:val="0"/>
        </w:rPr>
        <w:t>–</w:t>
      </w:r>
      <w:proofErr w:type="spellStart"/>
      <w:proofErr w:type="gramStart"/>
      <w:r w:rsidRPr="00F0228E">
        <w:rPr>
          <w:rFonts w:cstheme="minorHAnsi"/>
          <w:snapToGrid w:val="0"/>
        </w:rPr>
        <w:t>li</w:t>
      </w:r>
      <w:proofErr w:type="spellEnd"/>
      <w:proofErr w:type="gramEnd"/>
      <w:r w:rsidRPr="00F0228E">
        <w:rPr>
          <w:rFonts w:cstheme="minorHAnsi"/>
          <w:snapToGrid w:val="0"/>
        </w:rPr>
        <w:t xml:space="preserve"> odesílateli sdělena adresa jiná. Nelze-li doporučenou zásilku doručit pro překážku na straně adresáta, má se pro účely této smlouvy za</w:t>
      </w:r>
      <w:r w:rsidR="003A7E55">
        <w:rPr>
          <w:rFonts w:cstheme="minorHAnsi"/>
          <w:snapToGrid w:val="0"/>
        </w:rPr>
        <w:t xml:space="preserve"> to, že zásilka byla doručena 3 kalendářní</w:t>
      </w:r>
      <w:r w:rsidRPr="00F0228E">
        <w:rPr>
          <w:rFonts w:cstheme="minorHAnsi"/>
          <w:snapToGrid w:val="0"/>
        </w:rPr>
        <w:t> den ode dne jejího podání k poštovní přepravě. Právní účinky spojené s doručením zásilky tak nastanou bez ohledu na to, že se adresát o obsahu zásilky nedověděl. Emailová komunikace bude realizována prostřednictvím e-mailových adres smluvních stran uvedených v záhlaví této smlouvy.</w:t>
      </w:r>
    </w:p>
    <w:p w14:paraId="264B6C53" w14:textId="77777777" w:rsidR="00A8514D" w:rsidRPr="00A8514D" w:rsidRDefault="00A8514D" w:rsidP="000721B3">
      <w:pPr>
        <w:widowControl w:val="0"/>
        <w:numPr>
          <w:ilvl w:val="0"/>
          <w:numId w:val="5"/>
        </w:numPr>
        <w:spacing w:after="120"/>
        <w:ind w:left="567" w:hanging="567"/>
        <w:jc w:val="both"/>
        <w:rPr>
          <w:rFonts w:cstheme="minorHAnsi"/>
          <w:snapToGrid w:val="0"/>
        </w:rPr>
      </w:pPr>
      <w:r w:rsidRPr="00A8514D">
        <w:rPr>
          <w:rFonts w:cstheme="minorHAnsi"/>
          <w:snapToGrid w:val="0"/>
        </w:rPr>
        <w:t xml:space="preserve">Zhotovitel si je vědom, že je ve smyslu ustanovení § 2 odst. 2 zákona č. 320/2001 Sb., o finanční kontrole ve veřejné správě a o změně některých zákonů, ve znění pozdějších předpisů (zákon o finanční kontrole), povinen spolupůsobit při výkonu finanční kontroly. </w:t>
      </w:r>
    </w:p>
    <w:p w14:paraId="36876DB7" w14:textId="6D610728" w:rsidR="00A8514D" w:rsidRPr="00DE1075" w:rsidRDefault="00DE1075" w:rsidP="000721B3">
      <w:pPr>
        <w:widowControl w:val="0"/>
        <w:numPr>
          <w:ilvl w:val="0"/>
          <w:numId w:val="5"/>
        </w:numPr>
        <w:spacing w:after="120"/>
        <w:ind w:left="567" w:hanging="567"/>
        <w:jc w:val="both"/>
        <w:rPr>
          <w:rFonts w:cstheme="minorHAnsi"/>
          <w:snapToGrid w:val="0"/>
        </w:rPr>
      </w:pPr>
      <w:r w:rsidRPr="00DE1075">
        <w:rPr>
          <w:rFonts w:cstheme="minorHAnsi"/>
          <w:snapToGrid w:val="0"/>
        </w:rPr>
        <w:t>Zhotovitel je povinen minimálně do 31. 12. 2035 poskytovat požadované informace a dokumentaci související s realizací projektu zaměstnancům nebo zmocněncům pověřených orgánů (Centra,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3C71D86B" w14:textId="4CA8013D" w:rsidR="00E83C36" w:rsidRPr="00DE1075" w:rsidRDefault="00A8514D" w:rsidP="000721B3">
      <w:pPr>
        <w:widowControl w:val="0"/>
        <w:numPr>
          <w:ilvl w:val="0"/>
          <w:numId w:val="5"/>
        </w:numPr>
        <w:spacing w:after="120"/>
        <w:ind w:left="567" w:hanging="567"/>
        <w:jc w:val="both"/>
        <w:rPr>
          <w:rFonts w:cstheme="minorHAnsi"/>
          <w:snapToGrid w:val="0"/>
        </w:rPr>
      </w:pPr>
      <w:r w:rsidRPr="00A8514D">
        <w:rPr>
          <w:rFonts w:cstheme="minorHAnsi"/>
          <w:snapToGrid w:val="0"/>
        </w:rPr>
        <w:t xml:space="preserve">Zhotovitel je povinen uchovávat veškerou dokumentaci související s plněním této smlouvy včetně účetních dokladů minimálně do konce roku 2035. </w:t>
      </w:r>
      <w:r w:rsidR="00DE1075" w:rsidRPr="00DE1075">
        <w:rPr>
          <w:rFonts w:cstheme="minorHAnsi"/>
          <w:snapToGrid w:val="0"/>
        </w:rPr>
        <w:t>Lhůtu je poskytovatel dotace oprávněný prodloužit z důvodu žádosti Evropské komise. Lhůta se staví také z důvodu dalších objektivních překážek (např. zahájené řízení či kontrola jiným správním úřadem, šetření Policií ČR či trestní řízení</w:t>
      </w:r>
      <w:r w:rsidR="00DE1075">
        <w:rPr>
          <w:rFonts w:cstheme="minorHAnsi"/>
          <w:snapToGrid w:val="0"/>
        </w:rPr>
        <w:t xml:space="preserve"> apod.). </w:t>
      </w:r>
      <w:r w:rsidRPr="00DE1075">
        <w:rPr>
          <w:rFonts w:cstheme="minorHAnsi"/>
          <w:snapToGrid w:val="0"/>
        </w:rPr>
        <w:t>Pokud je v českých právních předpisem stanovena lhůta delší, je zhotovitel povinen uchovávat veškerou dokumentaci související s plněním této smlouvy po dobu určenou v českých právních předpisech.</w:t>
      </w:r>
    </w:p>
    <w:p w14:paraId="73FFA3D9" w14:textId="28BB47C6" w:rsidR="00E83C36" w:rsidRPr="00E83C36" w:rsidRDefault="00E83C36" w:rsidP="000721B3">
      <w:pPr>
        <w:widowControl w:val="0"/>
        <w:numPr>
          <w:ilvl w:val="0"/>
          <w:numId w:val="5"/>
        </w:numPr>
        <w:spacing w:after="120"/>
        <w:ind w:left="567" w:hanging="567"/>
        <w:jc w:val="both"/>
        <w:rPr>
          <w:rFonts w:cstheme="minorHAnsi"/>
          <w:snapToGrid w:val="0"/>
        </w:rPr>
      </w:pPr>
      <w:r w:rsidRPr="00E83C36">
        <w:rPr>
          <w:snapToGrid w:val="0"/>
        </w:rPr>
        <w:t xml:space="preserve">Zhotovitel se zavazuje při provádění díla dodržovat povinnosti stanovené čestným prohlášením o zajištění společensky odpovědného plnění veřejné zakázky a čestným prohlášením o zajištění environmentálně odpovědného plnění veřejné zakázky, jež byla součástí nabídky zhotovitele v původním zadávacím řízení. Objednatel je oprávněn plnění povinností vyplývajících z těchto čestných prohlášení kdykoliv kontrolovat, a to i bez předchozího ohlášení zhotoviteli. Je-li k </w:t>
      </w:r>
      <w:r w:rsidRPr="00E83C36">
        <w:rPr>
          <w:snapToGrid w:val="0"/>
        </w:rPr>
        <w:lastRenderedPageBreak/>
        <w:t>provedení kontroly potřeba předložení dokumentů, zavazuje se zhotovitel k jejich předložení nejpozději do pěti (5) pracovních dnů od doručení výzvy objednatele. Výzva dle předchozí věty může být učiněna i zápisem do stavebního deníku.</w:t>
      </w:r>
    </w:p>
    <w:p w14:paraId="0C87EE46" w14:textId="5CBBF056" w:rsidR="0069265F" w:rsidRPr="00606810" w:rsidRDefault="0069265F" w:rsidP="0069265F">
      <w:pPr>
        <w:widowControl w:val="0"/>
        <w:numPr>
          <w:ilvl w:val="0"/>
          <w:numId w:val="5"/>
        </w:numPr>
        <w:tabs>
          <w:tab w:val="left" w:pos="567"/>
        </w:tabs>
        <w:spacing w:after="120"/>
        <w:ind w:left="567" w:hanging="567"/>
        <w:jc w:val="both"/>
        <w:rPr>
          <w:rFonts w:cstheme="minorHAnsi"/>
          <w:snapToGrid w:val="0"/>
        </w:rPr>
      </w:pPr>
      <w:r w:rsidRPr="00606810">
        <w:rPr>
          <w:rFonts w:cstheme="minorHAnsi"/>
          <w:snapToGrid w:val="0"/>
        </w:rPr>
        <w:t>Tato smlouva je vyhotovena ve 3 vyhotoveních, s platností originálu, z nichž každá smluvní strana obdrží po jednom vyhotovení a jedno vyhotovení obdrží Arcibiskupství pražské.</w:t>
      </w:r>
    </w:p>
    <w:p w14:paraId="55CCBB49" w14:textId="6E3A7F50" w:rsidR="0069265F" w:rsidRPr="00606810" w:rsidRDefault="0069265F" w:rsidP="0069265F">
      <w:pPr>
        <w:widowControl w:val="0"/>
        <w:tabs>
          <w:tab w:val="left" w:pos="567"/>
        </w:tabs>
        <w:spacing w:after="120"/>
        <w:ind w:left="567"/>
        <w:jc w:val="both"/>
        <w:rPr>
          <w:rFonts w:cstheme="minorHAnsi"/>
          <w:snapToGrid w:val="0"/>
        </w:rPr>
      </w:pPr>
      <w:r w:rsidRPr="00606810">
        <w:rPr>
          <w:rFonts w:cstheme="minorHAnsi"/>
          <w:snapToGrid w:val="0"/>
          <w:highlight w:val="green"/>
        </w:rPr>
        <w:t>Alternativně (před podpisem smlouvy se ponechá relevantní alternativa):</w:t>
      </w:r>
    </w:p>
    <w:p w14:paraId="6B3269C4" w14:textId="2A39C0C7" w:rsidR="00A53550" w:rsidRPr="00F0228E" w:rsidRDefault="0069265F" w:rsidP="0069265F">
      <w:pPr>
        <w:widowControl w:val="0"/>
        <w:tabs>
          <w:tab w:val="left" w:pos="567"/>
        </w:tabs>
        <w:spacing w:after="120"/>
        <w:ind w:left="567"/>
        <w:jc w:val="both"/>
        <w:rPr>
          <w:rFonts w:cstheme="minorHAnsi"/>
          <w:snapToGrid w:val="0"/>
        </w:rPr>
      </w:pPr>
      <w:r w:rsidRPr="00606810">
        <w:rPr>
          <w:rFonts w:cstheme="minorHAnsi"/>
          <w:snapToGrid w:val="0"/>
        </w:rPr>
        <w:t>Tato smlouva je v souladu § 211 odst. 3 zákona č. 134/2016 Sb. o zadávání veřejných zakázek, ve znění pozdějších předpisů ve spojení se zákonem č. 300/2008 Sb., o elektronických úkonech a autorizované konverzi dokumentů, ve znění pozdějších předpisů, uzavřena elektronicky.</w:t>
      </w:r>
    </w:p>
    <w:p w14:paraId="18088C39" w14:textId="77777777" w:rsidR="006826A2" w:rsidRPr="00F0228E" w:rsidRDefault="006826A2" w:rsidP="000721B3">
      <w:pPr>
        <w:widowControl w:val="0"/>
        <w:numPr>
          <w:ilvl w:val="0"/>
          <w:numId w:val="5"/>
        </w:numPr>
        <w:spacing w:after="120"/>
        <w:ind w:left="567" w:hanging="567"/>
        <w:jc w:val="both"/>
        <w:rPr>
          <w:rFonts w:cstheme="minorHAnsi"/>
          <w:snapToGrid w:val="0"/>
        </w:rPr>
      </w:pPr>
      <w:r w:rsidRPr="00F0228E">
        <w:rPr>
          <w:rFonts w:cstheme="minorHAnsi"/>
          <w:snapToGrid w:val="0"/>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1AF81E9B" w14:textId="77777777" w:rsidR="006826A2" w:rsidRPr="00F0228E" w:rsidRDefault="006826A2" w:rsidP="000721B3">
      <w:pPr>
        <w:pStyle w:val="Zkladntext"/>
        <w:spacing w:before="480" w:line="259" w:lineRule="auto"/>
        <w:jc w:val="center"/>
        <w:outlineLvl w:val="0"/>
        <w:rPr>
          <w:rFonts w:asciiTheme="minorHAnsi" w:hAnsiTheme="minorHAnsi" w:cstheme="minorHAnsi"/>
          <w:b/>
          <w:bCs/>
          <w:sz w:val="22"/>
          <w:szCs w:val="22"/>
        </w:rPr>
      </w:pPr>
      <w:r w:rsidRPr="00F0228E">
        <w:rPr>
          <w:rFonts w:asciiTheme="minorHAnsi" w:hAnsiTheme="minorHAnsi" w:cstheme="minorHAnsi"/>
          <w:b/>
          <w:bCs/>
          <w:sz w:val="22"/>
          <w:szCs w:val="22"/>
        </w:rPr>
        <w:t>XVII.</w:t>
      </w:r>
    </w:p>
    <w:p w14:paraId="3BBAE71E" w14:textId="77777777" w:rsidR="006826A2" w:rsidRPr="00F0228E" w:rsidRDefault="006826A2" w:rsidP="000721B3">
      <w:pPr>
        <w:pStyle w:val="Zkladntext"/>
        <w:spacing w:after="120" w:line="259" w:lineRule="auto"/>
        <w:jc w:val="center"/>
        <w:outlineLvl w:val="0"/>
        <w:rPr>
          <w:rFonts w:asciiTheme="minorHAnsi" w:hAnsiTheme="minorHAnsi" w:cstheme="minorHAnsi"/>
          <w:b/>
          <w:bCs/>
          <w:sz w:val="22"/>
          <w:szCs w:val="22"/>
        </w:rPr>
      </w:pPr>
      <w:r w:rsidRPr="00F0228E">
        <w:rPr>
          <w:rFonts w:asciiTheme="minorHAnsi" w:hAnsiTheme="minorHAnsi" w:cstheme="minorHAnsi"/>
          <w:b/>
          <w:bCs/>
          <w:sz w:val="22"/>
          <w:szCs w:val="22"/>
        </w:rPr>
        <w:t>Přílohy smlouvy</w:t>
      </w:r>
    </w:p>
    <w:p w14:paraId="0C413654" w14:textId="77777777" w:rsidR="006826A2" w:rsidRPr="00F0228E" w:rsidRDefault="006826A2" w:rsidP="000721B3">
      <w:pPr>
        <w:pStyle w:val="Default"/>
        <w:widowControl w:val="0"/>
        <w:spacing w:after="60" w:line="259" w:lineRule="auto"/>
        <w:jc w:val="both"/>
        <w:rPr>
          <w:rFonts w:asciiTheme="minorHAnsi" w:hAnsiTheme="minorHAnsi" w:cstheme="minorHAnsi"/>
          <w:i/>
          <w:sz w:val="22"/>
          <w:szCs w:val="22"/>
        </w:rPr>
      </w:pPr>
      <w:r w:rsidRPr="00F0228E">
        <w:rPr>
          <w:rFonts w:asciiTheme="minorHAnsi" w:hAnsiTheme="minorHAnsi" w:cstheme="minorHAnsi"/>
          <w:iCs/>
          <w:sz w:val="22"/>
          <w:szCs w:val="22"/>
        </w:rPr>
        <w:t>K této smlouvě jsou připojeny následující přílohy, které bez ohledu na to, zda jsou či nejsou nerozdělitelně spojeny s listinou, na které je obsažena tato smlouva, tvoří neoddělitelnou součást smlouvy:</w:t>
      </w:r>
    </w:p>
    <w:p w14:paraId="3CCDF27B" w14:textId="7EEC471E" w:rsidR="006826A2" w:rsidRPr="00F0228E" w:rsidRDefault="006826A2" w:rsidP="000721B3">
      <w:pPr>
        <w:pStyle w:val="Zkladntext"/>
        <w:spacing w:before="120" w:line="259" w:lineRule="auto"/>
        <w:outlineLvl w:val="0"/>
        <w:rPr>
          <w:rFonts w:asciiTheme="minorHAnsi" w:hAnsiTheme="minorHAnsi" w:cstheme="minorHAnsi"/>
          <w:snapToGrid w:val="0"/>
          <w:sz w:val="22"/>
          <w:szCs w:val="22"/>
        </w:rPr>
      </w:pPr>
      <w:r w:rsidRPr="00F0228E">
        <w:rPr>
          <w:rFonts w:asciiTheme="minorHAnsi" w:hAnsiTheme="minorHAnsi" w:cstheme="minorHAnsi"/>
          <w:snapToGrid w:val="0"/>
          <w:sz w:val="22"/>
          <w:szCs w:val="22"/>
        </w:rPr>
        <w:t xml:space="preserve">Příloha č. 1 – </w:t>
      </w:r>
      <w:r w:rsidR="00D351FF" w:rsidRPr="00D351FF">
        <w:rPr>
          <w:rFonts w:asciiTheme="minorHAnsi" w:hAnsiTheme="minorHAnsi" w:cstheme="minorHAnsi"/>
          <w:snapToGrid w:val="0"/>
          <w:sz w:val="22"/>
          <w:szCs w:val="22"/>
        </w:rPr>
        <w:t>Zadávací dokumentace veřejné zakázky včetně projektové dokumentace, stavebního povolení a závazného stanoviska (volná příloha smlouvy)</w:t>
      </w:r>
    </w:p>
    <w:p w14:paraId="43DC3AD7" w14:textId="3D3DAA31" w:rsidR="006826A2" w:rsidRPr="00F0228E" w:rsidRDefault="006826A2" w:rsidP="000721B3">
      <w:pPr>
        <w:pStyle w:val="Zkladntext"/>
        <w:spacing w:before="120" w:line="259" w:lineRule="auto"/>
        <w:outlineLvl w:val="0"/>
        <w:rPr>
          <w:rFonts w:asciiTheme="minorHAnsi" w:hAnsiTheme="minorHAnsi" w:cstheme="minorHAnsi"/>
          <w:snapToGrid w:val="0"/>
          <w:sz w:val="22"/>
          <w:szCs w:val="22"/>
        </w:rPr>
      </w:pPr>
      <w:r w:rsidRPr="00F0228E">
        <w:rPr>
          <w:rFonts w:asciiTheme="minorHAnsi" w:hAnsiTheme="minorHAnsi" w:cstheme="minorHAnsi"/>
          <w:snapToGrid w:val="0"/>
          <w:sz w:val="22"/>
          <w:szCs w:val="22"/>
        </w:rPr>
        <w:t xml:space="preserve">Příloha č. 2 – </w:t>
      </w:r>
      <w:r w:rsidR="00D351FF" w:rsidRPr="00D351FF">
        <w:rPr>
          <w:rFonts w:asciiTheme="minorHAnsi" w:hAnsiTheme="minorHAnsi" w:cstheme="minorHAnsi"/>
          <w:snapToGrid w:val="0"/>
          <w:sz w:val="22"/>
          <w:szCs w:val="22"/>
        </w:rPr>
        <w:t>Nabídka zhotovitele včetně položkového rozpočtu (volná příloha smlouvy)</w:t>
      </w:r>
    </w:p>
    <w:p w14:paraId="0B7BAEBA" w14:textId="0E28C43C" w:rsidR="00F45D28" w:rsidRPr="00F0228E" w:rsidRDefault="00F94AFF" w:rsidP="000721B3">
      <w:pPr>
        <w:spacing w:before="120" w:after="0"/>
        <w:rPr>
          <w:rFonts w:cstheme="minorHAnsi"/>
          <w:snapToGrid w:val="0"/>
        </w:rPr>
      </w:pPr>
      <w:r>
        <w:t xml:space="preserve">Příloha č. 3 - </w:t>
      </w:r>
      <w:r w:rsidR="00D351FF" w:rsidRPr="00F0228E">
        <w:rPr>
          <w:rFonts w:cstheme="minorHAnsi"/>
          <w:snapToGrid w:val="0"/>
        </w:rPr>
        <w:t xml:space="preserve">Specifikace </w:t>
      </w:r>
      <w:r w:rsidR="00D351FF">
        <w:rPr>
          <w:rFonts w:cstheme="minorHAnsi"/>
          <w:snapToGrid w:val="0"/>
        </w:rPr>
        <w:t>v</w:t>
      </w:r>
      <w:r w:rsidR="00C53912">
        <w:rPr>
          <w:rFonts w:cstheme="minorHAnsi"/>
          <w:snapToGrid w:val="0"/>
        </w:rPr>
        <w:t>yhrazené změny závazku ze smlouvy</w:t>
      </w:r>
    </w:p>
    <w:p w14:paraId="22EADA0F" w14:textId="77777777" w:rsidR="00950037" w:rsidRPr="00F0228E" w:rsidRDefault="00950037" w:rsidP="000721B3">
      <w:pPr>
        <w:pStyle w:val="Zkladntext"/>
        <w:spacing w:line="259" w:lineRule="auto"/>
        <w:jc w:val="center"/>
        <w:outlineLvl w:val="0"/>
        <w:rPr>
          <w:rFonts w:asciiTheme="minorHAnsi" w:hAnsiTheme="minorHAnsi" w:cstheme="minorHAnsi"/>
          <w:snapToGrid w:val="0"/>
          <w:sz w:val="22"/>
          <w:szCs w:val="22"/>
        </w:rPr>
      </w:pPr>
    </w:p>
    <w:p w14:paraId="26BC25AD" w14:textId="53233D18" w:rsidR="00950037" w:rsidRPr="00F0228E" w:rsidRDefault="00DE1075" w:rsidP="000721B3">
      <w:pPr>
        <w:pStyle w:val="Zkladntext"/>
        <w:spacing w:before="120" w:line="259" w:lineRule="auto"/>
        <w:outlineLvl w:val="0"/>
        <w:rPr>
          <w:rFonts w:asciiTheme="minorHAnsi" w:hAnsiTheme="minorHAnsi" w:cstheme="minorHAnsi"/>
          <w:snapToGrid w:val="0"/>
          <w:sz w:val="22"/>
          <w:szCs w:val="22"/>
        </w:rPr>
      </w:pPr>
      <w:bookmarkStart w:id="7" w:name="_Hlk29285481"/>
      <w:r>
        <w:rPr>
          <w:rFonts w:asciiTheme="minorHAnsi" w:hAnsiTheme="minorHAnsi" w:cstheme="minorHAnsi"/>
          <w:snapToGrid w:val="0"/>
          <w:sz w:val="22"/>
          <w:szCs w:val="22"/>
        </w:rPr>
        <w:t>Ve Staré Boleslavi</w:t>
      </w:r>
      <w:r w:rsidR="001A434D" w:rsidRPr="00F0228E">
        <w:rPr>
          <w:rFonts w:asciiTheme="minorHAnsi" w:hAnsiTheme="minorHAnsi" w:cstheme="minorHAnsi"/>
          <w:snapToGrid w:val="0"/>
          <w:sz w:val="22"/>
          <w:szCs w:val="22"/>
        </w:rPr>
        <w:t>,</w:t>
      </w:r>
      <w:r w:rsidR="00950037" w:rsidRPr="00F0228E">
        <w:rPr>
          <w:rFonts w:asciiTheme="minorHAnsi" w:hAnsiTheme="minorHAnsi" w:cstheme="minorHAnsi"/>
          <w:snapToGrid w:val="0"/>
          <w:sz w:val="22"/>
          <w:szCs w:val="22"/>
        </w:rPr>
        <w:t xml:space="preserve"> dne  </w:t>
      </w:r>
      <w:r w:rsidR="00950037" w:rsidRPr="00F0228E">
        <w:rPr>
          <w:rFonts w:asciiTheme="minorHAnsi" w:hAnsiTheme="minorHAnsi" w:cstheme="minorHAnsi"/>
          <w:snapToGrid w:val="0"/>
          <w:sz w:val="22"/>
          <w:szCs w:val="22"/>
        </w:rPr>
        <w:tab/>
      </w:r>
      <w:r w:rsidR="00950037" w:rsidRPr="00F0228E">
        <w:rPr>
          <w:rFonts w:asciiTheme="minorHAnsi" w:hAnsiTheme="minorHAnsi" w:cstheme="minorHAnsi"/>
          <w:snapToGrid w:val="0"/>
          <w:sz w:val="22"/>
          <w:szCs w:val="22"/>
        </w:rPr>
        <w:tab/>
      </w:r>
      <w:r w:rsidR="00950037" w:rsidRPr="00F0228E">
        <w:rPr>
          <w:rFonts w:asciiTheme="minorHAnsi" w:hAnsiTheme="minorHAnsi" w:cstheme="minorHAnsi"/>
          <w:snapToGrid w:val="0"/>
          <w:sz w:val="22"/>
          <w:szCs w:val="22"/>
        </w:rPr>
        <w:tab/>
      </w:r>
      <w:r w:rsidR="00950037" w:rsidRPr="00F0228E">
        <w:rPr>
          <w:rFonts w:asciiTheme="minorHAnsi" w:hAnsiTheme="minorHAnsi" w:cstheme="minorHAnsi"/>
          <w:snapToGrid w:val="0"/>
          <w:sz w:val="22"/>
          <w:szCs w:val="22"/>
        </w:rPr>
        <w:tab/>
        <w:t>V </w:t>
      </w:r>
      <w:sdt>
        <w:sdtPr>
          <w:rPr>
            <w:rFonts w:asciiTheme="minorHAnsi" w:hAnsiTheme="minorHAnsi" w:cstheme="minorHAnsi"/>
            <w:snapToGrid w:val="0"/>
            <w:sz w:val="22"/>
            <w:szCs w:val="22"/>
          </w:rPr>
          <w:id w:val="-498892634"/>
          <w:placeholder>
            <w:docPart w:val="5ADEEBC8C48C4A1F9F6590EE67402627"/>
          </w:placeholder>
          <w:showingPlcHdr/>
        </w:sdtPr>
        <w:sdtEndPr/>
        <w:sdtContent>
          <w:r w:rsidR="0028245D" w:rsidRPr="00F0228E">
            <w:rPr>
              <w:rStyle w:val="Zstupntext"/>
              <w:rFonts w:asciiTheme="minorHAnsi" w:hAnsiTheme="minorHAnsi" w:cstheme="minorHAnsi"/>
              <w:sz w:val="22"/>
              <w:szCs w:val="22"/>
              <w:highlight w:val="yellow"/>
            </w:rPr>
            <w:t>Místo.</w:t>
          </w:r>
        </w:sdtContent>
      </w:sdt>
      <w:r w:rsidR="001A434D" w:rsidRPr="00F0228E">
        <w:rPr>
          <w:rFonts w:asciiTheme="minorHAnsi" w:hAnsiTheme="minorHAnsi" w:cstheme="minorHAnsi"/>
          <w:sz w:val="22"/>
          <w:szCs w:val="22"/>
        </w:rPr>
        <w:t xml:space="preserve">, </w:t>
      </w:r>
      <w:r w:rsidR="00950037" w:rsidRPr="00F0228E">
        <w:rPr>
          <w:rFonts w:asciiTheme="minorHAnsi" w:hAnsiTheme="minorHAnsi" w:cstheme="minorHAnsi"/>
          <w:snapToGrid w:val="0"/>
          <w:sz w:val="22"/>
          <w:szCs w:val="22"/>
        </w:rPr>
        <w:t xml:space="preserve">dne:  </w:t>
      </w:r>
      <w:sdt>
        <w:sdtPr>
          <w:rPr>
            <w:rFonts w:asciiTheme="minorHAnsi" w:hAnsiTheme="minorHAnsi" w:cstheme="minorHAnsi"/>
            <w:snapToGrid w:val="0"/>
            <w:sz w:val="22"/>
            <w:szCs w:val="22"/>
          </w:rPr>
          <w:id w:val="279000501"/>
          <w:placeholder>
            <w:docPart w:val="F2D3A016BDC046A390E4C8D3E3358623"/>
          </w:placeholder>
          <w:showingPlcHdr/>
        </w:sdtPr>
        <w:sdtEndPr/>
        <w:sdtContent>
          <w:r w:rsidR="0028245D" w:rsidRPr="00F0228E">
            <w:rPr>
              <w:rStyle w:val="Zstupntext"/>
              <w:rFonts w:asciiTheme="minorHAnsi" w:hAnsiTheme="minorHAnsi" w:cstheme="minorHAnsi"/>
              <w:sz w:val="22"/>
              <w:szCs w:val="22"/>
              <w:highlight w:val="yellow"/>
            </w:rPr>
            <w:t>Datum.</w:t>
          </w:r>
        </w:sdtContent>
      </w:sdt>
    </w:p>
    <w:p w14:paraId="1AFE287B" w14:textId="77777777" w:rsidR="00950037" w:rsidRPr="00F0228E" w:rsidRDefault="00950037" w:rsidP="000721B3">
      <w:pPr>
        <w:pStyle w:val="Zkladntext"/>
        <w:tabs>
          <w:tab w:val="left" w:pos="5387"/>
        </w:tabs>
        <w:spacing w:line="259" w:lineRule="auto"/>
        <w:outlineLvl w:val="0"/>
        <w:rPr>
          <w:rFonts w:asciiTheme="minorHAnsi" w:hAnsiTheme="minorHAnsi" w:cstheme="minorHAnsi"/>
          <w:bCs/>
          <w:sz w:val="22"/>
          <w:szCs w:val="22"/>
        </w:rPr>
      </w:pPr>
    </w:p>
    <w:p w14:paraId="2363A6DD" w14:textId="77777777" w:rsidR="00950037" w:rsidRPr="00F0228E" w:rsidRDefault="00950037" w:rsidP="000721B3">
      <w:pPr>
        <w:pStyle w:val="Zkladntext"/>
        <w:tabs>
          <w:tab w:val="left" w:pos="5387"/>
        </w:tabs>
        <w:spacing w:line="259" w:lineRule="auto"/>
        <w:outlineLvl w:val="0"/>
        <w:rPr>
          <w:rFonts w:asciiTheme="minorHAnsi" w:hAnsiTheme="minorHAnsi" w:cstheme="minorHAnsi"/>
          <w:bCs/>
          <w:sz w:val="22"/>
          <w:szCs w:val="22"/>
        </w:rPr>
      </w:pPr>
    </w:p>
    <w:p w14:paraId="41053E42" w14:textId="77777777" w:rsidR="00950037" w:rsidRPr="00F0228E" w:rsidRDefault="00950037" w:rsidP="000721B3">
      <w:pPr>
        <w:pStyle w:val="Zkladntext"/>
        <w:tabs>
          <w:tab w:val="left" w:pos="4962"/>
        </w:tabs>
        <w:spacing w:line="259" w:lineRule="auto"/>
        <w:outlineLvl w:val="0"/>
        <w:rPr>
          <w:rFonts w:asciiTheme="minorHAnsi" w:hAnsiTheme="minorHAnsi" w:cstheme="minorHAnsi"/>
          <w:sz w:val="22"/>
          <w:szCs w:val="22"/>
        </w:rPr>
      </w:pPr>
      <w:r w:rsidRPr="00F0228E">
        <w:rPr>
          <w:rFonts w:asciiTheme="minorHAnsi" w:hAnsiTheme="minorHAnsi" w:cstheme="minorHAnsi"/>
          <w:sz w:val="22"/>
          <w:szCs w:val="22"/>
        </w:rPr>
        <w:t>…………………………………………………</w:t>
      </w:r>
      <w:r w:rsidRPr="00F0228E">
        <w:rPr>
          <w:rFonts w:asciiTheme="minorHAnsi" w:hAnsiTheme="minorHAnsi" w:cstheme="minorHAnsi"/>
          <w:sz w:val="22"/>
          <w:szCs w:val="22"/>
        </w:rPr>
        <w:tab/>
        <w:t>…………………………………………………</w:t>
      </w:r>
    </w:p>
    <w:p w14:paraId="013238E1" w14:textId="2CB58E4E" w:rsidR="00950037" w:rsidRPr="00F0228E" w:rsidRDefault="00355330" w:rsidP="000721B3">
      <w:pPr>
        <w:pStyle w:val="Zkladntext"/>
        <w:tabs>
          <w:tab w:val="left" w:pos="4962"/>
        </w:tabs>
        <w:spacing w:line="259" w:lineRule="auto"/>
        <w:outlineLvl w:val="0"/>
        <w:rPr>
          <w:rFonts w:asciiTheme="minorHAnsi" w:eastAsia="Calibri" w:hAnsiTheme="minorHAnsi" w:cstheme="minorHAnsi"/>
          <w:b/>
          <w:sz w:val="22"/>
          <w:szCs w:val="22"/>
        </w:rPr>
      </w:pPr>
      <w:r>
        <w:rPr>
          <w:rFonts w:asciiTheme="minorHAnsi" w:hAnsiTheme="minorHAnsi" w:cstheme="minorHAnsi"/>
          <w:b/>
          <w:snapToGrid w:val="0"/>
          <w:sz w:val="22"/>
          <w:szCs w:val="22"/>
        </w:rPr>
        <w:t>P. Libor Bulín</w:t>
      </w:r>
      <w:r w:rsidR="002F70BD" w:rsidRPr="00F0228E" w:rsidDel="002F70BD">
        <w:rPr>
          <w:rFonts w:asciiTheme="minorHAnsi" w:hAnsiTheme="minorHAnsi" w:cstheme="minorHAnsi"/>
          <w:b/>
          <w:snapToGrid w:val="0"/>
          <w:sz w:val="22"/>
          <w:szCs w:val="22"/>
        </w:rPr>
        <w:t xml:space="preserve"> </w:t>
      </w:r>
      <w:r w:rsidR="00950037" w:rsidRPr="00F0228E">
        <w:rPr>
          <w:rFonts w:asciiTheme="minorHAnsi" w:eastAsia="Calibri" w:hAnsiTheme="minorHAnsi" w:cstheme="minorHAnsi"/>
          <w:b/>
          <w:sz w:val="22"/>
          <w:szCs w:val="22"/>
        </w:rPr>
        <w:tab/>
      </w:r>
      <w:sdt>
        <w:sdtPr>
          <w:rPr>
            <w:rFonts w:asciiTheme="minorHAnsi" w:eastAsia="Calibri" w:hAnsiTheme="minorHAnsi" w:cstheme="minorHAnsi"/>
            <w:b/>
            <w:sz w:val="22"/>
            <w:szCs w:val="22"/>
          </w:rPr>
          <w:id w:val="-1889796736"/>
          <w:placeholder>
            <w:docPart w:val="82D9F242BE6B47CAA830763439419211"/>
          </w:placeholder>
          <w:showingPlcHdr/>
        </w:sdtPr>
        <w:sdtEndPr/>
        <w:sdtContent>
          <w:r w:rsidR="0028245D" w:rsidRPr="00F0228E">
            <w:rPr>
              <w:rStyle w:val="Zstupntext"/>
              <w:rFonts w:asciiTheme="minorHAnsi" w:hAnsiTheme="minorHAnsi" w:cstheme="minorHAnsi"/>
              <w:b/>
              <w:bCs/>
              <w:sz w:val="22"/>
              <w:szCs w:val="22"/>
              <w:highlight w:val="yellow"/>
            </w:rPr>
            <w:t>Jméno a příjmení</w:t>
          </w:r>
          <w:r w:rsidR="0028245D" w:rsidRPr="00F0228E">
            <w:rPr>
              <w:rStyle w:val="Zstupntext"/>
              <w:rFonts w:asciiTheme="minorHAnsi" w:hAnsiTheme="minorHAnsi" w:cstheme="minorHAnsi"/>
              <w:sz w:val="22"/>
              <w:szCs w:val="22"/>
              <w:highlight w:val="yellow"/>
            </w:rPr>
            <w:t>.</w:t>
          </w:r>
        </w:sdtContent>
      </w:sdt>
    </w:p>
    <w:p w14:paraId="7EBCCD7A" w14:textId="4AD06453" w:rsidR="00950037" w:rsidRPr="00F0228E" w:rsidRDefault="00355330" w:rsidP="000721B3">
      <w:pPr>
        <w:tabs>
          <w:tab w:val="center" w:pos="993"/>
        </w:tabs>
        <w:rPr>
          <w:rFonts w:eastAsia="Calibri" w:cstheme="minorHAnsi"/>
        </w:rPr>
      </w:pPr>
      <w:r>
        <w:rPr>
          <w:rFonts w:cstheme="minorHAnsi"/>
          <w:snapToGrid w:val="0"/>
        </w:rPr>
        <w:t>probošt</w:t>
      </w:r>
      <w:r w:rsidR="00950037" w:rsidRPr="00F0228E">
        <w:rPr>
          <w:rFonts w:cstheme="minorHAnsi"/>
          <w:snapToGrid w:val="0"/>
        </w:rPr>
        <w:tab/>
      </w:r>
      <w:r w:rsidR="00950037" w:rsidRPr="00F0228E">
        <w:rPr>
          <w:rFonts w:cstheme="minorHAnsi"/>
        </w:rPr>
        <w:tab/>
      </w:r>
      <w:r w:rsidR="00950037" w:rsidRPr="00F0228E">
        <w:rPr>
          <w:rFonts w:cstheme="minorHAnsi"/>
        </w:rPr>
        <w:tab/>
      </w:r>
      <w:r w:rsidR="00950037" w:rsidRPr="00F0228E">
        <w:rPr>
          <w:rFonts w:eastAsia="Calibri" w:cstheme="minorHAnsi"/>
        </w:rPr>
        <w:tab/>
      </w:r>
      <w:r w:rsidR="00950037" w:rsidRPr="00F0228E">
        <w:rPr>
          <w:rFonts w:eastAsia="Calibri" w:cstheme="minorHAnsi"/>
        </w:rPr>
        <w:tab/>
      </w:r>
      <w:r w:rsidR="00950037" w:rsidRPr="00F0228E">
        <w:rPr>
          <w:rFonts w:eastAsia="Calibri" w:cstheme="minorHAnsi"/>
        </w:rPr>
        <w:tab/>
      </w:r>
      <w:r w:rsidR="00950037" w:rsidRPr="00F0228E">
        <w:rPr>
          <w:rFonts w:eastAsia="Calibri" w:cstheme="minorHAnsi"/>
        </w:rPr>
        <w:tab/>
      </w:r>
      <w:sdt>
        <w:sdtPr>
          <w:rPr>
            <w:rFonts w:eastAsia="Calibri" w:cstheme="minorHAnsi"/>
          </w:rPr>
          <w:id w:val="-360051260"/>
          <w:placeholder>
            <w:docPart w:val="689EE6B8C7E94F89A2BFF6ECF3C05DCC"/>
          </w:placeholder>
          <w:showingPlcHdr/>
        </w:sdtPr>
        <w:sdtEndPr/>
        <w:sdtContent>
          <w:r w:rsidR="0028245D" w:rsidRPr="00F0228E">
            <w:rPr>
              <w:rStyle w:val="Zstupntext"/>
              <w:rFonts w:cstheme="minorHAnsi"/>
              <w:highlight w:val="yellow"/>
            </w:rPr>
            <w:t>titul, ze kterého jedná.</w:t>
          </w:r>
        </w:sdtContent>
      </w:sdt>
    </w:p>
    <w:p w14:paraId="2C23B4F0" w14:textId="730B2BD5" w:rsidR="00950037" w:rsidRPr="00F0228E" w:rsidRDefault="00950037" w:rsidP="000721B3">
      <w:pPr>
        <w:rPr>
          <w:rFonts w:eastAsia="Calibri" w:cstheme="minorHAnsi"/>
        </w:rPr>
      </w:pPr>
      <w:r w:rsidRPr="00F0228E">
        <w:rPr>
          <w:rFonts w:eastAsia="Calibri" w:cstheme="minorHAnsi"/>
        </w:rPr>
        <w:t xml:space="preserve">za </w:t>
      </w:r>
      <w:r w:rsidR="006363CA" w:rsidRPr="00F0228E">
        <w:rPr>
          <w:rFonts w:eastAsia="Calibri" w:cstheme="minorHAnsi"/>
        </w:rPr>
        <w:t>objednatele</w:t>
      </w:r>
      <w:r w:rsidR="00756DE2" w:rsidRPr="00F0228E">
        <w:rPr>
          <w:rFonts w:eastAsia="Calibri" w:cstheme="minorHAnsi"/>
        </w:rPr>
        <w:tab/>
      </w:r>
      <w:r w:rsidR="00756DE2" w:rsidRPr="00F0228E">
        <w:rPr>
          <w:rFonts w:eastAsia="Calibri" w:cstheme="minorHAnsi"/>
        </w:rPr>
        <w:tab/>
      </w:r>
      <w:r w:rsidR="00756DE2" w:rsidRPr="00F0228E">
        <w:rPr>
          <w:rFonts w:eastAsia="Calibri" w:cstheme="minorHAnsi"/>
        </w:rPr>
        <w:tab/>
      </w:r>
      <w:r w:rsidRPr="00F0228E">
        <w:rPr>
          <w:rFonts w:eastAsia="Calibri" w:cstheme="minorHAnsi"/>
        </w:rPr>
        <w:tab/>
      </w:r>
      <w:r w:rsidRPr="00F0228E">
        <w:rPr>
          <w:rFonts w:eastAsia="Calibri" w:cstheme="minorHAnsi"/>
        </w:rPr>
        <w:tab/>
      </w:r>
      <w:r w:rsidRPr="00F0228E">
        <w:rPr>
          <w:rFonts w:eastAsia="Calibri" w:cstheme="minorHAnsi"/>
        </w:rPr>
        <w:tab/>
        <w:t xml:space="preserve">za </w:t>
      </w:r>
      <w:r w:rsidR="006363CA" w:rsidRPr="00F0228E">
        <w:rPr>
          <w:rFonts w:eastAsia="Calibri" w:cstheme="minorHAnsi"/>
        </w:rPr>
        <w:t>zhotovitele</w:t>
      </w:r>
      <w:bookmarkEnd w:id="7"/>
    </w:p>
    <w:p w14:paraId="0E9D8437" w14:textId="4F3DAA02" w:rsidR="003E45BE" w:rsidRPr="00F0228E" w:rsidRDefault="003E45BE" w:rsidP="000721B3">
      <w:pPr>
        <w:rPr>
          <w:rFonts w:cstheme="minorHAnsi"/>
        </w:rPr>
      </w:pPr>
    </w:p>
    <w:tbl>
      <w:tblPr>
        <w:tblW w:w="0" w:type="auto"/>
        <w:jc w:val="center"/>
        <w:tblLook w:val="04A0" w:firstRow="1" w:lastRow="0" w:firstColumn="1" w:lastColumn="0" w:noHBand="0" w:noVBand="1"/>
      </w:tblPr>
      <w:tblGrid>
        <w:gridCol w:w="4606"/>
      </w:tblGrid>
      <w:tr w:rsidR="00842F81" w:rsidRPr="00842F81" w14:paraId="6121FD21" w14:textId="77777777" w:rsidTr="00C67E44">
        <w:trPr>
          <w:jc w:val="center"/>
        </w:trPr>
        <w:tc>
          <w:tcPr>
            <w:tcW w:w="4606" w:type="dxa"/>
            <w:shd w:val="clear" w:color="auto" w:fill="auto"/>
          </w:tcPr>
          <w:p w14:paraId="7DC9E51B" w14:textId="77777777" w:rsidR="00842F81" w:rsidRPr="0030560B" w:rsidRDefault="00842F81" w:rsidP="000721B3">
            <w:pPr>
              <w:tabs>
                <w:tab w:val="left" w:pos="4640"/>
              </w:tabs>
              <w:snapToGrid w:val="0"/>
              <w:spacing w:after="0"/>
              <w:jc w:val="center"/>
              <w:rPr>
                <w:rFonts w:cstheme="minorHAnsi"/>
                <w:b/>
                <w:bCs/>
              </w:rPr>
            </w:pPr>
            <w:r w:rsidRPr="0030560B">
              <w:rPr>
                <w:rFonts w:cstheme="minorHAnsi"/>
                <w:b/>
                <w:bCs/>
              </w:rPr>
              <w:t>Schvalovací doložka</w:t>
            </w:r>
          </w:p>
          <w:p w14:paraId="45673E5C" w14:textId="77777777" w:rsidR="00842F81" w:rsidRPr="0030560B" w:rsidRDefault="00842F81" w:rsidP="000721B3">
            <w:pPr>
              <w:tabs>
                <w:tab w:val="left" w:pos="4640"/>
              </w:tabs>
              <w:snapToGrid w:val="0"/>
              <w:spacing w:after="0"/>
              <w:jc w:val="center"/>
              <w:rPr>
                <w:rFonts w:cstheme="minorHAnsi"/>
              </w:rPr>
            </w:pPr>
          </w:p>
          <w:p w14:paraId="24D02B83" w14:textId="77777777" w:rsidR="00842F81" w:rsidRPr="0030560B" w:rsidRDefault="00842F81" w:rsidP="000721B3">
            <w:pPr>
              <w:tabs>
                <w:tab w:val="left" w:pos="4640"/>
              </w:tabs>
              <w:snapToGrid w:val="0"/>
              <w:spacing w:after="0"/>
              <w:jc w:val="center"/>
              <w:rPr>
                <w:rFonts w:cstheme="minorHAnsi"/>
              </w:rPr>
            </w:pPr>
            <w:r w:rsidRPr="0030560B">
              <w:rPr>
                <w:rFonts w:cstheme="minorHAnsi"/>
              </w:rPr>
              <w:t>V Praze dne…………………</w:t>
            </w:r>
          </w:p>
        </w:tc>
      </w:tr>
      <w:tr w:rsidR="00842F81" w:rsidRPr="00842F81" w14:paraId="1534DC3D" w14:textId="77777777" w:rsidTr="00C67E44">
        <w:trPr>
          <w:jc w:val="center"/>
        </w:trPr>
        <w:tc>
          <w:tcPr>
            <w:tcW w:w="4606" w:type="dxa"/>
            <w:shd w:val="clear" w:color="auto" w:fill="auto"/>
          </w:tcPr>
          <w:p w14:paraId="6FF8D232" w14:textId="77777777" w:rsidR="00842F81" w:rsidRPr="0030560B" w:rsidRDefault="00842F81" w:rsidP="000721B3">
            <w:pPr>
              <w:tabs>
                <w:tab w:val="left" w:pos="4640"/>
              </w:tabs>
              <w:snapToGrid w:val="0"/>
              <w:spacing w:after="0"/>
              <w:rPr>
                <w:rFonts w:cstheme="minorHAnsi"/>
              </w:rPr>
            </w:pPr>
          </w:p>
          <w:p w14:paraId="37A4C7FE" w14:textId="77777777" w:rsidR="00842F81" w:rsidRPr="0030560B" w:rsidRDefault="00842F81" w:rsidP="000721B3">
            <w:pPr>
              <w:tabs>
                <w:tab w:val="left" w:pos="4640"/>
              </w:tabs>
              <w:snapToGrid w:val="0"/>
              <w:spacing w:after="0"/>
              <w:rPr>
                <w:rFonts w:cstheme="minorHAnsi"/>
              </w:rPr>
            </w:pPr>
          </w:p>
          <w:p w14:paraId="4799309E" w14:textId="77777777" w:rsidR="00842F81" w:rsidRPr="0030560B" w:rsidRDefault="00842F81" w:rsidP="000721B3">
            <w:pPr>
              <w:tabs>
                <w:tab w:val="left" w:pos="4640"/>
              </w:tabs>
              <w:snapToGrid w:val="0"/>
              <w:spacing w:after="0"/>
              <w:rPr>
                <w:rFonts w:cstheme="minorHAnsi"/>
              </w:rPr>
            </w:pPr>
          </w:p>
          <w:p w14:paraId="5AEAF2F7" w14:textId="77777777" w:rsidR="00842F81" w:rsidRPr="0030560B" w:rsidRDefault="00842F81" w:rsidP="000721B3">
            <w:pPr>
              <w:autoSpaceDE w:val="0"/>
              <w:autoSpaceDN w:val="0"/>
              <w:adjustRightInd w:val="0"/>
              <w:snapToGrid w:val="0"/>
              <w:spacing w:after="0"/>
              <w:jc w:val="center"/>
              <w:rPr>
                <w:rFonts w:cstheme="minorHAnsi"/>
                <w:b/>
              </w:rPr>
            </w:pPr>
            <w:r w:rsidRPr="0030560B">
              <w:rPr>
                <w:rFonts w:cstheme="minorHAnsi"/>
              </w:rPr>
              <w:t>…………………………………………………………</w:t>
            </w:r>
            <w:r w:rsidRPr="0030560B">
              <w:rPr>
                <w:rFonts w:cstheme="minorHAnsi"/>
              </w:rPr>
              <w:br/>
            </w:r>
            <w:r w:rsidRPr="0030560B">
              <w:rPr>
                <w:rFonts w:cstheme="minorHAnsi"/>
                <w:b/>
              </w:rPr>
              <w:t>Arcibiskupství pražské</w:t>
            </w:r>
          </w:p>
          <w:p w14:paraId="0277D835" w14:textId="77777777" w:rsidR="00842F81" w:rsidRPr="0030560B" w:rsidRDefault="00842F81" w:rsidP="000721B3">
            <w:pPr>
              <w:autoSpaceDE w:val="0"/>
              <w:autoSpaceDN w:val="0"/>
              <w:adjustRightInd w:val="0"/>
              <w:snapToGrid w:val="0"/>
              <w:spacing w:after="0"/>
              <w:jc w:val="center"/>
              <w:rPr>
                <w:rFonts w:cstheme="minorHAnsi"/>
                <w:bCs/>
              </w:rPr>
            </w:pPr>
            <w:proofErr w:type="spellStart"/>
            <w:r w:rsidRPr="0030560B">
              <w:rPr>
                <w:rFonts w:cstheme="minorHAnsi"/>
                <w:bCs/>
              </w:rPr>
              <w:t>Mons</w:t>
            </w:r>
            <w:proofErr w:type="spellEnd"/>
            <w:r w:rsidRPr="0030560B">
              <w:rPr>
                <w:rFonts w:cstheme="minorHAnsi"/>
                <w:bCs/>
              </w:rPr>
              <w:t xml:space="preserve">. ThDr. Jan Balík PhD. </w:t>
            </w:r>
          </w:p>
          <w:p w14:paraId="4AAE2100" w14:textId="77777777" w:rsidR="00842F81" w:rsidRPr="0030560B" w:rsidRDefault="00842F81" w:rsidP="000721B3">
            <w:pPr>
              <w:tabs>
                <w:tab w:val="left" w:pos="4640"/>
              </w:tabs>
              <w:snapToGrid w:val="0"/>
              <w:spacing w:after="0"/>
              <w:jc w:val="center"/>
              <w:rPr>
                <w:rFonts w:cstheme="minorHAnsi"/>
              </w:rPr>
            </w:pPr>
            <w:r w:rsidRPr="0030560B">
              <w:rPr>
                <w:rFonts w:cstheme="minorHAnsi"/>
                <w:bCs/>
              </w:rPr>
              <w:t>generální vikář</w:t>
            </w:r>
          </w:p>
        </w:tc>
      </w:tr>
    </w:tbl>
    <w:p w14:paraId="0BAFDB58" w14:textId="57574A17" w:rsidR="003E45BE" w:rsidRPr="00F0228E" w:rsidRDefault="003E45BE" w:rsidP="000721B3">
      <w:pPr>
        <w:rPr>
          <w:rFonts w:cstheme="minorHAnsi"/>
        </w:rPr>
      </w:pPr>
    </w:p>
    <w:sectPr w:rsidR="003E45BE" w:rsidRPr="00F0228E" w:rsidSect="00393720">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8B9DC" w14:textId="77777777" w:rsidR="00DD0A1A" w:rsidRDefault="00DD0A1A" w:rsidP="002C4725">
      <w:pPr>
        <w:spacing w:after="0" w:line="240" w:lineRule="auto"/>
      </w:pPr>
      <w:r>
        <w:separator/>
      </w:r>
    </w:p>
  </w:endnote>
  <w:endnote w:type="continuationSeparator" w:id="0">
    <w:p w14:paraId="7C2E375C" w14:textId="77777777" w:rsidR="00DD0A1A" w:rsidRDefault="00DD0A1A" w:rsidP="002C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54CD2" w14:textId="77777777" w:rsidR="00F17990" w:rsidRDefault="00F17990" w:rsidP="004B6AE8">
    <w:pPr>
      <w:pStyle w:val="Zpat"/>
      <w:pBdr>
        <w:bottom w:val="single" w:sz="6" w:space="1" w:color="auto"/>
      </w:pBdr>
      <w:jc w:val="right"/>
      <w:rPr>
        <w:rFonts w:asciiTheme="majorHAnsi" w:hAnsiTheme="majorHAnsi" w:cstheme="majorHAnsi"/>
        <w:sz w:val="20"/>
      </w:rPr>
    </w:pPr>
  </w:p>
  <w:p w14:paraId="4680DDDE" w14:textId="77777777" w:rsidR="00F17990" w:rsidRPr="004B6AE8" w:rsidRDefault="00F17990" w:rsidP="004B6AE8">
    <w:pPr>
      <w:pStyle w:val="Zpat"/>
      <w:jc w:val="both"/>
      <w:rPr>
        <w:rFonts w:asciiTheme="majorHAnsi" w:hAnsiTheme="majorHAnsi" w:cstheme="majorHAnsi"/>
        <w:sz w:val="20"/>
      </w:rPr>
    </w:pPr>
    <w:r>
      <w:rPr>
        <w:rFonts w:asciiTheme="majorHAnsi" w:hAnsiTheme="majorHAnsi" w:cstheme="majorHAnsi"/>
        <w:sz w:val="20"/>
      </w:rPr>
      <w:t xml:space="preserve">Smlouva o dílo </w:t>
    </w:r>
    <w:r>
      <w:rPr>
        <w:rFonts w:asciiTheme="majorHAnsi" w:hAnsiTheme="majorHAnsi" w:cstheme="majorHAnsi"/>
        <w:sz w:val="20"/>
      </w:rPr>
      <w:tab/>
    </w:r>
    <w:r>
      <w:rPr>
        <w:rFonts w:asciiTheme="majorHAnsi" w:hAnsiTheme="majorHAnsi" w:cstheme="majorHAnsi"/>
        <w:sz w:val="20"/>
      </w:rPr>
      <w:tab/>
      <w:t xml:space="preserve">strana </w:t>
    </w:r>
    <w:sdt>
      <w:sdtPr>
        <w:rPr>
          <w:rFonts w:asciiTheme="majorHAnsi" w:hAnsiTheme="majorHAnsi" w:cstheme="majorHAnsi"/>
          <w:sz w:val="20"/>
        </w:rPr>
        <w:id w:val="427247401"/>
        <w:docPartObj>
          <w:docPartGallery w:val="Page Numbers (Bottom of Page)"/>
          <w:docPartUnique/>
        </w:docPartObj>
      </w:sdtPr>
      <w:sdtEndPr/>
      <w:sdtContent>
        <w:r w:rsidRPr="004B6AE8">
          <w:rPr>
            <w:rFonts w:asciiTheme="majorHAnsi" w:hAnsiTheme="majorHAnsi" w:cstheme="majorHAnsi"/>
            <w:sz w:val="20"/>
          </w:rPr>
          <w:fldChar w:fldCharType="begin"/>
        </w:r>
        <w:r w:rsidRPr="004B6AE8">
          <w:rPr>
            <w:rFonts w:asciiTheme="majorHAnsi" w:hAnsiTheme="majorHAnsi" w:cstheme="majorHAnsi"/>
            <w:sz w:val="20"/>
          </w:rPr>
          <w:instrText>PAGE   \* MERGEFORMAT</w:instrText>
        </w:r>
        <w:r w:rsidRPr="004B6AE8">
          <w:rPr>
            <w:rFonts w:asciiTheme="majorHAnsi" w:hAnsiTheme="majorHAnsi" w:cstheme="majorHAnsi"/>
            <w:sz w:val="20"/>
          </w:rPr>
          <w:fldChar w:fldCharType="separate"/>
        </w:r>
        <w:r w:rsidR="00841C44">
          <w:rPr>
            <w:rFonts w:asciiTheme="majorHAnsi" w:hAnsiTheme="majorHAnsi" w:cstheme="majorHAnsi"/>
            <w:noProof/>
            <w:sz w:val="20"/>
          </w:rPr>
          <w:t>20</w:t>
        </w:r>
        <w:r w:rsidRPr="004B6AE8">
          <w:rPr>
            <w:rFonts w:asciiTheme="majorHAnsi" w:hAnsiTheme="majorHAnsi" w:cstheme="majorHAnsi"/>
            <w:sz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3089E" w14:textId="77777777" w:rsidR="00DD0A1A" w:rsidRDefault="00DD0A1A" w:rsidP="002C4725">
      <w:pPr>
        <w:spacing w:after="0" w:line="240" w:lineRule="auto"/>
      </w:pPr>
      <w:r>
        <w:separator/>
      </w:r>
    </w:p>
  </w:footnote>
  <w:footnote w:type="continuationSeparator" w:id="0">
    <w:p w14:paraId="3661AB3C" w14:textId="77777777" w:rsidR="00DD0A1A" w:rsidRDefault="00DD0A1A" w:rsidP="002C47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D1F83" w14:textId="1F87477F" w:rsidR="00F17990" w:rsidRPr="000F0B57" w:rsidRDefault="00F17990" w:rsidP="00B578C5">
    <w:pPr>
      <w:pStyle w:val="Zhlav"/>
    </w:pPr>
  </w:p>
  <w:p w14:paraId="763EAE3E" w14:textId="77777777" w:rsidR="00F17990" w:rsidRPr="000D388A" w:rsidRDefault="00F17990" w:rsidP="000D388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E7EF60C"/>
    <w:styleLink w:val="Zadavacka1"/>
    <w:lvl w:ilvl="0">
      <w:start w:val="1"/>
      <w:numFmt w:val="upperRoman"/>
      <w:lvlText w:val="%1."/>
      <w:lvlJc w:val="left"/>
      <w:pPr>
        <w:tabs>
          <w:tab w:val="num" w:pos="284"/>
        </w:tabs>
        <w:ind w:left="681" w:hanging="397"/>
      </w:pPr>
      <w:rPr>
        <w:rFonts w:ascii="Calibri" w:hAnsi="Calibri" w:cs="Times New Roman" w:hint="default"/>
      </w:rPr>
    </w:lvl>
    <w:lvl w:ilvl="1">
      <w:start w:val="1"/>
      <w:numFmt w:val="decimal"/>
      <w:lvlText w:val="%2)"/>
      <w:lvlJc w:val="left"/>
      <w:pPr>
        <w:tabs>
          <w:tab w:val="num" w:pos="0"/>
        </w:tabs>
        <w:ind w:left="397" w:hanging="397"/>
      </w:pPr>
      <w:rPr>
        <w:rFonts w:ascii="Calibri" w:hAnsi="Calibri"/>
        <w:b/>
        <w:sz w:val="22"/>
        <w:szCs w:val="22"/>
      </w:rPr>
    </w:lvl>
    <w:lvl w:ilvl="2">
      <w:start w:val="1"/>
      <w:numFmt w:val="lowerLetter"/>
      <w:lvlText w:val="%3)"/>
      <w:lvlJc w:val="left"/>
      <w:pPr>
        <w:tabs>
          <w:tab w:val="num" w:pos="0"/>
        </w:tabs>
        <w:ind w:left="823" w:hanging="397"/>
      </w:pPr>
      <w:rPr>
        <w:b w:val="0"/>
        <w:i w:val="0"/>
        <w:color w:val="auto"/>
      </w:rPr>
    </w:lvl>
    <w:lvl w:ilvl="3">
      <w:start w:val="1"/>
      <w:numFmt w:val="bullet"/>
      <w:lvlText w:val=""/>
      <w:lvlJc w:val="left"/>
      <w:pPr>
        <w:tabs>
          <w:tab w:val="num" w:pos="0"/>
        </w:tabs>
        <w:ind w:left="1134" w:hanging="340"/>
      </w:pPr>
      <w:rPr>
        <w:rFonts w:ascii="Symbol" w:hAnsi="Symbol"/>
        <w:color w:val="auto"/>
      </w:rPr>
    </w:lvl>
    <w:lvl w:ilvl="4">
      <w:start w:val="1"/>
      <w:numFmt w:val="bullet"/>
      <w:lvlText w:val=""/>
      <w:lvlJc w:val="left"/>
      <w:pPr>
        <w:tabs>
          <w:tab w:val="num" w:pos="0"/>
        </w:tabs>
        <w:ind w:left="1418" w:hanging="284"/>
      </w:pPr>
      <w:rPr>
        <w:rFonts w:ascii="Symbol" w:hAnsi="Symbol"/>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B"/>
    <w:multiLevelType w:val="hybridMultilevel"/>
    <w:tmpl w:val="C4360822"/>
    <w:name w:val="WW8Num11"/>
    <w:lvl w:ilvl="0" w:tplc="44BC5792">
      <w:start w:val="1"/>
      <w:numFmt w:val="decimal"/>
      <w:lvlText w:val="12.%1."/>
      <w:lvlJc w:val="left"/>
      <w:pPr>
        <w:tabs>
          <w:tab w:val="num" w:pos="425"/>
        </w:tabs>
        <w:ind w:left="785" w:hanging="360"/>
      </w:pPr>
      <w:rPr>
        <w:rFonts w:hint="default"/>
        <w:b w:val="0"/>
        <w:sz w:val="22"/>
      </w:rPr>
    </w:lvl>
    <w:lvl w:ilvl="1" w:tplc="12383E78">
      <w:numFmt w:val="decimal"/>
      <w:lvlText w:val=""/>
      <w:lvlJc w:val="left"/>
    </w:lvl>
    <w:lvl w:ilvl="2" w:tplc="F506872A">
      <w:numFmt w:val="decimal"/>
      <w:lvlText w:val=""/>
      <w:lvlJc w:val="left"/>
    </w:lvl>
    <w:lvl w:ilvl="3" w:tplc="FDE8498A">
      <w:numFmt w:val="decimal"/>
      <w:lvlText w:val=""/>
      <w:lvlJc w:val="left"/>
    </w:lvl>
    <w:lvl w:ilvl="4" w:tplc="9ED840F8">
      <w:numFmt w:val="decimal"/>
      <w:lvlText w:val=""/>
      <w:lvlJc w:val="left"/>
    </w:lvl>
    <w:lvl w:ilvl="5" w:tplc="D9AC44BC">
      <w:numFmt w:val="decimal"/>
      <w:lvlText w:val=""/>
      <w:lvlJc w:val="left"/>
    </w:lvl>
    <w:lvl w:ilvl="6" w:tplc="6CB27344">
      <w:numFmt w:val="decimal"/>
      <w:lvlText w:val=""/>
      <w:lvlJc w:val="left"/>
    </w:lvl>
    <w:lvl w:ilvl="7" w:tplc="96B8BAF6">
      <w:numFmt w:val="decimal"/>
      <w:lvlText w:val=""/>
      <w:lvlJc w:val="left"/>
    </w:lvl>
    <w:lvl w:ilvl="8" w:tplc="0DF26196">
      <w:numFmt w:val="decimal"/>
      <w:lvlText w:val=""/>
      <w:lvlJc w:val="left"/>
    </w:lvl>
  </w:abstractNum>
  <w:abstractNum w:abstractNumId="2" w15:restartNumberingAfterBreak="0">
    <w:nsid w:val="008C21FC"/>
    <w:multiLevelType w:val="hybridMultilevel"/>
    <w:tmpl w:val="CC8A798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013174E2"/>
    <w:multiLevelType w:val="multilevel"/>
    <w:tmpl w:val="97BEC6E8"/>
    <w:lvl w:ilvl="0">
      <w:start w:val="1"/>
      <w:numFmt w:val="upperRoman"/>
      <w:lvlText w:val="%1."/>
      <w:lvlJc w:val="righ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10263C"/>
    <w:multiLevelType w:val="hybridMultilevel"/>
    <w:tmpl w:val="1E3A0754"/>
    <w:lvl w:ilvl="0" w:tplc="3B70A0C4">
      <w:start w:val="1"/>
      <w:numFmt w:val="decimal"/>
      <w:lvlText w:val="11.%1."/>
      <w:lvlJc w:val="left"/>
      <w:pPr>
        <w:ind w:left="1287" w:hanging="360"/>
      </w:pPr>
      <w:rPr>
        <w:rFonts w:hint="default"/>
        <w:b w:val="0"/>
        <w:sz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0563454B"/>
    <w:multiLevelType w:val="multilevel"/>
    <w:tmpl w:val="38CA097A"/>
    <w:lvl w:ilvl="0">
      <w:start w:val="1"/>
      <w:numFmt w:val="bullet"/>
      <w:lvlText w:val=""/>
      <w:lvlJc w:val="left"/>
      <w:pPr>
        <w:ind w:left="360" w:hanging="360"/>
      </w:pPr>
      <w:rPr>
        <w:rFonts w:ascii="Symbol" w:hAnsi="Symbol" w:hint="default"/>
      </w:rPr>
    </w:lvl>
    <w:lvl w:ilvl="1">
      <w:start w:val="1"/>
      <w:numFmt w:val="bullet"/>
      <w:lvlText w:val=""/>
      <w:lvlJc w:val="left"/>
      <w:pPr>
        <w:ind w:left="567" w:hanging="567"/>
      </w:pPr>
      <w:rPr>
        <w:rFonts w:ascii="Symbol" w:hAnsi="Symbo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B3780"/>
    <w:multiLevelType w:val="hybridMultilevel"/>
    <w:tmpl w:val="CAA230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B392971"/>
    <w:multiLevelType w:val="hybridMultilevel"/>
    <w:tmpl w:val="0ED691A8"/>
    <w:lvl w:ilvl="0" w:tplc="04050017">
      <w:start w:val="1"/>
      <w:numFmt w:val="lowerLetter"/>
      <w:lvlText w:val="%1)"/>
      <w:lvlJc w:val="left"/>
      <w:pPr>
        <w:tabs>
          <w:tab w:val="num" w:pos="927"/>
        </w:tabs>
        <w:ind w:left="927" w:hanging="360"/>
      </w:pPr>
    </w:lvl>
    <w:lvl w:ilvl="1" w:tplc="04050019">
      <w:start w:val="1"/>
      <w:numFmt w:val="lowerLetter"/>
      <w:lvlText w:val="%2."/>
      <w:lvlJc w:val="left"/>
      <w:pPr>
        <w:tabs>
          <w:tab w:val="num" w:pos="1647"/>
        </w:tabs>
        <w:ind w:left="1647"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8" w15:restartNumberingAfterBreak="0">
    <w:nsid w:val="0B8E6698"/>
    <w:multiLevelType w:val="hybridMultilevel"/>
    <w:tmpl w:val="C5B43416"/>
    <w:name w:val="WW8Num113"/>
    <w:lvl w:ilvl="0" w:tplc="345E5CD6">
      <w:start w:val="1"/>
      <w:numFmt w:val="bullet"/>
      <w:lvlText w:val=""/>
      <w:lvlJc w:val="left"/>
      <w:pPr>
        <w:ind w:left="1146" w:hanging="360"/>
      </w:pPr>
      <w:rPr>
        <w:rFonts w:ascii="Wingdings" w:hAnsi="Wingdings" w:hint="default"/>
        <w:b/>
        <w:color w:val="auto"/>
      </w:rPr>
    </w:lvl>
    <w:lvl w:ilvl="1" w:tplc="04050003">
      <w:start w:val="1"/>
      <w:numFmt w:val="bullet"/>
      <w:lvlText w:val="o"/>
      <w:lvlJc w:val="left"/>
      <w:pPr>
        <w:ind w:left="1866" w:hanging="360"/>
      </w:pPr>
      <w:rPr>
        <w:rFonts w:ascii="Courier New" w:hAnsi="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9" w15:restartNumberingAfterBreak="0">
    <w:nsid w:val="0BB55BB7"/>
    <w:multiLevelType w:val="hybridMultilevel"/>
    <w:tmpl w:val="58762372"/>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15:restartNumberingAfterBreak="0">
    <w:nsid w:val="0BEF1063"/>
    <w:multiLevelType w:val="multilevel"/>
    <w:tmpl w:val="383A7334"/>
    <w:lvl w:ilvl="0">
      <w:start w:val="1"/>
      <w:numFmt w:val="lowerLetter"/>
      <w:lvlText w:val="%1)"/>
      <w:lvlJc w:val="left"/>
      <w:pPr>
        <w:tabs>
          <w:tab w:val="num" w:pos="0"/>
        </w:tabs>
        <w:ind w:left="720" w:hanging="360"/>
      </w:pPr>
      <w:rPr>
        <w:rFonts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ED40FEB"/>
    <w:multiLevelType w:val="hybridMultilevel"/>
    <w:tmpl w:val="12A00614"/>
    <w:lvl w:ilvl="0" w:tplc="FFFFFFFF">
      <w:start w:val="1"/>
      <w:numFmt w:val="decimal"/>
      <w:lvlText w:val="%1."/>
      <w:lvlJc w:val="left"/>
      <w:pPr>
        <w:ind w:left="465" w:hanging="465"/>
      </w:pPr>
      <w:rPr>
        <w:rFonts w:hint="default"/>
        <w:color w:val="000000"/>
      </w:rPr>
    </w:lvl>
    <w:lvl w:ilvl="1" w:tplc="FFFFFFFF">
      <w:start w:val="1"/>
      <w:numFmt w:val="lowerLetter"/>
      <w:lvlText w:val="%2)"/>
      <w:lvlJc w:val="left"/>
      <w:pPr>
        <w:ind w:left="1080" w:hanging="360"/>
      </w:pPr>
      <w:rPr>
        <w:rFonts w:hint="default"/>
        <w:color w:val="00000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6BA1309"/>
    <w:multiLevelType w:val="multilevel"/>
    <w:tmpl w:val="8B302512"/>
    <w:lvl w:ilvl="0">
      <w:start w:val="2"/>
      <w:numFmt w:val="decimal"/>
      <w:lvlText w:val="8.%1."/>
      <w:lvlJc w:val="left"/>
      <w:pPr>
        <w:ind w:left="360" w:hanging="360"/>
      </w:pPr>
      <w:rPr>
        <w:rFonts w:hint="default"/>
      </w:rPr>
    </w:lvl>
    <w:lvl w:ilvl="1">
      <w:start w:val="1"/>
      <w:numFmt w:val="none"/>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7A6417"/>
    <w:multiLevelType w:val="hybridMultilevel"/>
    <w:tmpl w:val="27E61200"/>
    <w:lvl w:ilvl="0" w:tplc="C90EB29A">
      <w:start w:val="1"/>
      <w:numFmt w:val="lowerLetter"/>
      <w:lvlText w:val="%1)"/>
      <w:lvlJc w:val="left"/>
      <w:pPr>
        <w:ind w:left="720" w:hanging="360"/>
      </w:pPr>
      <w:rPr>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A63075"/>
    <w:multiLevelType w:val="hybridMultilevel"/>
    <w:tmpl w:val="252A2394"/>
    <w:lvl w:ilvl="0" w:tplc="D2046BC4">
      <w:start w:val="1"/>
      <w:numFmt w:val="decimal"/>
      <w:lvlText w:val="16.%1."/>
      <w:lvlJc w:val="left"/>
      <w:pPr>
        <w:ind w:left="2771" w:hanging="360"/>
      </w:pPr>
      <w:rPr>
        <w:rFonts w:hint="default"/>
      </w:rPr>
    </w:lvl>
    <w:lvl w:ilvl="1" w:tplc="04050003">
      <w:start w:val="1"/>
      <w:numFmt w:val="lowerLetter"/>
      <w:lvlText w:val="%2."/>
      <w:lvlJc w:val="left"/>
      <w:pPr>
        <w:ind w:left="-686" w:hanging="360"/>
      </w:pPr>
    </w:lvl>
    <w:lvl w:ilvl="2" w:tplc="04050005" w:tentative="1">
      <w:start w:val="1"/>
      <w:numFmt w:val="lowerRoman"/>
      <w:lvlText w:val="%3."/>
      <w:lvlJc w:val="right"/>
      <w:pPr>
        <w:ind w:left="34" w:hanging="180"/>
      </w:pPr>
    </w:lvl>
    <w:lvl w:ilvl="3" w:tplc="04050001" w:tentative="1">
      <w:start w:val="1"/>
      <w:numFmt w:val="decimal"/>
      <w:lvlText w:val="%4."/>
      <w:lvlJc w:val="left"/>
      <w:pPr>
        <w:ind w:left="754" w:hanging="360"/>
      </w:pPr>
    </w:lvl>
    <w:lvl w:ilvl="4" w:tplc="04050003" w:tentative="1">
      <w:start w:val="1"/>
      <w:numFmt w:val="lowerLetter"/>
      <w:lvlText w:val="%5."/>
      <w:lvlJc w:val="left"/>
      <w:pPr>
        <w:ind w:left="1474" w:hanging="360"/>
      </w:pPr>
    </w:lvl>
    <w:lvl w:ilvl="5" w:tplc="04050005" w:tentative="1">
      <w:start w:val="1"/>
      <w:numFmt w:val="lowerRoman"/>
      <w:lvlText w:val="%6."/>
      <w:lvlJc w:val="right"/>
      <w:pPr>
        <w:ind w:left="2194" w:hanging="180"/>
      </w:pPr>
    </w:lvl>
    <w:lvl w:ilvl="6" w:tplc="04050001" w:tentative="1">
      <w:start w:val="1"/>
      <w:numFmt w:val="decimal"/>
      <w:lvlText w:val="%7."/>
      <w:lvlJc w:val="left"/>
      <w:pPr>
        <w:ind w:left="2914" w:hanging="360"/>
      </w:pPr>
    </w:lvl>
    <w:lvl w:ilvl="7" w:tplc="04050003" w:tentative="1">
      <w:start w:val="1"/>
      <w:numFmt w:val="lowerLetter"/>
      <w:lvlText w:val="%8."/>
      <w:lvlJc w:val="left"/>
      <w:pPr>
        <w:ind w:left="3634" w:hanging="360"/>
      </w:pPr>
    </w:lvl>
    <w:lvl w:ilvl="8" w:tplc="04050005" w:tentative="1">
      <w:start w:val="1"/>
      <w:numFmt w:val="lowerRoman"/>
      <w:lvlText w:val="%9."/>
      <w:lvlJc w:val="right"/>
      <w:pPr>
        <w:ind w:left="4354" w:hanging="180"/>
      </w:pPr>
    </w:lvl>
  </w:abstractNum>
  <w:abstractNum w:abstractNumId="15" w15:restartNumberingAfterBreak="0">
    <w:nsid w:val="19A744FF"/>
    <w:multiLevelType w:val="hybridMultilevel"/>
    <w:tmpl w:val="3A6CD0D4"/>
    <w:lvl w:ilvl="0" w:tplc="E0D03CEA">
      <w:start w:val="1"/>
      <w:numFmt w:val="lowerLetter"/>
      <w:lvlText w:val="%1)"/>
      <w:lvlJc w:val="left"/>
      <w:pPr>
        <w:ind w:left="1070" w:hanging="360"/>
      </w:pPr>
    </w:lvl>
    <w:lvl w:ilvl="1" w:tplc="04050019">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16" w15:restartNumberingAfterBreak="0">
    <w:nsid w:val="1B3A2EDF"/>
    <w:multiLevelType w:val="hybridMultilevel"/>
    <w:tmpl w:val="D51890C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EDB6EAF"/>
    <w:multiLevelType w:val="hybridMultilevel"/>
    <w:tmpl w:val="6924E2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F3907DD"/>
    <w:multiLevelType w:val="hybridMultilevel"/>
    <w:tmpl w:val="58762372"/>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9" w15:restartNumberingAfterBreak="0">
    <w:nsid w:val="24212C29"/>
    <w:multiLevelType w:val="hybridMultilevel"/>
    <w:tmpl w:val="AF12C580"/>
    <w:lvl w:ilvl="0" w:tplc="5EA2C17E">
      <w:start w:val="1"/>
      <w:numFmt w:val="lowerLetter"/>
      <w:lvlText w:val="%1)"/>
      <w:lvlJc w:val="left"/>
      <w:pPr>
        <w:ind w:left="456" w:hanging="456"/>
      </w:pPr>
      <w:rPr>
        <w:rFonts w:hint="default"/>
      </w:rPr>
    </w:lvl>
    <w:lvl w:ilvl="1" w:tplc="04050019" w:tentative="1">
      <w:start w:val="1"/>
      <w:numFmt w:val="lowerLetter"/>
      <w:lvlText w:val="%2."/>
      <w:lvlJc w:val="left"/>
      <w:pPr>
        <w:ind w:left="873" w:hanging="360"/>
      </w:pPr>
    </w:lvl>
    <w:lvl w:ilvl="2" w:tplc="0405001B" w:tentative="1">
      <w:start w:val="1"/>
      <w:numFmt w:val="lowerRoman"/>
      <w:lvlText w:val="%3."/>
      <w:lvlJc w:val="right"/>
      <w:pPr>
        <w:ind w:left="1593" w:hanging="180"/>
      </w:pPr>
    </w:lvl>
    <w:lvl w:ilvl="3" w:tplc="0405000F" w:tentative="1">
      <w:start w:val="1"/>
      <w:numFmt w:val="decimal"/>
      <w:lvlText w:val="%4."/>
      <w:lvlJc w:val="left"/>
      <w:pPr>
        <w:ind w:left="2313" w:hanging="360"/>
      </w:pPr>
    </w:lvl>
    <w:lvl w:ilvl="4" w:tplc="04050019" w:tentative="1">
      <w:start w:val="1"/>
      <w:numFmt w:val="lowerLetter"/>
      <w:lvlText w:val="%5."/>
      <w:lvlJc w:val="left"/>
      <w:pPr>
        <w:ind w:left="3033" w:hanging="360"/>
      </w:pPr>
    </w:lvl>
    <w:lvl w:ilvl="5" w:tplc="0405001B" w:tentative="1">
      <w:start w:val="1"/>
      <w:numFmt w:val="lowerRoman"/>
      <w:lvlText w:val="%6."/>
      <w:lvlJc w:val="right"/>
      <w:pPr>
        <w:ind w:left="3753" w:hanging="180"/>
      </w:pPr>
    </w:lvl>
    <w:lvl w:ilvl="6" w:tplc="0405000F" w:tentative="1">
      <w:start w:val="1"/>
      <w:numFmt w:val="decimal"/>
      <w:lvlText w:val="%7."/>
      <w:lvlJc w:val="left"/>
      <w:pPr>
        <w:ind w:left="4473" w:hanging="360"/>
      </w:pPr>
    </w:lvl>
    <w:lvl w:ilvl="7" w:tplc="04050019" w:tentative="1">
      <w:start w:val="1"/>
      <w:numFmt w:val="lowerLetter"/>
      <w:lvlText w:val="%8."/>
      <w:lvlJc w:val="left"/>
      <w:pPr>
        <w:ind w:left="5193" w:hanging="360"/>
      </w:pPr>
    </w:lvl>
    <w:lvl w:ilvl="8" w:tplc="0405001B" w:tentative="1">
      <w:start w:val="1"/>
      <w:numFmt w:val="lowerRoman"/>
      <w:lvlText w:val="%9."/>
      <w:lvlJc w:val="right"/>
      <w:pPr>
        <w:ind w:left="5913" w:hanging="180"/>
      </w:pPr>
    </w:lvl>
  </w:abstractNum>
  <w:abstractNum w:abstractNumId="20" w15:restartNumberingAfterBreak="0">
    <w:nsid w:val="24AE6703"/>
    <w:multiLevelType w:val="hybridMultilevel"/>
    <w:tmpl w:val="EA8A5D08"/>
    <w:lvl w:ilvl="0" w:tplc="7E1A3178">
      <w:start w:val="1"/>
      <w:numFmt w:val="bullet"/>
      <w:pStyle w:val="Odstavecseseznamem"/>
      <w:lvlText w:val=""/>
      <w:lvlJc w:val="left"/>
      <w:pPr>
        <w:ind w:left="2485" w:hanging="360"/>
      </w:pPr>
      <w:rPr>
        <w:rFonts w:ascii="Symbol" w:hAnsi="Symbol" w:hint="default"/>
      </w:rPr>
    </w:lvl>
    <w:lvl w:ilvl="1" w:tplc="04050003">
      <w:start w:val="1"/>
      <w:numFmt w:val="bullet"/>
      <w:lvlText w:val="o"/>
      <w:lvlJc w:val="left"/>
      <w:pPr>
        <w:ind w:left="3205" w:hanging="360"/>
      </w:pPr>
      <w:rPr>
        <w:rFonts w:ascii="Courier New" w:hAnsi="Courier New" w:cs="Courier New" w:hint="default"/>
      </w:rPr>
    </w:lvl>
    <w:lvl w:ilvl="2" w:tplc="04050005">
      <w:start w:val="1"/>
      <w:numFmt w:val="bullet"/>
      <w:lvlText w:val=""/>
      <w:lvlJc w:val="left"/>
      <w:pPr>
        <w:ind w:left="3925" w:hanging="360"/>
      </w:pPr>
      <w:rPr>
        <w:rFonts w:ascii="Wingdings" w:hAnsi="Wingdings" w:cs="Wingdings" w:hint="default"/>
      </w:rPr>
    </w:lvl>
    <w:lvl w:ilvl="3" w:tplc="04050001">
      <w:start w:val="1"/>
      <w:numFmt w:val="bullet"/>
      <w:lvlText w:val=""/>
      <w:lvlJc w:val="left"/>
      <w:pPr>
        <w:ind w:left="4645" w:hanging="360"/>
      </w:pPr>
      <w:rPr>
        <w:rFonts w:ascii="Symbol" w:hAnsi="Symbol" w:cs="Symbol" w:hint="default"/>
      </w:rPr>
    </w:lvl>
    <w:lvl w:ilvl="4" w:tplc="04050003">
      <w:start w:val="1"/>
      <w:numFmt w:val="bullet"/>
      <w:lvlText w:val="o"/>
      <w:lvlJc w:val="left"/>
      <w:pPr>
        <w:ind w:left="5365" w:hanging="360"/>
      </w:pPr>
      <w:rPr>
        <w:rFonts w:ascii="Courier New" w:hAnsi="Courier New" w:cs="Courier New" w:hint="default"/>
      </w:rPr>
    </w:lvl>
    <w:lvl w:ilvl="5" w:tplc="04050005">
      <w:start w:val="1"/>
      <w:numFmt w:val="bullet"/>
      <w:lvlText w:val=""/>
      <w:lvlJc w:val="left"/>
      <w:pPr>
        <w:ind w:left="6085" w:hanging="360"/>
      </w:pPr>
      <w:rPr>
        <w:rFonts w:ascii="Wingdings" w:hAnsi="Wingdings" w:cs="Wingdings" w:hint="default"/>
      </w:rPr>
    </w:lvl>
    <w:lvl w:ilvl="6" w:tplc="04050001">
      <w:start w:val="1"/>
      <w:numFmt w:val="bullet"/>
      <w:lvlText w:val=""/>
      <w:lvlJc w:val="left"/>
      <w:pPr>
        <w:ind w:left="6805" w:hanging="360"/>
      </w:pPr>
      <w:rPr>
        <w:rFonts w:ascii="Symbol" w:hAnsi="Symbol" w:cs="Symbol" w:hint="default"/>
      </w:rPr>
    </w:lvl>
    <w:lvl w:ilvl="7" w:tplc="04050003">
      <w:start w:val="1"/>
      <w:numFmt w:val="bullet"/>
      <w:lvlText w:val="o"/>
      <w:lvlJc w:val="left"/>
      <w:pPr>
        <w:ind w:left="7525" w:hanging="360"/>
      </w:pPr>
      <w:rPr>
        <w:rFonts w:ascii="Courier New" w:hAnsi="Courier New" w:cs="Courier New" w:hint="default"/>
      </w:rPr>
    </w:lvl>
    <w:lvl w:ilvl="8" w:tplc="04050005">
      <w:start w:val="1"/>
      <w:numFmt w:val="bullet"/>
      <w:lvlText w:val=""/>
      <w:lvlJc w:val="left"/>
      <w:pPr>
        <w:ind w:left="8245" w:hanging="360"/>
      </w:pPr>
      <w:rPr>
        <w:rFonts w:ascii="Wingdings" w:hAnsi="Wingdings" w:cs="Wingdings" w:hint="default"/>
      </w:rPr>
    </w:lvl>
  </w:abstractNum>
  <w:abstractNum w:abstractNumId="21" w15:restartNumberingAfterBreak="0">
    <w:nsid w:val="27481C27"/>
    <w:multiLevelType w:val="multilevel"/>
    <w:tmpl w:val="9A36B5E8"/>
    <w:lvl w:ilvl="0">
      <w:start w:val="1"/>
      <w:numFmt w:val="decimal"/>
      <w:lvlText w:val="%1."/>
      <w:lvlJc w:val="left"/>
      <w:pPr>
        <w:ind w:left="360" w:hanging="360"/>
      </w:pPr>
      <w:rPr>
        <w:rFonts w:hint="default"/>
      </w:rPr>
    </w:lvl>
    <w:lvl w:ilvl="1">
      <w:start w:val="1"/>
      <w:numFmt w:val="decimal"/>
      <w:lvlText w:val="2.%2."/>
      <w:lvlJc w:val="left"/>
      <w:pPr>
        <w:ind w:left="567" w:hanging="567"/>
      </w:pPr>
      <w:rPr>
        <w:rFonts w:hint="default"/>
        <w:b w:val="0"/>
        <w:color w:val="auto"/>
      </w:rPr>
    </w:lvl>
    <w:lvl w:ilvl="2">
      <w:start w:val="1"/>
      <w:numFmt w:val="lowerLetter"/>
      <w:lvlText w:val="%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C02A40"/>
    <w:multiLevelType w:val="multilevel"/>
    <w:tmpl w:val="4E4872D0"/>
    <w:lvl w:ilvl="0">
      <w:start w:val="1"/>
      <w:numFmt w:val="none"/>
      <w:lvlText w:val="6."/>
      <w:lvlJc w:val="left"/>
      <w:pPr>
        <w:ind w:left="360" w:hanging="360"/>
      </w:pPr>
      <w:rPr>
        <w:rFonts w:hint="default"/>
      </w:rPr>
    </w:lvl>
    <w:lvl w:ilvl="1">
      <w:start w:val="1"/>
      <w:numFmt w:val="decimal"/>
      <w:lvlText w:val="6.%2."/>
      <w:lvlJc w:val="left"/>
      <w:pPr>
        <w:ind w:left="567" w:hanging="567"/>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D7C2E98"/>
    <w:multiLevelType w:val="hybridMultilevel"/>
    <w:tmpl w:val="6CC08F3C"/>
    <w:lvl w:ilvl="0" w:tplc="52026A66">
      <w:start w:val="1"/>
      <w:numFmt w:val="bullet"/>
      <w:lvlText w:val=""/>
      <w:lvlJc w:val="left"/>
      <w:pPr>
        <w:ind w:left="720" w:hanging="360"/>
      </w:pPr>
      <w:rPr>
        <w:rFonts w:ascii="Symbol" w:hAnsi="Symbol" w:hint="default"/>
        <w:strike w:val="0"/>
        <w:dstrike w:val="0"/>
        <w:u w:val="none"/>
        <w:effect w:val="none"/>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4" w15:restartNumberingAfterBreak="0">
    <w:nsid w:val="31EC623E"/>
    <w:multiLevelType w:val="hybridMultilevel"/>
    <w:tmpl w:val="754A20C8"/>
    <w:name w:val="WW8Num113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4486A0D"/>
    <w:multiLevelType w:val="hybridMultilevel"/>
    <w:tmpl w:val="164E1DC0"/>
    <w:lvl w:ilvl="0" w:tplc="E19CA53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6786241"/>
    <w:multiLevelType w:val="multilevel"/>
    <w:tmpl w:val="869A266E"/>
    <w:lvl w:ilvl="0">
      <w:start w:val="4"/>
      <w:numFmt w:val="upperRoman"/>
      <w:lvlText w:val="%1."/>
      <w:lvlJc w:val="left"/>
      <w:pPr>
        <w:ind w:left="1080" w:hanging="720"/>
      </w:pPr>
      <w:rPr>
        <w:rFonts w:hint="default"/>
      </w:rPr>
    </w:lvl>
    <w:lvl w:ilvl="1">
      <w:start w:val="1"/>
      <w:numFmt w:val="decimal"/>
      <w:isLgl/>
      <w:lvlText w:val="%1.%2."/>
      <w:lvlJc w:val="left"/>
      <w:pPr>
        <w:ind w:left="2486" w:hanging="360"/>
      </w:pPr>
      <w:rPr>
        <w:rFonts w:hint="default"/>
      </w:rPr>
    </w:lvl>
    <w:lvl w:ilvl="2">
      <w:start w:val="1"/>
      <w:numFmt w:val="lowerLetter"/>
      <w:lvlText w:val="%3)"/>
      <w:lvlJc w:val="left"/>
      <w:pPr>
        <w:ind w:left="720" w:hanging="36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CE54F62"/>
    <w:multiLevelType w:val="hybridMultilevel"/>
    <w:tmpl w:val="60169C8A"/>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CA1DE5"/>
    <w:multiLevelType w:val="hybridMultilevel"/>
    <w:tmpl w:val="DC705F1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15:restartNumberingAfterBreak="0">
    <w:nsid w:val="405C50A6"/>
    <w:multiLevelType w:val="multilevel"/>
    <w:tmpl w:val="7B62F9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0827B0E"/>
    <w:multiLevelType w:val="hybridMultilevel"/>
    <w:tmpl w:val="C44AFAC6"/>
    <w:lvl w:ilvl="0" w:tplc="4A4EFD78">
      <w:start w:val="1"/>
      <w:numFmt w:val="ordinal"/>
      <w:lvlText w:val="8.%1"/>
      <w:lvlJc w:val="left"/>
      <w:pPr>
        <w:ind w:left="644" w:hanging="360"/>
      </w:pPr>
      <w:rPr>
        <w:rFonts w:ascii="Calibri" w:hAnsi="Calibri" w:cs="Calibri" w:hint="default"/>
        <w:color w:val="auto"/>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0AD5BDE"/>
    <w:multiLevelType w:val="hybridMultilevel"/>
    <w:tmpl w:val="4322FEA8"/>
    <w:lvl w:ilvl="0" w:tplc="FDA43F2E">
      <w:start w:val="1"/>
      <w:numFmt w:val="lowerLetter"/>
      <w:pStyle w:val="Odstavecspsmeny"/>
      <w:lvlText w:val="%1)"/>
      <w:lvlJc w:val="left"/>
      <w:pPr>
        <w:ind w:left="2485" w:hanging="360"/>
      </w:pPr>
      <w:rPr>
        <w:rFonts w:hint="default"/>
        <w:b w:val="0"/>
      </w:rPr>
    </w:lvl>
    <w:lvl w:ilvl="1" w:tplc="0405001B">
      <w:start w:val="1"/>
      <w:numFmt w:val="lowerRoman"/>
      <w:lvlText w:val="%2."/>
      <w:lvlJc w:val="right"/>
      <w:pPr>
        <w:ind w:left="3205" w:hanging="360"/>
      </w:pPr>
      <w:rPr>
        <w:rFonts w:hint="default"/>
      </w:rPr>
    </w:lvl>
    <w:lvl w:ilvl="2" w:tplc="04050005">
      <w:start w:val="1"/>
      <w:numFmt w:val="bullet"/>
      <w:lvlText w:val=""/>
      <w:lvlJc w:val="left"/>
      <w:pPr>
        <w:ind w:left="3925" w:hanging="360"/>
      </w:pPr>
      <w:rPr>
        <w:rFonts w:ascii="Wingdings" w:hAnsi="Wingdings" w:cs="Wingdings" w:hint="default"/>
      </w:rPr>
    </w:lvl>
    <w:lvl w:ilvl="3" w:tplc="04050001">
      <w:start w:val="1"/>
      <w:numFmt w:val="bullet"/>
      <w:lvlText w:val=""/>
      <w:lvlJc w:val="left"/>
      <w:pPr>
        <w:ind w:left="4645" w:hanging="360"/>
      </w:pPr>
      <w:rPr>
        <w:rFonts w:ascii="Symbol" w:hAnsi="Symbol" w:cs="Symbol" w:hint="default"/>
      </w:rPr>
    </w:lvl>
    <w:lvl w:ilvl="4" w:tplc="04050003">
      <w:start w:val="1"/>
      <w:numFmt w:val="bullet"/>
      <w:lvlText w:val="o"/>
      <w:lvlJc w:val="left"/>
      <w:pPr>
        <w:ind w:left="5365" w:hanging="360"/>
      </w:pPr>
      <w:rPr>
        <w:rFonts w:ascii="Courier New" w:hAnsi="Courier New" w:cs="Courier New" w:hint="default"/>
      </w:rPr>
    </w:lvl>
    <w:lvl w:ilvl="5" w:tplc="04050005">
      <w:start w:val="1"/>
      <w:numFmt w:val="bullet"/>
      <w:lvlText w:val=""/>
      <w:lvlJc w:val="left"/>
      <w:pPr>
        <w:ind w:left="6085" w:hanging="360"/>
      </w:pPr>
      <w:rPr>
        <w:rFonts w:ascii="Wingdings" w:hAnsi="Wingdings" w:cs="Wingdings" w:hint="default"/>
      </w:rPr>
    </w:lvl>
    <w:lvl w:ilvl="6" w:tplc="04050001">
      <w:start w:val="1"/>
      <w:numFmt w:val="bullet"/>
      <w:lvlText w:val=""/>
      <w:lvlJc w:val="left"/>
      <w:pPr>
        <w:ind w:left="6805" w:hanging="360"/>
      </w:pPr>
      <w:rPr>
        <w:rFonts w:ascii="Symbol" w:hAnsi="Symbol" w:cs="Symbol" w:hint="default"/>
      </w:rPr>
    </w:lvl>
    <w:lvl w:ilvl="7" w:tplc="04050003">
      <w:start w:val="1"/>
      <w:numFmt w:val="bullet"/>
      <w:lvlText w:val="o"/>
      <w:lvlJc w:val="left"/>
      <w:pPr>
        <w:ind w:left="7525" w:hanging="360"/>
      </w:pPr>
      <w:rPr>
        <w:rFonts w:ascii="Courier New" w:hAnsi="Courier New" w:cs="Courier New" w:hint="default"/>
      </w:rPr>
    </w:lvl>
    <w:lvl w:ilvl="8" w:tplc="04050005">
      <w:start w:val="1"/>
      <w:numFmt w:val="bullet"/>
      <w:lvlText w:val=""/>
      <w:lvlJc w:val="left"/>
      <w:pPr>
        <w:ind w:left="8245" w:hanging="360"/>
      </w:pPr>
      <w:rPr>
        <w:rFonts w:ascii="Wingdings" w:hAnsi="Wingdings" w:cs="Wingdings" w:hint="default"/>
      </w:rPr>
    </w:lvl>
  </w:abstractNum>
  <w:abstractNum w:abstractNumId="32" w15:restartNumberingAfterBreak="0">
    <w:nsid w:val="42D814E2"/>
    <w:multiLevelType w:val="hybridMultilevel"/>
    <w:tmpl w:val="EBFE191C"/>
    <w:lvl w:ilvl="0" w:tplc="FF12E6A6">
      <w:start w:val="1"/>
      <w:numFmt w:val="decimal"/>
      <w:lvlText w:val="15.%1."/>
      <w:lvlJc w:val="left"/>
      <w:pPr>
        <w:ind w:left="928"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5"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3" w15:restartNumberingAfterBreak="0">
    <w:nsid w:val="433A586C"/>
    <w:multiLevelType w:val="multilevel"/>
    <w:tmpl w:val="CE762144"/>
    <w:lvl w:ilvl="0">
      <w:start w:val="4"/>
      <w:numFmt w:val="upperRoman"/>
      <w:lvlText w:val="%1."/>
      <w:lvlJc w:val="left"/>
      <w:pPr>
        <w:ind w:left="1080" w:hanging="72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3E15294"/>
    <w:multiLevelType w:val="multilevel"/>
    <w:tmpl w:val="ED626218"/>
    <w:lvl w:ilvl="0">
      <w:start w:val="1"/>
      <w:numFmt w:val="none"/>
      <w:lvlText w:val="6."/>
      <w:lvlJc w:val="left"/>
      <w:pPr>
        <w:ind w:left="360" w:hanging="360"/>
      </w:pPr>
      <w:rPr>
        <w:rFonts w:hint="default"/>
      </w:rPr>
    </w:lvl>
    <w:lvl w:ilvl="1">
      <w:start w:val="1"/>
      <w:numFmt w:val="decimal"/>
      <w:lvlText w:val="6.%2."/>
      <w:lvlJc w:val="left"/>
      <w:pPr>
        <w:ind w:left="567" w:hanging="567"/>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5447E50"/>
    <w:multiLevelType w:val="hybridMultilevel"/>
    <w:tmpl w:val="076E5B28"/>
    <w:lvl w:ilvl="0" w:tplc="8F66B53C">
      <w:start w:val="1"/>
      <w:numFmt w:val="decimal"/>
      <w:lvlText w:val="%1."/>
      <w:lvlJc w:val="left"/>
      <w:pPr>
        <w:ind w:left="360" w:hanging="360"/>
      </w:pPr>
      <w:rPr>
        <w:b w:val="0"/>
        <w:bCs/>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49CE208E"/>
    <w:multiLevelType w:val="hybridMultilevel"/>
    <w:tmpl w:val="DC9CDF3E"/>
    <w:lvl w:ilvl="0" w:tplc="DB666E88">
      <w:start w:val="1"/>
      <w:numFmt w:val="decimal"/>
      <w:lvlText w:val="14.%1."/>
      <w:lvlJc w:val="left"/>
      <w:pPr>
        <w:ind w:left="928" w:hanging="360"/>
      </w:pPr>
      <w:rPr>
        <w:rFonts w:hint="default"/>
      </w:rPr>
    </w:lvl>
    <w:lvl w:ilvl="1" w:tplc="04050003">
      <w:start w:val="1"/>
      <w:numFmt w:val="lowerLetter"/>
      <w:lvlText w:val="%2."/>
      <w:lvlJc w:val="left"/>
      <w:pPr>
        <w:ind w:left="1440" w:hanging="360"/>
      </w:pPr>
    </w:lvl>
    <w:lvl w:ilvl="2" w:tplc="04050005">
      <w:start w:val="1"/>
      <w:numFmt w:val="decimal"/>
      <w:lvlText w:val="%3."/>
      <w:lvlJc w:val="left"/>
      <w:pPr>
        <w:tabs>
          <w:tab w:val="num" w:pos="2160"/>
        </w:tabs>
        <w:ind w:left="2160" w:hanging="360"/>
      </w:pPr>
    </w:lvl>
    <w:lvl w:ilvl="3" w:tplc="04050005">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7" w15:restartNumberingAfterBreak="0">
    <w:nsid w:val="4BBF232D"/>
    <w:multiLevelType w:val="hybridMultilevel"/>
    <w:tmpl w:val="076E5B28"/>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4E8B6D90"/>
    <w:multiLevelType w:val="multilevel"/>
    <w:tmpl w:val="F7B216A0"/>
    <w:lvl w:ilvl="0">
      <w:start w:val="4"/>
      <w:numFmt w:val="upperRoman"/>
      <w:lvlText w:val="%1."/>
      <w:lvlJc w:val="left"/>
      <w:pPr>
        <w:ind w:left="1080" w:hanging="720"/>
      </w:pPr>
      <w:rPr>
        <w:rFonts w:hint="default"/>
      </w:rPr>
    </w:lvl>
    <w:lvl w:ilvl="1">
      <w:start w:val="1"/>
      <w:numFmt w:val="decimal"/>
      <w:isLgl/>
      <w:lvlText w:val="%1.%2."/>
      <w:lvlJc w:val="left"/>
      <w:pPr>
        <w:ind w:left="277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lowerLetter"/>
      <w:lvlText w:val="%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FFE1624"/>
    <w:multiLevelType w:val="multilevel"/>
    <w:tmpl w:val="0F1ABA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1381FCC"/>
    <w:multiLevelType w:val="multilevel"/>
    <w:tmpl w:val="D78CA5E6"/>
    <w:lvl w:ilvl="0">
      <w:start w:val="1"/>
      <w:numFmt w:val="decimal"/>
      <w:lvlText w:val="%1."/>
      <w:lvlJc w:val="left"/>
      <w:pPr>
        <w:ind w:left="360" w:hanging="360"/>
      </w:pPr>
      <w:rPr>
        <w:rFonts w:hint="default"/>
      </w:rPr>
    </w:lvl>
    <w:lvl w:ilvl="1">
      <w:start w:val="1"/>
      <w:numFmt w:val="decimal"/>
      <w:lvlText w:val="2.%2."/>
      <w:lvlJc w:val="left"/>
      <w:pPr>
        <w:ind w:left="567" w:hanging="567"/>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2361B23"/>
    <w:multiLevelType w:val="hybridMultilevel"/>
    <w:tmpl w:val="93F45C2A"/>
    <w:lvl w:ilvl="0" w:tplc="04050017">
      <w:start w:val="1"/>
      <w:numFmt w:val="lowerLetter"/>
      <w:lvlText w:val="%1)"/>
      <w:lvlJc w:val="left"/>
      <w:pPr>
        <w:ind w:left="927" w:hanging="360"/>
      </w:pPr>
      <w:rPr>
        <w:rFonts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2" w15:restartNumberingAfterBreak="0">
    <w:nsid w:val="530D5357"/>
    <w:multiLevelType w:val="hybridMultilevel"/>
    <w:tmpl w:val="97123A34"/>
    <w:lvl w:ilvl="0" w:tplc="09E038A6">
      <w:start w:val="16"/>
      <w:numFmt w:val="bullet"/>
      <w:lvlText w:val="-"/>
      <w:lvlJc w:val="left"/>
      <w:pPr>
        <w:ind w:left="927" w:hanging="360"/>
      </w:pPr>
      <w:rPr>
        <w:rFonts w:ascii="Calibri Light" w:eastAsiaTheme="minorHAnsi" w:hAnsi="Calibri Light" w:cs="Calibri Light"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3" w15:restartNumberingAfterBreak="0">
    <w:nsid w:val="53F4038F"/>
    <w:multiLevelType w:val="hybridMultilevel"/>
    <w:tmpl w:val="690E999C"/>
    <w:lvl w:ilvl="0" w:tplc="04050017">
      <w:start w:val="1"/>
      <w:numFmt w:val="lowerLetter"/>
      <w:lvlText w:val="%1)"/>
      <w:lvlJc w:val="left"/>
      <w:pPr>
        <w:ind w:left="1287" w:hanging="360"/>
      </w:p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4" w15:restartNumberingAfterBreak="0">
    <w:nsid w:val="590320CC"/>
    <w:multiLevelType w:val="hybridMultilevel"/>
    <w:tmpl w:val="1FEAB888"/>
    <w:lvl w:ilvl="0" w:tplc="9F343A56">
      <w:start w:val="1"/>
      <w:numFmt w:val="decimal"/>
      <w:lvlText w:val="%1."/>
      <w:lvlJc w:val="left"/>
      <w:pPr>
        <w:ind w:left="360" w:hanging="360"/>
      </w:pPr>
      <w:rPr>
        <w:rFonts w:ascii="Arial" w:hAnsi="Arial" w:cs="Arial" w:hint="default"/>
        <w:b w:val="0"/>
        <w:bCs w:val="0"/>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45" w15:restartNumberingAfterBreak="0">
    <w:nsid w:val="597C432E"/>
    <w:multiLevelType w:val="hybridMultilevel"/>
    <w:tmpl w:val="8D7A1EB0"/>
    <w:lvl w:ilvl="0" w:tplc="BF0CC738">
      <w:start w:val="1"/>
      <w:numFmt w:val="decimal"/>
      <w:pStyle w:val="Styl3"/>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5B55288E"/>
    <w:multiLevelType w:val="multilevel"/>
    <w:tmpl w:val="F85C7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D9A3315"/>
    <w:multiLevelType w:val="multilevel"/>
    <w:tmpl w:val="B094D3AE"/>
    <w:lvl w:ilvl="0">
      <w:start w:val="1"/>
      <w:numFmt w:val="none"/>
      <w:lvlText w:val="6."/>
      <w:lvlJc w:val="left"/>
      <w:pPr>
        <w:ind w:left="360" w:hanging="360"/>
      </w:pPr>
      <w:rPr>
        <w:rFonts w:hint="default"/>
      </w:rPr>
    </w:lvl>
    <w:lvl w:ilvl="1">
      <w:start w:val="1"/>
      <w:numFmt w:val="decimal"/>
      <w:lvlText w:val="9.%2."/>
      <w:lvlJc w:val="left"/>
      <w:pPr>
        <w:ind w:left="357" w:hanging="357"/>
      </w:pPr>
      <w:rPr>
        <w:rFonts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1623CF4"/>
    <w:multiLevelType w:val="hybridMultilevel"/>
    <w:tmpl w:val="DC9CDF3E"/>
    <w:lvl w:ilvl="0" w:tplc="DB666E88">
      <w:start w:val="1"/>
      <w:numFmt w:val="decimal"/>
      <w:lvlText w:val="14.%1."/>
      <w:lvlJc w:val="left"/>
      <w:pPr>
        <w:ind w:left="928" w:hanging="360"/>
      </w:pPr>
      <w:rPr>
        <w:rFonts w:hint="default"/>
      </w:rPr>
    </w:lvl>
    <w:lvl w:ilvl="1" w:tplc="04050003">
      <w:start w:val="1"/>
      <w:numFmt w:val="lowerLetter"/>
      <w:lvlText w:val="%2."/>
      <w:lvlJc w:val="left"/>
      <w:pPr>
        <w:ind w:left="1440" w:hanging="360"/>
      </w:pPr>
    </w:lvl>
    <w:lvl w:ilvl="2" w:tplc="04050005">
      <w:start w:val="1"/>
      <w:numFmt w:val="decimal"/>
      <w:lvlText w:val="%3."/>
      <w:lvlJc w:val="left"/>
      <w:pPr>
        <w:tabs>
          <w:tab w:val="num" w:pos="2160"/>
        </w:tabs>
        <w:ind w:left="2160" w:hanging="360"/>
      </w:pPr>
    </w:lvl>
    <w:lvl w:ilvl="3" w:tplc="04050005">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9" w15:restartNumberingAfterBreak="0">
    <w:nsid w:val="61E716AB"/>
    <w:multiLevelType w:val="hybridMultilevel"/>
    <w:tmpl w:val="AB00910E"/>
    <w:lvl w:ilvl="0" w:tplc="0405001B">
      <w:start w:val="1"/>
      <w:numFmt w:val="lowerRoman"/>
      <w:lvlText w:val="%1."/>
      <w:lvlJc w:val="right"/>
      <w:pPr>
        <w:ind w:left="1070" w:hanging="360"/>
      </w:p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50" w15:restartNumberingAfterBreak="0">
    <w:nsid w:val="622978DD"/>
    <w:multiLevelType w:val="hybridMultilevel"/>
    <w:tmpl w:val="2842F6D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63033752"/>
    <w:multiLevelType w:val="hybridMultilevel"/>
    <w:tmpl w:val="DF18531A"/>
    <w:lvl w:ilvl="0" w:tplc="FFFFFFFF">
      <w:start w:val="1"/>
      <w:numFmt w:val="decimal"/>
      <w:lvlText w:val="%1."/>
      <w:lvlJc w:val="left"/>
      <w:pPr>
        <w:tabs>
          <w:tab w:val="num" w:pos="360"/>
        </w:tabs>
        <w:ind w:left="360" w:hanging="360"/>
      </w:pPr>
      <w:rPr>
        <w:rFonts w:hint="default"/>
        <w:i w:val="0"/>
      </w:rPr>
    </w:lvl>
    <w:lvl w:ilvl="1" w:tplc="FFFFFFFF">
      <w:start w:val="1"/>
      <w:numFmt w:val="lowerLetter"/>
      <w:lvlText w:val="%2."/>
      <w:lvlJc w:val="left"/>
      <w:pPr>
        <w:tabs>
          <w:tab w:val="num" w:pos="502"/>
        </w:tabs>
        <w:ind w:left="502" w:hanging="360"/>
      </w:pPr>
    </w:lvl>
    <w:lvl w:ilvl="2" w:tplc="FFFFFFFF" w:tentative="1">
      <w:start w:val="1"/>
      <w:numFmt w:val="lowerRoman"/>
      <w:lvlText w:val="%3."/>
      <w:lvlJc w:val="right"/>
      <w:pPr>
        <w:tabs>
          <w:tab w:val="num" w:pos="1222"/>
        </w:tabs>
        <w:ind w:left="1222" w:hanging="180"/>
      </w:pPr>
    </w:lvl>
    <w:lvl w:ilvl="3" w:tplc="FFFFFFFF" w:tentative="1">
      <w:start w:val="1"/>
      <w:numFmt w:val="decimal"/>
      <w:lvlText w:val="%4."/>
      <w:lvlJc w:val="left"/>
      <w:pPr>
        <w:tabs>
          <w:tab w:val="num" w:pos="1942"/>
        </w:tabs>
        <w:ind w:left="1942" w:hanging="360"/>
      </w:pPr>
    </w:lvl>
    <w:lvl w:ilvl="4" w:tplc="FFFFFFFF" w:tentative="1">
      <w:start w:val="1"/>
      <w:numFmt w:val="lowerLetter"/>
      <w:lvlText w:val="%5."/>
      <w:lvlJc w:val="left"/>
      <w:pPr>
        <w:tabs>
          <w:tab w:val="num" w:pos="2662"/>
        </w:tabs>
        <w:ind w:left="2662" w:hanging="360"/>
      </w:pPr>
    </w:lvl>
    <w:lvl w:ilvl="5" w:tplc="FFFFFFFF" w:tentative="1">
      <w:start w:val="1"/>
      <w:numFmt w:val="lowerRoman"/>
      <w:lvlText w:val="%6."/>
      <w:lvlJc w:val="right"/>
      <w:pPr>
        <w:tabs>
          <w:tab w:val="num" w:pos="3382"/>
        </w:tabs>
        <w:ind w:left="3382" w:hanging="180"/>
      </w:pPr>
    </w:lvl>
    <w:lvl w:ilvl="6" w:tplc="FFFFFFFF" w:tentative="1">
      <w:start w:val="1"/>
      <w:numFmt w:val="decimal"/>
      <w:lvlText w:val="%7."/>
      <w:lvlJc w:val="left"/>
      <w:pPr>
        <w:tabs>
          <w:tab w:val="num" w:pos="4102"/>
        </w:tabs>
        <w:ind w:left="4102" w:hanging="360"/>
      </w:pPr>
    </w:lvl>
    <w:lvl w:ilvl="7" w:tplc="FFFFFFFF" w:tentative="1">
      <w:start w:val="1"/>
      <w:numFmt w:val="lowerLetter"/>
      <w:lvlText w:val="%8."/>
      <w:lvlJc w:val="left"/>
      <w:pPr>
        <w:tabs>
          <w:tab w:val="num" w:pos="4822"/>
        </w:tabs>
        <w:ind w:left="4822" w:hanging="360"/>
      </w:pPr>
    </w:lvl>
    <w:lvl w:ilvl="8" w:tplc="FFFFFFFF" w:tentative="1">
      <w:start w:val="1"/>
      <w:numFmt w:val="lowerRoman"/>
      <w:lvlText w:val="%9."/>
      <w:lvlJc w:val="right"/>
      <w:pPr>
        <w:tabs>
          <w:tab w:val="num" w:pos="5542"/>
        </w:tabs>
        <w:ind w:left="5542" w:hanging="180"/>
      </w:pPr>
    </w:lvl>
  </w:abstractNum>
  <w:abstractNum w:abstractNumId="52" w15:restartNumberingAfterBreak="0">
    <w:nsid w:val="630A3F18"/>
    <w:multiLevelType w:val="hybridMultilevel"/>
    <w:tmpl w:val="F49A8058"/>
    <w:lvl w:ilvl="0" w:tplc="E01A03C4">
      <w:start w:val="1"/>
      <w:numFmt w:val="ordinal"/>
      <w:lvlText w:val="13.%1"/>
      <w:lvlJc w:val="left"/>
      <w:pPr>
        <w:tabs>
          <w:tab w:val="num" w:pos="0"/>
        </w:tabs>
        <w:ind w:left="360" w:hanging="360"/>
      </w:pPr>
      <w:rPr>
        <w:rFonts w:hint="default"/>
        <w:b w:val="0"/>
        <w:color w:val="auto"/>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49320A2"/>
    <w:multiLevelType w:val="multilevel"/>
    <w:tmpl w:val="23ECA008"/>
    <w:name w:val="WW8Num112"/>
    <w:lvl w:ilvl="0">
      <w:start w:val="1"/>
      <w:numFmt w:val="none"/>
      <w:lvlText w:val="6."/>
      <w:lvlJc w:val="left"/>
      <w:pPr>
        <w:ind w:left="360" w:hanging="360"/>
      </w:pPr>
      <w:rPr>
        <w:rFonts w:hint="default"/>
      </w:rPr>
    </w:lvl>
    <w:lvl w:ilvl="1">
      <w:start w:val="1"/>
      <w:numFmt w:val="decimal"/>
      <w:lvlText w:val="6.%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6550F7B"/>
    <w:multiLevelType w:val="hybridMultilevel"/>
    <w:tmpl w:val="D6309630"/>
    <w:lvl w:ilvl="0" w:tplc="F468D172">
      <w:start w:val="1"/>
      <w:numFmt w:val="lowerLetter"/>
      <w:lvlText w:val="%1)"/>
      <w:lvlJc w:val="left"/>
      <w:pPr>
        <w:ind w:left="1070" w:hanging="360"/>
      </w:pPr>
      <w:rPr>
        <w:b w:val="0"/>
      </w:rPr>
    </w:lvl>
    <w:lvl w:ilvl="1" w:tplc="0405001B">
      <w:start w:val="1"/>
      <w:numFmt w:val="lowerRoman"/>
      <w:lvlText w:val="%2."/>
      <w:lvlJc w:val="righ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5" w15:restartNumberingAfterBreak="0">
    <w:nsid w:val="678F3435"/>
    <w:multiLevelType w:val="hybridMultilevel"/>
    <w:tmpl w:val="AEC2C64A"/>
    <w:lvl w:ilvl="0" w:tplc="5EA2C17E">
      <w:start w:val="1"/>
      <w:numFmt w:val="lowerLetter"/>
      <w:lvlText w:val="%1)"/>
      <w:lvlJc w:val="left"/>
      <w:pPr>
        <w:ind w:left="1023" w:hanging="456"/>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6" w15:restartNumberingAfterBreak="0">
    <w:nsid w:val="67AF6637"/>
    <w:multiLevelType w:val="multilevel"/>
    <w:tmpl w:val="E1228AA8"/>
    <w:lvl w:ilvl="0">
      <w:start w:val="1"/>
      <w:numFmt w:val="none"/>
      <w:lvlText w:val="6."/>
      <w:lvlJc w:val="left"/>
      <w:pPr>
        <w:ind w:left="360" w:hanging="360"/>
      </w:pPr>
      <w:rPr>
        <w:rFonts w:hint="default"/>
      </w:rPr>
    </w:lvl>
    <w:lvl w:ilvl="1">
      <w:start w:val="1"/>
      <w:numFmt w:val="decimal"/>
      <w:lvlText w:val="10.%2."/>
      <w:lvlJc w:val="left"/>
      <w:pPr>
        <w:ind w:left="499" w:hanging="357"/>
      </w:pPr>
      <w:rPr>
        <w:rFonts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88A3562"/>
    <w:multiLevelType w:val="multilevel"/>
    <w:tmpl w:val="3C34F222"/>
    <w:lvl w:ilvl="0">
      <w:start w:val="1"/>
      <w:numFmt w:val="bullet"/>
      <w:lvlText w:val=""/>
      <w:lvlJc w:val="left"/>
      <w:pPr>
        <w:ind w:left="360" w:hanging="360"/>
      </w:pPr>
      <w:rPr>
        <w:rFonts w:ascii="Symbol" w:hAnsi="Symbol" w:hint="default"/>
      </w:rPr>
    </w:lvl>
    <w:lvl w:ilvl="1">
      <w:start w:val="1"/>
      <w:numFmt w:val="decimal"/>
      <w:lvlText w:val="2.%2."/>
      <w:lvlJc w:val="left"/>
      <w:pPr>
        <w:ind w:left="567" w:hanging="567"/>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B4C0C99"/>
    <w:multiLevelType w:val="hybridMultilevel"/>
    <w:tmpl w:val="F71C8E6E"/>
    <w:name w:val="WW8Num1132"/>
    <w:lvl w:ilvl="0" w:tplc="FFFFFFFF">
      <w:start w:val="1"/>
      <w:numFmt w:val="lowerLetter"/>
      <w:lvlText w:val="%1)"/>
      <w:lvlJc w:val="left"/>
      <w:pPr>
        <w:tabs>
          <w:tab w:val="num" w:pos="927"/>
        </w:tabs>
        <w:ind w:left="927" w:hanging="360"/>
      </w:pPr>
      <w:rPr>
        <w:rFonts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6C6D51E8"/>
    <w:multiLevelType w:val="multilevel"/>
    <w:tmpl w:val="EC4CB0E0"/>
    <w:lvl w:ilvl="0">
      <w:start w:val="1"/>
      <w:numFmt w:val="decimal"/>
      <w:lvlText w:val="%1."/>
      <w:lvlJc w:val="left"/>
      <w:pPr>
        <w:ind w:left="360" w:hanging="360"/>
      </w:pPr>
      <w:rPr>
        <w:rFonts w:hint="default"/>
      </w:rPr>
    </w:lvl>
    <w:lvl w:ilvl="1">
      <w:start w:val="1"/>
      <w:numFmt w:val="decimal"/>
      <w:lvlText w:val="4.%2."/>
      <w:lvlJc w:val="left"/>
      <w:pPr>
        <w:ind w:left="567" w:hanging="567"/>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C6F2986"/>
    <w:multiLevelType w:val="hybridMultilevel"/>
    <w:tmpl w:val="6210807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15:restartNumberingAfterBreak="0">
    <w:nsid w:val="709A153E"/>
    <w:multiLevelType w:val="multilevel"/>
    <w:tmpl w:val="1884D428"/>
    <w:lvl w:ilvl="0">
      <w:start w:val="1"/>
      <w:numFmt w:val="none"/>
      <w:lvlText w:val="6."/>
      <w:lvlJc w:val="left"/>
      <w:pPr>
        <w:ind w:left="360" w:hanging="360"/>
      </w:pPr>
      <w:rPr>
        <w:rFonts w:hint="default"/>
      </w:rPr>
    </w:lvl>
    <w:lvl w:ilvl="1">
      <w:start w:val="1"/>
      <w:numFmt w:val="decimal"/>
      <w:lvlText w:val="7.%2."/>
      <w:lvlJc w:val="left"/>
      <w:pPr>
        <w:ind w:left="567" w:hanging="567"/>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39D1FD6"/>
    <w:multiLevelType w:val="hybridMultilevel"/>
    <w:tmpl w:val="21A29C9A"/>
    <w:lvl w:ilvl="0" w:tplc="04050017">
      <w:start w:val="1"/>
      <w:numFmt w:val="lowerLetter"/>
      <w:lvlText w:val="%1)"/>
      <w:lvlJc w:val="left"/>
      <w:pPr>
        <w:ind w:left="1647" w:hanging="360"/>
      </w:pPr>
      <w:rPr>
        <w:rFonts w:hint="default"/>
      </w:rPr>
    </w:lvl>
    <w:lvl w:ilvl="1" w:tplc="04050003">
      <w:start w:val="1"/>
      <w:numFmt w:val="bullet"/>
      <w:lvlText w:val="o"/>
      <w:lvlJc w:val="left"/>
      <w:pPr>
        <w:ind w:left="2367" w:hanging="360"/>
      </w:pPr>
      <w:rPr>
        <w:rFonts w:ascii="Courier New" w:hAnsi="Courier New" w:cs="Courier New" w:hint="default"/>
      </w:rPr>
    </w:lvl>
    <w:lvl w:ilvl="2" w:tplc="04050005" w:tentative="1">
      <w:start w:val="1"/>
      <w:numFmt w:val="bullet"/>
      <w:lvlText w:val=""/>
      <w:lvlJc w:val="left"/>
      <w:pPr>
        <w:ind w:left="3087" w:hanging="360"/>
      </w:pPr>
      <w:rPr>
        <w:rFonts w:ascii="Wingdings" w:hAnsi="Wingdings" w:hint="default"/>
      </w:rPr>
    </w:lvl>
    <w:lvl w:ilvl="3" w:tplc="04050001" w:tentative="1">
      <w:start w:val="1"/>
      <w:numFmt w:val="bullet"/>
      <w:lvlText w:val=""/>
      <w:lvlJc w:val="left"/>
      <w:pPr>
        <w:ind w:left="3807" w:hanging="360"/>
      </w:pPr>
      <w:rPr>
        <w:rFonts w:ascii="Symbol" w:hAnsi="Symbol" w:hint="default"/>
      </w:rPr>
    </w:lvl>
    <w:lvl w:ilvl="4" w:tplc="04050003" w:tentative="1">
      <w:start w:val="1"/>
      <w:numFmt w:val="bullet"/>
      <w:lvlText w:val="o"/>
      <w:lvlJc w:val="left"/>
      <w:pPr>
        <w:ind w:left="4527" w:hanging="360"/>
      </w:pPr>
      <w:rPr>
        <w:rFonts w:ascii="Courier New" w:hAnsi="Courier New" w:cs="Courier New" w:hint="default"/>
      </w:rPr>
    </w:lvl>
    <w:lvl w:ilvl="5" w:tplc="04050005" w:tentative="1">
      <w:start w:val="1"/>
      <w:numFmt w:val="bullet"/>
      <w:lvlText w:val=""/>
      <w:lvlJc w:val="left"/>
      <w:pPr>
        <w:ind w:left="5247" w:hanging="360"/>
      </w:pPr>
      <w:rPr>
        <w:rFonts w:ascii="Wingdings" w:hAnsi="Wingdings" w:hint="default"/>
      </w:rPr>
    </w:lvl>
    <w:lvl w:ilvl="6" w:tplc="04050001" w:tentative="1">
      <w:start w:val="1"/>
      <w:numFmt w:val="bullet"/>
      <w:lvlText w:val=""/>
      <w:lvlJc w:val="left"/>
      <w:pPr>
        <w:ind w:left="5967" w:hanging="360"/>
      </w:pPr>
      <w:rPr>
        <w:rFonts w:ascii="Symbol" w:hAnsi="Symbol" w:hint="default"/>
      </w:rPr>
    </w:lvl>
    <w:lvl w:ilvl="7" w:tplc="04050003" w:tentative="1">
      <w:start w:val="1"/>
      <w:numFmt w:val="bullet"/>
      <w:lvlText w:val="o"/>
      <w:lvlJc w:val="left"/>
      <w:pPr>
        <w:ind w:left="6687" w:hanging="360"/>
      </w:pPr>
      <w:rPr>
        <w:rFonts w:ascii="Courier New" w:hAnsi="Courier New" w:cs="Courier New" w:hint="default"/>
      </w:rPr>
    </w:lvl>
    <w:lvl w:ilvl="8" w:tplc="04050005" w:tentative="1">
      <w:start w:val="1"/>
      <w:numFmt w:val="bullet"/>
      <w:lvlText w:val=""/>
      <w:lvlJc w:val="left"/>
      <w:pPr>
        <w:ind w:left="7407" w:hanging="360"/>
      </w:pPr>
      <w:rPr>
        <w:rFonts w:ascii="Wingdings" w:hAnsi="Wingdings" w:hint="default"/>
      </w:rPr>
    </w:lvl>
  </w:abstractNum>
  <w:abstractNum w:abstractNumId="63" w15:restartNumberingAfterBreak="0">
    <w:nsid w:val="7409534F"/>
    <w:multiLevelType w:val="hybridMultilevel"/>
    <w:tmpl w:val="98A0A1B4"/>
    <w:lvl w:ilvl="0" w:tplc="BCC2FF40">
      <w:start w:val="1"/>
      <w:numFmt w:val="decimal"/>
      <w:pStyle w:val="Nadpis1"/>
      <w:lvlText w:val="Článek %1."/>
      <w:lvlJc w:val="center"/>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6E50811"/>
    <w:multiLevelType w:val="hybridMultilevel"/>
    <w:tmpl w:val="520C0E2A"/>
    <w:lvl w:ilvl="0" w:tplc="01580F6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78565371"/>
    <w:multiLevelType w:val="hybridMultilevel"/>
    <w:tmpl w:val="9D684BD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6" w15:restartNumberingAfterBreak="0">
    <w:nsid w:val="7A347B61"/>
    <w:multiLevelType w:val="multilevel"/>
    <w:tmpl w:val="F93E68F2"/>
    <w:lvl w:ilvl="0">
      <w:start w:val="8"/>
      <w:numFmt w:val="decimal"/>
      <w:lvlText w:val="%1."/>
      <w:lvlJc w:val="left"/>
      <w:pPr>
        <w:ind w:left="360" w:hanging="360"/>
      </w:pPr>
      <w:rPr>
        <w:rFonts w:ascii="Times New Roman" w:hAnsi="Times New Roman" w:cs="Times New Roman" w:hint="default"/>
      </w:rPr>
    </w:lvl>
    <w:lvl w:ilvl="1">
      <w:start w:val="1"/>
      <w:numFmt w:val="decimal"/>
      <w:lvlText w:val="9.%2."/>
      <w:lvlJc w:val="left"/>
      <w:pPr>
        <w:ind w:left="1068" w:hanging="360"/>
      </w:pPr>
      <w:rPr>
        <w:rFonts w:ascii="Calibri" w:hAnsi="Calibri" w:cs="Times New Roman" w:hint="default"/>
        <w:sz w:val="22"/>
        <w:szCs w:val="22"/>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67" w15:restartNumberingAfterBreak="0">
    <w:nsid w:val="7D4B6B3D"/>
    <w:multiLevelType w:val="hybridMultilevel"/>
    <w:tmpl w:val="E72C18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E9A2294"/>
    <w:multiLevelType w:val="multilevel"/>
    <w:tmpl w:val="691237EE"/>
    <w:lvl w:ilvl="0">
      <w:start w:val="1"/>
      <w:numFmt w:val="bullet"/>
      <w:lvlText w:val=""/>
      <w:lvlJc w:val="left"/>
      <w:pPr>
        <w:ind w:left="360" w:hanging="360"/>
      </w:pPr>
      <w:rPr>
        <w:rFonts w:ascii="Symbol" w:hAnsi="Symbol" w:hint="default"/>
      </w:rPr>
    </w:lvl>
    <w:lvl w:ilvl="1">
      <w:start w:val="1"/>
      <w:numFmt w:val="lowerLetter"/>
      <w:lvlText w:val="%2)"/>
      <w:lvlJc w:val="left"/>
      <w:pPr>
        <w:ind w:left="567" w:hanging="567"/>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3"/>
  </w:num>
  <w:num w:numId="2">
    <w:abstractNumId w:val="20"/>
  </w:num>
  <w:num w:numId="3">
    <w:abstractNumId w:val="0"/>
  </w:num>
  <w:num w:numId="4">
    <w:abstractNumId w:val="31"/>
  </w:num>
  <w:num w:numId="5">
    <w:abstractNumId w:val="14"/>
  </w:num>
  <w:num w:numId="6">
    <w:abstractNumId w:val="8"/>
  </w:num>
  <w:num w:numId="7">
    <w:abstractNumId w:val="36"/>
  </w:num>
  <w:num w:numId="8">
    <w:abstractNumId w:val="40"/>
  </w:num>
  <w:num w:numId="9">
    <w:abstractNumId w:val="53"/>
  </w:num>
  <w:num w:numId="10">
    <w:abstractNumId w:val="15"/>
  </w:num>
  <w:num w:numId="11">
    <w:abstractNumId w:val="61"/>
  </w:num>
  <w:num w:numId="12">
    <w:abstractNumId w:val="30"/>
  </w:num>
  <w:num w:numId="13">
    <w:abstractNumId w:val="1"/>
  </w:num>
  <w:num w:numId="14">
    <w:abstractNumId w:val="47"/>
  </w:num>
  <w:num w:numId="15">
    <w:abstractNumId w:val="52"/>
  </w:num>
  <w:num w:numId="16">
    <w:abstractNumId w:val="7"/>
  </w:num>
  <w:num w:numId="17">
    <w:abstractNumId w:val="58"/>
  </w:num>
  <w:num w:numId="18">
    <w:abstractNumId w:val="4"/>
  </w:num>
  <w:num w:numId="19">
    <w:abstractNumId w:val="32"/>
  </w:num>
  <w:num w:numId="20">
    <w:abstractNumId w:val="56"/>
  </w:num>
  <w:num w:numId="21">
    <w:abstractNumId w:val="23"/>
  </w:num>
  <w:num w:numId="22">
    <w:abstractNumId w:val="39"/>
  </w:num>
  <w:num w:numId="23">
    <w:abstractNumId w:val="45"/>
  </w:num>
  <w:num w:numId="24">
    <w:abstractNumId w:val="54"/>
  </w:num>
  <w:num w:numId="25">
    <w:abstractNumId w:val="21"/>
  </w:num>
  <w:num w:numId="26">
    <w:abstractNumId w:val="10"/>
  </w:num>
  <w:num w:numId="27">
    <w:abstractNumId w:val="29"/>
  </w:num>
  <w:num w:numId="28">
    <w:abstractNumId w:val="13"/>
  </w:num>
  <w:num w:numId="29">
    <w:abstractNumId w:val="43"/>
  </w:num>
  <w:num w:numId="30">
    <w:abstractNumId w:val="50"/>
  </w:num>
  <w:num w:numId="31">
    <w:abstractNumId w:val="57"/>
  </w:num>
  <w:num w:numId="32">
    <w:abstractNumId w:val="3"/>
  </w:num>
  <w:num w:numId="33">
    <w:abstractNumId w:val="33"/>
  </w:num>
  <w:num w:numId="34">
    <w:abstractNumId w:val="5"/>
  </w:num>
  <w:num w:numId="35">
    <w:abstractNumId w:val="59"/>
  </w:num>
  <w:num w:numId="36">
    <w:abstractNumId w:val="6"/>
  </w:num>
  <w:num w:numId="37">
    <w:abstractNumId w:val="67"/>
  </w:num>
  <w:num w:numId="38">
    <w:abstractNumId w:val="46"/>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20"/>
  </w:num>
  <w:num w:numId="50">
    <w:abstractNumId w:val="20"/>
  </w:num>
  <w:num w:numId="51">
    <w:abstractNumId w:val="38"/>
  </w:num>
  <w:num w:numId="52">
    <w:abstractNumId w:val="37"/>
  </w:num>
  <w:num w:numId="53">
    <w:abstractNumId w:val="9"/>
  </w:num>
  <w:num w:numId="54">
    <w:abstractNumId w:val="25"/>
  </w:num>
  <w:num w:numId="55">
    <w:abstractNumId w:val="68"/>
  </w:num>
  <w:num w:numId="56">
    <w:abstractNumId w:val="17"/>
  </w:num>
  <w:num w:numId="57">
    <w:abstractNumId w:val="48"/>
  </w:num>
  <w:num w:numId="58">
    <w:abstractNumId w:val="11"/>
  </w:num>
  <w:num w:numId="59">
    <w:abstractNumId w:val="35"/>
  </w:num>
  <w:num w:numId="60">
    <w:abstractNumId w:val="42"/>
  </w:num>
  <w:num w:numId="61">
    <w:abstractNumId w:val="41"/>
  </w:num>
  <w:num w:numId="62">
    <w:abstractNumId w:val="62"/>
  </w:num>
  <w:num w:numId="63">
    <w:abstractNumId w:val="60"/>
  </w:num>
  <w:num w:numId="64">
    <w:abstractNumId w:val="20"/>
  </w:num>
  <w:num w:numId="65">
    <w:abstractNumId w:val="28"/>
  </w:num>
  <w:num w:numId="66">
    <w:abstractNumId w:val="2"/>
  </w:num>
  <w:num w:numId="67">
    <w:abstractNumId w:val="20"/>
  </w:num>
  <w:num w:numId="68">
    <w:abstractNumId w:val="20"/>
  </w:num>
  <w:num w:numId="69">
    <w:abstractNumId w:val="31"/>
  </w:num>
  <w:num w:numId="70">
    <w:abstractNumId w:val="31"/>
  </w:num>
  <w:num w:numId="71">
    <w:abstractNumId w:val="31"/>
  </w:num>
  <w:num w:numId="72">
    <w:abstractNumId w:val="49"/>
  </w:num>
  <w:num w:numId="73">
    <w:abstractNumId w:val="64"/>
  </w:num>
  <w:num w:numId="74">
    <w:abstractNumId w:val="51"/>
  </w:num>
  <w:num w:numId="75">
    <w:abstractNumId w:val="55"/>
  </w:num>
  <w:num w:numId="76">
    <w:abstractNumId w:val="19"/>
  </w:num>
  <w:num w:numId="77">
    <w:abstractNumId w:val="12"/>
  </w:num>
  <w:num w:numId="78">
    <w:abstractNumId w:val="66"/>
  </w:num>
  <w:num w:numId="79">
    <w:abstractNumId w:val="27"/>
  </w:num>
  <w:num w:numId="80">
    <w:abstractNumId w:val="34"/>
  </w:num>
  <w:num w:numId="81">
    <w:abstractNumId w:val="22"/>
  </w:num>
  <w:num w:numId="82">
    <w:abstractNumId w:val="26"/>
  </w:num>
  <w:num w:numId="83">
    <w:abstractNumId w:val="18"/>
  </w:num>
  <w:num w:numId="84">
    <w:abstractNumId w:val="65"/>
  </w:num>
  <w:num w:numId="85">
    <w:abstractNumId w:val="16"/>
  </w:num>
  <w:num w:numId="86">
    <w:abstractNumId w:val="4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CDE"/>
    <w:rsid w:val="00000DC7"/>
    <w:rsid w:val="00001288"/>
    <w:rsid w:val="0000169A"/>
    <w:rsid w:val="000047F0"/>
    <w:rsid w:val="00004FB2"/>
    <w:rsid w:val="000052CD"/>
    <w:rsid w:val="0001089A"/>
    <w:rsid w:val="00010B04"/>
    <w:rsid w:val="000148E8"/>
    <w:rsid w:val="0001567B"/>
    <w:rsid w:val="00020D69"/>
    <w:rsid w:val="00021FD6"/>
    <w:rsid w:val="00031AEE"/>
    <w:rsid w:val="00034378"/>
    <w:rsid w:val="00036476"/>
    <w:rsid w:val="0003770B"/>
    <w:rsid w:val="00037BE2"/>
    <w:rsid w:val="00040BF0"/>
    <w:rsid w:val="00041C7D"/>
    <w:rsid w:val="00042429"/>
    <w:rsid w:val="00042C25"/>
    <w:rsid w:val="00045721"/>
    <w:rsid w:val="0004585B"/>
    <w:rsid w:val="00046590"/>
    <w:rsid w:val="00047F05"/>
    <w:rsid w:val="000502B4"/>
    <w:rsid w:val="00051F29"/>
    <w:rsid w:val="00052863"/>
    <w:rsid w:val="000533D1"/>
    <w:rsid w:val="00054533"/>
    <w:rsid w:val="000549C3"/>
    <w:rsid w:val="00055AB3"/>
    <w:rsid w:val="000606D0"/>
    <w:rsid w:val="00062531"/>
    <w:rsid w:val="0006688C"/>
    <w:rsid w:val="00072135"/>
    <w:rsid w:val="000721B3"/>
    <w:rsid w:val="000737FB"/>
    <w:rsid w:val="00073A88"/>
    <w:rsid w:val="00073E57"/>
    <w:rsid w:val="000746C0"/>
    <w:rsid w:val="00081957"/>
    <w:rsid w:val="00081C23"/>
    <w:rsid w:val="00082C5A"/>
    <w:rsid w:val="000855AF"/>
    <w:rsid w:val="000869F4"/>
    <w:rsid w:val="00092FFA"/>
    <w:rsid w:val="000A162A"/>
    <w:rsid w:val="000A2CD0"/>
    <w:rsid w:val="000A3A57"/>
    <w:rsid w:val="000A57B6"/>
    <w:rsid w:val="000A7CBC"/>
    <w:rsid w:val="000B1FA4"/>
    <w:rsid w:val="000B323A"/>
    <w:rsid w:val="000B3C5D"/>
    <w:rsid w:val="000B42C0"/>
    <w:rsid w:val="000B4A6E"/>
    <w:rsid w:val="000B52F4"/>
    <w:rsid w:val="000B5CE0"/>
    <w:rsid w:val="000B7E8B"/>
    <w:rsid w:val="000C19C7"/>
    <w:rsid w:val="000C23C8"/>
    <w:rsid w:val="000C48E3"/>
    <w:rsid w:val="000C5AEC"/>
    <w:rsid w:val="000C6E84"/>
    <w:rsid w:val="000C757A"/>
    <w:rsid w:val="000C7A1E"/>
    <w:rsid w:val="000D35F4"/>
    <w:rsid w:val="000D388A"/>
    <w:rsid w:val="000D3E20"/>
    <w:rsid w:val="000D5EA2"/>
    <w:rsid w:val="000D710B"/>
    <w:rsid w:val="000D757D"/>
    <w:rsid w:val="000E15A4"/>
    <w:rsid w:val="000E3DBA"/>
    <w:rsid w:val="000E6FE8"/>
    <w:rsid w:val="000E7903"/>
    <w:rsid w:val="000E79BE"/>
    <w:rsid w:val="000F3408"/>
    <w:rsid w:val="000F445C"/>
    <w:rsid w:val="000F5960"/>
    <w:rsid w:val="000F63AD"/>
    <w:rsid w:val="00101802"/>
    <w:rsid w:val="00102109"/>
    <w:rsid w:val="00103255"/>
    <w:rsid w:val="00104A62"/>
    <w:rsid w:val="00104F07"/>
    <w:rsid w:val="00111D80"/>
    <w:rsid w:val="00112C39"/>
    <w:rsid w:val="00112CAF"/>
    <w:rsid w:val="001139BE"/>
    <w:rsid w:val="00114BD9"/>
    <w:rsid w:val="00115D73"/>
    <w:rsid w:val="0011685A"/>
    <w:rsid w:val="0012198C"/>
    <w:rsid w:val="00121A61"/>
    <w:rsid w:val="00125DD5"/>
    <w:rsid w:val="00130843"/>
    <w:rsid w:val="00130E4B"/>
    <w:rsid w:val="00131AF1"/>
    <w:rsid w:val="001328F9"/>
    <w:rsid w:val="001350AA"/>
    <w:rsid w:val="00135126"/>
    <w:rsid w:val="0013669C"/>
    <w:rsid w:val="00137A12"/>
    <w:rsid w:val="00140A99"/>
    <w:rsid w:val="00141331"/>
    <w:rsid w:val="00150272"/>
    <w:rsid w:val="00153969"/>
    <w:rsid w:val="00155281"/>
    <w:rsid w:val="00157F2E"/>
    <w:rsid w:val="00160C04"/>
    <w:rsid w:val="001623B4"/>
    <w:rsid w:val="00173D4A"/>
    <w:rsid w:val="00176478"/>
    <w:rsid w:val="00176BE5"/>
    <w:rsid w:val="0018075F"/>
    <w:rsid w:val="00180E9D"/>
    <w:rsid w:val="00181F99"/>
    <w:rsid w:val="00182F45"/>
    <w:rsid w:val="00183A2A"/>
    <w:rsid w:val="00186D8D"/>
    <w:rsid w:val="0018712C"/>
    <w:rsid w:val="00187BB1"/>
    <w:rsid w:val="00187E51"/>
    <w:rsid w:val="00190BD9"/>
    <w:rsid w:val="001935EA"/>
    <w:rsid w:val="001943CF"/>
    <w:rsid w:val="00195534"/>
    <w:rsid w:val="00195B75"/>
    <w:rsid w:val="00195D10"/>
    <w:rsid w:val="001974D9"/>
    <w:rsid w:val="001A2DED"/>
    <w:rsid w:val="001A3941"/>
    <w:rsid w:val="001A3D4E"/>
    <w:rsid w:val="001A434D"/>
    <w:rsid w:val="001A49D4"/>
    <w:rsid w:val="001A52C2"/>
    <w:rsid w:val="001A5522"/>
    <w:rsid w:val="001A6D96"/>
    <w:rsid w:val="001A7EED"/>
    <w:rsid w:val="001B0AE6"/>
    <w:rsid w:val="001B10EE"/>
    <w:rsid w:val="001B4521"/>
    <w:rsid w:val="001C16AA"/>
    <w:rsid w:val="001C47E9"/>
    <w:rsid w:val="001C7C0C"/>
    <w:rsid w:val="001D0700"/>
    <w:rsid w:val="001D19E1"/>
    <w:rsid w:val="001D19E5"/>
    <w:rsid w:val="001D4142"/>
    <w:rsid w:val="001D4D0B"/>
    <w:rsid w:val="001D75EB"/>
    <w:rsid w:val="001E09C5"/>
    <w:rsid w:val="001E2581"/>
    <w:rsid w:val="001E261A"/>
    <w:rsid w:val="001E4762"/>
    <w:rsid w:val="001E4DA2"/>
    <w:rsid w:val="001E5B12"/>
    <w:rsid w:val="001E6010"/>
    <w:rsid w:val="001F1B44"/>
    <w:rsid w:val="001F1CC9"/>
    <w:rsid w:val="001F345D"/>
    <w:rsid w:val="001F3475"/>
    <w:rsid w:val="001F604E"/>
    <w:rsid w:val="001F740C"/>
    <w:rsid w:val="00200ED2"/>
    <w:rsid w:val="00202185"/>
    <w:rsid w:val="00203A11"/>
    <w:rsid w:val="002045D9"/>
    <w:rsid w:val="00211444"/>
    <w:rsid w:val="00211594"/>
    <w:rsid w:val="002122A2"/>
    <w:rsid w:val="0021485B"/>
    <w:rsid w:val="00217402"/>
    <w:rsid w:val="0022031E"/>
    <w:rsid w:val="0022089C"/>
    <w:rsid w:val="00220969"/>
    <w:rsid w:val="00220A27"/>
    <w:rsid w:val="0022176A"/>
    <w:rsid w:val="002223A2"/>
    <w:rsid w:val="00222EE7"/>
    <w:rsid w:val="00223D58"/>
    <w:rsid w:val="00224619"/>
    <w:rsid w:val="00224794"/>
    <w:rsid w:val="0022557B"/>
    <w:rsid w:val="00230B3A"/>
    <w:rsid w:val="00231157"/>
    <w:rsid w:val="00231538"/>
    <w:rsid w:val="0023171C"/>
    <w:rsid w:val="002317A5"/>
    <w:rsid w:val="00231F07"/>
    <w:rsid w:val="002337AF"/>
    <w:rsid w:val="00236BD9"/>
    <w:rsid w:val="0024158E"/>
    <w:rsid w:val="0024208E"/>
    <w:rsid w:val="00242E59"/>
    <w:rsid w:val="00242EE1"/>
    <w:rsid w:val="002442E1"/>
    <w:rsid w:val="00245EB7"/>
    <w:rsid w:val="002507C3"/>
    <w:rsid w:val="00251F7F"/>
    <w:rsid w:val="0025476C"/>
    <w:rsid w:val="00255532"/>
    <w:rsid w:val="002555CF"/>
    <w:rsid w:val="002572B4"/>
    <w:rsid w:val="002605F9"/>
    <w:rsid w:val="002612C6"/>
    <w:rsid w:val="00262AE7"/>
    <w:rsid w:val="00263AD9"/>
    <w:rsid w:val="00265378"/>
    <w:rsid w:val="002677DF"/>
    <w:rsid w:val="00267824"/>
    <w:rsid w:val="00272B6D"/>
    <w:rsid w:val="00273B04"/>
    <w:rsid w:val="00274BD4"/>
    <w:rsid w:val="00274F1A"/>
    <w:rsid w:val="00275457"/>
    <w:rsid w:val="00275F68"/>
    <w:rsid w:val="00275FCB"/>
    <w:rsid w:val="002777A2"/>
    <w:rsid w:val="002779C4"/>
    <w:rsid w:val="00277BBB"/>
    <w:rsid w:val="00281B63"/>
    <w:rsid w:val="0028245D"/>
    <w:rsid w:val="00284FD2"/>
    <w:rsid w:val="0029178F"/>
    <w:rsid w:val="002947F2"/>
    <w:rsid w:val="002A16BE"/>
    <w:rsid w:val="002A3239"/>
    <w:rsid w:val="002A4C95"/>
    <w:rsid w:val="002A786A"/>
    <w:rsid w:val="002A7D9A"/>
    <w:rsid w:val="002B0D5D"/>
    <w:rsid w:val="002B0F7A"/>
    <w:rsid w:val="002B17E1"/>
    <w:rsid w:val="002B1BAF"/>
    <w:rsid w:val="002B245A"/>
    <w:rsid w:val="002B502C"/>
    <w:rsid w:val="002C1F0F"/>
    <w:rsid w:val="002C43AE"/>
    <w:rsid w:val="002C4725"/>
    <w:rsid w:val="002C4748"/>
    <w:rsid w:val="002D0DC5"/>
    <w:rsid w:val="002D2722"/>
    <w:rsid w:val="002D473F"/>
    <w:rsid w:val="002D5405"/>
    <w:rsid w:val="002D5802"/>
    <w:rsid w:val="002D707F"/>
    <w:rsid w:val="002D727F"/>
    <w:rsid w:val="002E099A"/>
    <w:rsid w:val="002E0B70"/>
    <w:rsid w:val="002E189B"/>
    <w:rsid w:val="002E19B3"/>
    <w:rsid w:val="002E485D"/>
    <w:rsid w:val="002E49FC"/>
    <w:rsid w:val="002E4C2E"/>
    <w:rsid w:val="002E54E3"/>
    <w:rsid w:val="002E579A"/>
    <w:rsid w:val="002E7D58"/>
    <w:rsid w:val="002F3AFA"/>
    <w:rsid w:val="002F70BD"/>
    <w:rsid w:val="002F739C"/>
    <w:rsid w:val="003006F3"/>
    <w:rsid w:val="003024AF"/>
    <w:rsid w:val="0030267C"/>
    <w:rsid w:val="00303726"/>
    <w:rsid w:val="003041FD"/>
    <w:rsid w:val="003044CC"/>
    <w:rsid w:val="00304EA6"/>
    <w:rsid w:val="00305031"/>
    <w:rsid w:val="00305232"/>
    <w:rsid w:val="0030560B"/>
    <w:rsid w:val="003100DD"/>
    <w:rsid w:val="00310DCF"/>
    <w:rsid w:val="003116B8"/>
    <w:rsid w:val="00311B58"/>
    <w:rsid w:val="00312065"/>
    <w:rsid w:val="003134E6"/>
    <w:rsid w:val="00314E86"/>
    <w:rsid w:val="00316023"/>
    <w:rsid w:val="0031665C"/>
    <w:rsid w:val="00317970"/>
    <w:rsid w:val="00320A90"/>
    <w:rsid w:val="00320F87"/>
    <w:rsid w:val="003217F6"/>
    <w:rsid w:val="003242BE"/>
    <w:rsid w:val="00324A06"/>
    <w:rsid w:val="00325A12"/>
    <w:rsid w:val="00325C80"/>
    <w:rsid w:val="0032676E"/>
    <w:rsid w:val="0032716F"/>
    <w:rsid w:val="003272BC"/>
    <w:rsid w:val="00327484"/>
    <w:rsid w:val="00327B01"/>
    <w:rsid w:val="00333699"/>
    <w:rsid w:val="00333E77"/>
    <w:rsid w:val="00333FA1"/>
    <w:rsid w:val="003441A8"/>
    <w:rsid w:val="00344305"/>
    <w:rsid w:val="003474A5"/>
    <w:rsid w:val="00351A75"/>
    <w:rsid w:val="00351AF6"/>
    <w:rsid w:val="003529FE"/>
    <w:rsid w:val="00353659"/>
    <w:rsid w:val="00353723"/>
    <w:rsid w:val="00353BDB"/>
    <w:rsid w:val="00355330"/>
    <w:rsid w:val="003561C8"/>
    <w:rsid w:val="00360120"/>
    <w:rsid w:val="00361213"/>
    <w:rsid w:val="00361D6C"/>
    <w:rsid w:val="00362839"/>
    <w:rsid w:val="003644B5"/>
    <w:rsid w:val="00364D3E"/>
    <w:rsid w:val="00364F23"/>
    <w:rsid w:val="00365C04"/>
    <w:rsid w:val="00365C82"/>
    <w:rsid w:val="00370FD0"/>
    <w:rsid w:val="00372283"/>
    <w:rsid w:val="00372C9F"/>
    <w:rsid w:val="00372DCA"/>
    <w:rsid w:val="00375DC7"/>
    <w:rsid w:val="00382230"/>
    <w:rsid w:val="003823F4"/>
    <w:rsid w:val="003838CC"/>
    <w:rsid w:val="00385643"/>
    <w:rsid w:val="00385D18"/>
    <w:rsid w:val="00386117"/>
    <w:rsid w:val="003869A0"/>
    <w:rsid w:val="00386B76"/>
    <w:rsid w:val="00386F87"/>
    <w:rsid w:val="003871CB"/>
    <w:rsid w:val="0038756E"/>
    <w:rsid w:val="003920CE"/>
    <w:rsid w:val="00393720"/>
    <w:rsid w:val="003943A0"/>
    <w:rsid w:val="00394D12"/>
    <w:rsid w:val="003A324C"/>
    <w:rsid w:val="003A6A4C"/>
    <w:rsid w:val="003A6AE0"/>
    <w:rsid w:val="003A7E55"/>
    <w:rsid w:val="003B42A8"/>
    <w:rsid w:val="003B4511"/>
    <w:rsid w:val="003B600B"/>
    <w:rsid w:val="003C1D43"/>
    <w:rsid w:val="003C526A"/>
    <w:rsid w:val="003C714D"/>
    <w:rsid w:val="003C7333"/>
    <w:rsid w:val="003C77C3"/>
    <w:rsid w:val="003D2088"/>
    <w:rsid w:val="003D24AC"/>
    <w:rsid w:val="003D31C7"/>
    <w:rsid w:val="003D48A7"/>
    <w:rsid w:val="003D4B3C"/>
    <w:rsid w:val="003D67EA"/>
    <w:rsid w:val="003D6DCC"/>
    <w:rsid w:val="003D73A8"/>
    <w:rsid w:val="003E1694"/>
    <w:rsid w:val="003E45BE"/>
    <w:rsid w:val="003F09E7"/>
    <w:rsid w:val="003F0F2F"/>
    <w:rsid w:val="003F121F"/>
    <w:rsid w:val="003F660A"/>
    <w:rsid w:val="003F705F"/>
    <w:rsid w:val="0040027B"/>
    <w:rsid w:val="00401A83"/>
    <w:rsid w:val="00401F81"/>
    <w:rsid w:val="00402441"/>
    <w:rsid w:val="00402F46"/>
    <w:rsid w:val="00405AAB"/>
    <w:rsid w:val="00406EA5"/>
    <w:rsid w:val="004078E3"/>
    <w:rsid w:val="004124F2"/>
    <w:rsid w:val="004151CA"/>
    <w:rsid w:val="00415A46"/>
    <w:rsid w:val="0041672D"/>
    <w:rsid w:val="004214EC"/>
    <w:rsid w:val="004215C5"/>
    <w:rsid w:val="00426025"/>
    <w:rsid w:val="00426E4F"/>
    <w:rsid w:val="00427539"/>
    <w:rsid w:val="00431005"/>
    <w:rsid w:val="004313D9"/>
    <w:rsid w:val="004315D5"/>
    <w:rsid w:val="004345A5"/>
    <w:rsid w:val="004347D7"/>
    <w:rsid w:val="004349EC"/>
    <w:rsid w:val="00434C26"/>
    <w:rsid w:val="00436E82"/>
    <w:rsid w:val="004373DA"/>
    <w:rsid w:val="00445A68"/>
    <w:rsid w:val="00445C48"/>
    <w:rsid w:val="004461D1"/>
    <w:rsid w:val="0044695D"/>
    <w:rsid w:val="004472C7"/>
    <w:rsid w:val="004524C6"/>
    <w:rsid w:val="00452B9A"/>
    <w:rsid w:val="00453EC4"/>
    <w:rsid w:val="0045434A"/>
    <w:rsid w:val="00456892"/>
    <w:rsid w:val="00460A12"/>
    <w:rsid w:val="00462617"/>
    <w:rsid w:val="00464B4D"/>
    <w:rsid w:val="00465F2C"/>
    <w:rsid w:val="00465FAE"/>
    <w:rsid w:val="00470903"/>
    <w:rsid w:val="00474F9E"/>
    <w:rsid w:val="004756B1"/>
    <w:rsid w:val="00476C99"/>
    <w:rsid w:val="00476D45"/>
    <w:rsid w:val="004814B9"/>
    <w:rsid w:val="004820B4"/>
    <w:rsid w:val="00484A45"/>
    <w:rsid w:val="00484B72"/>
    <w:rsid w:val="00487323"/>
    <w:rsid w:val="00487A36"/>
    <w:rsid w:val="00493F0C"/>
    <w:rsid w:val="00494E93"/>
    <w:rsid w:val="00495CDD"/>
    <w:rsid w:val="004A3052"/>
    <w:rsid w:val="004A481C"/>
    <w:rsid w:val="004A5073"/>
    <w:rsid w:val="004A5682"/>
    <w:rsid w:val="004A7131"/>
    <w:rsid w:val="004B05F1"/>
    <w:rsid w:val="004B0B9F"/>
    <w:rsid w:val="004B1FF5"/>
    <w:rsid w:val="004B2BE8"/>
    <w:rsid w:val="004B3047"/>
    <w:rsid w:val="004B6AE8"/>
    <w:rsid w:val="004C07D9"/>
    <w:rsid w:val="004C4649"/>
    <w:rsid w:val="004C6896"/>
    <w:rsid w:val="004D22EA"/>
    <w:rsid w:val="004D311E"/>
    <w:rsid w:val="004D321F"/>
    <w:rsid w:val="004D3BB7"/>
    <w:rsid w:val="004E0470"/>
    <w:rsid w:val="004E091F"/>
    <w:rsid w:val="004E1A31"/>
    <w:rsid w:val="004E40E8"/>
    <w:rsid w:val="004E650A"/>
    <w:rsid w:val="004F5C23"/>
    <w:rsid w:val="00503F56"/>
    <w:rsid w:val="00504333"/>
    <w:rsid w:val="0050644C"/>
    <w:rsid w:val="00506608"/>
    <w:rsid w:val="0051264C"/>
    <w:rsid w:val="00514D6D"/>
    <w:rsid w:val="00515032"/>
    <w:rsid w:val="00515748"/>
    <w:rsid w:val="00516453"/>
    <w:rsid w:val="00516DAA"/>
    <w:rsid w:val="005205BD"/>
    <w:rsid w:val="005214D6"/>
    <w:rsid w:val="00523A68"/>
    <w:rsid w:val="00526270"/>
    <w:rsid w:val="00526B39"/>
    <w:rsid w:val="00526CA2"/>
    <w:rsid w:val="0052716D"/>
    <w:rsid w:val="00527CB3"/>
    <w:rsid w:val="005310A5"/>
    <w:rsid w:val="00532193"/>
    <w:rsid w:val="00532D2D"/>
    <w:rsid w:val="005339A8"/>
    <w:rsid w:val="00534325"/>
    <w:rsid w:val="00537CF9"/>
    <w:rsid w:val="0054116A"/>
    <w:rsid w:val="00541D87"/>
    <w:rsid w:val="00544525"/>
    <w:rsid w:val="005446F4"/>
    <w:rsid w:val="00545A1A"/>
    <w:rsid w:val="00546608"/>
    <w:rsid w:val="005504A1"/>
    <w:rsid w:val="00551208"/>
    <w:rsid w:val="005522E0"/>
    <w:rsid w:val="00552877"/>
    <w:rsid w:val="0055358D"/>
    <w:rsid w:val="00553FC7"/>
    <w:rsid w:val="0055463E"/>
    <w:rsid w:val="00555188"/>
    <w:rsid w:val="00555DEF"/>
    <w:rsid w:val="00560C8D"/>
    <w:rsid w:val="005617D0"/>
    <w:rsid w:val="00565869"/>
    <w:rsid w:val="00572AC4"/>
    <w:rsid w:val="0057336B"/>
    <w:rsid w:val="00573B5C"/>
    <w:rsid w:val="00574339"/>
    <w:rsid w:val="00575A87"/>
    <w:rsid w:val="00576456"/>
    <w:rsid w:val="00577B3A"/>
    <w:rsid w:val="00583CCF"/>
    <w:rsid w:val="00584AD1"/>
    <w:rsid w:val="00584DDA"/>
    <w:rsid w:val="005853BF"/>
    <w:rsid w:val="00585406"/>
    <w:rsid w:val="00585EEE"/>
    <w:rsid w:val="00590024"/>
    <w:rsid w:val="005901F5"/>
    <w:rsid w:val="00590488"/>
    <w:rsid w:val="005918D0"/>
    <w:rsid w:val="005929C8"/>
    <w:rsid w:val="00595F7E"/>
    <w:rsid w:val="005A3FD1"/>
    <w:rsid w:val="005A62EE"/>
    <w:rsid w:val="005A7A86"/>
    <w:rsid w:val="005B0D93"/>
    <w:rsid w:val="005B28A1"/>
    <w:rsid w:val="005B28D3"/>
    <w:rsid w:val="005B646E"/>
    <w:rsid w:val="005B766B"/>
    <w:rsid w:val="005C0E7D"/>
    <w:rsid w:val="005C1AF6"/>
    <w:rsid w:val="005C2E0A"/>
    <w:rsid w:val="005C426F"/>
    <w:rsid w:val="005C4A11"/>
    <w:rsid w:val="005C5A7B"/>
    <w:rsid w:val="005C5D63"/>
    <w:rsid w:val="005C779D"/>
    <w:rsid w:val="005D026C"/>
    <w:rsid w:val="005D1924"/>
    <w:rsid w:val="005D318B"/>
    <w:rsid w:val="005D53C2"/>
    <w:rsid w:val="005D58DD"/>
    <w:rsid w:val="005E2C0E"/>
    <w:rsid w:val="005E4EB8"/>
    <w:rsid w:val="005E5090"/>
    <w:rsid w:val="005E5228"/>
    <w:rsid w:val="005E649E"/>
    <w:rsid w:val="005E6B28"/>
    <w:rsid w:val="005E6D99"/>
    <w:rsid w:val="005F04B3"/>
    <w:rsid w:val="005F0766"/>
    <w:rsid w:val="005F145F"/>
    <w:rsid w:val="005F20C5"/>
    <w:rsid w:val="005F21DB"/>
    <w:rsid w:val="005F350C"/>
    <w:rsid w:val="005F57A2"/>
    <w:rsid w:val="00601B51"/>
    <w:rsid w:val="00602F2D"/>
    <w:rsid w:val="006052B4"/>
    <w:rsid w:val="00606810"/>
    <w:rsid w:val="006109E1"/>
    <w:rsid w:val="00611F00"/>
    <w:rsid w:val="006121BF"/>
    <w:rsid w:val="0061370B"/>
    <w:rsid w:val="006139BB"/>
    <w:rsid w:val="00613C1D"/>
    <w:rsid w:val="00615C8B"/>
    <w:rsid w:val="00616519"/>
    <w:rsid w:val="0061747C"/>
    <w:rsid w:val="00617BCF"/>
    <w:rsid w:val="00617F2B"/>
    <w:rsid w:val="00622F4B"/>
    <w:rsid w:val="00626CDA"/>
    <w:rsid w:val="00630910"/>
    <w:rsid w:val="00631CD3"/>
    <w:rsid w:val="0063416B"/>
    <w:rsid w:val="00635092"/>
    <w:rsid w:val="006358B6"/>
    <w:rsid w:val="0063636A"/>
    <w:rsid w:val="006363CA"/>
    <w:rsid w:val="006365AF"/>
    <w:rsid w:val="00637BAD"/>
    <w:rsid w:val="00642DF5"/>
    <w:rsid w:val="006441EA"/>
    <w:rsid w:val="0064487C"/>
    <w:rsid w:val="00645E3C"/>
    <w:rsid w:val="00645F2F"/>
    <w:rsid w:val="00646AD1"/>
    <w:rsid w:val="006519C0"/>
    <w:rsid w:val="006521F3"/>
    <w:rsid w:val="0065281A"/>
    <w:rsid w:val="0065415D"/>
    <w:rsid w:val="00654960"/>
    <w:rsid w:val="00655A9D"/>
    <w:rsid w:val="0065635E"/>
    <w:rsid w:val="006565BA"/>
    <w:rsid w:val="00656DCA"/>
    <w:rsid w:val="0065709B"/>
    <w:rsid w:val="00657F41"/>
    <w:rsid w:val="0066721C"/>
    <w:rsid w:val="00670DF9"/>
    <w:rsid w:val="00672C81"/>
    <w:rsid w:val="006733BE"/>
    <w:rsid w:val="00674DA0"/>
    <w:rsid w:val="00677050"/>
    <w:rsid w:val="00680089"/>
    <w:rsid w:val="006826A2"/>
    <w:rsid w:val="006868FA"/>
    <w:rsid w:val="00687515"/>
    <w:rsid w:val="006877AD"/>
    <w:rsid w:val="00690704"/>
    <w:rsid w:val="0069265F"/>
    <w:rsid w:val="00692972"/>
    <w:rsid w:val="00694626"/>
    <w:rsid w:val="00694C0A"/>
    <w:rsid w:val="00695C4C"/>
    <w:rsid w:val="00696114"/>
    <w:rsid w:val="0069612E"/>
    <w:rsid w:val="006A1957"/>
    <w:rsid w:val="006A3D6A"/>
    <w:rsid w:val="006A51E9"/>
    <w:rsid w:val="006A55CC"/>
    <w:rsid w:val="006A5A1F"/>
    <w:rsid w:val="006A5FFD"/>
    <w:rsid w:val="006B0801"/>
    <w:rsid w:val="006B162E"/>
    <w:rsid w:val="006B17E1"/>
    <w:rsid w:val="006B1F5D"/>
    <w:rsid w:val="006B2528"/>
    <w:rsid w:val="006B28C6"/>
    <w:rsid w:val="006C123A"/>
    <w:rsid w:val="006C1405"/>
    <w:rsid w:val="006C2699"/>
    <w:rsid w:val="006C2B4A"/>
    <w:rsid w:val="006C3671"/>
    <w:rsid w:val="006C5A86"/>
    <w:rsid w:val="006C64E7"/>
    <w:rsid w:val="006C6976"/>
    <w:rsid w:val="006D1EEA"/>
    <w:rsid w:val="006D31FA"/>
    <w:rsid w:val="006D3D7C"/>
    <w:rsid w:val="006D4F2E"/>
    <w:rsid w:val="006D66A3"/>
    <w:rsid w:val="006D79DD"/>
    <w:rsid w:val="006E03E9"/>
    <w:rsid w:val="006E22B1"/>
    <w:rsid w:val="006E5BBD"/>
    <w:rsid w:val="006E6059"/>
    <w:rsid w:val="006E753F"/>
    <w:rsid w:val="006F06E5"/>
    <w:rsid w:val="006F0E2B"/>
    <w:rsid w:val="006F0F4C"/>
    <w:rsid w:val="006F1129"/>
    <w:rsid w:val="006F29E7"/>
    <w:rsid w:val="006F30A1"/>
    <w:rsid w:val="006F39EA"/>
    <w:rsid w:val="006F4C57"/>
    <w:rsid w:val="006F64C1"/>
    <w:rsid w:val="006F710D"/>
    <w:rsid w:val="006F77FC"/>
    <w:rsid w:val="006F7DB3"/>
    <w:rsid w:val="0070362E"/>
    <w:rsid w:val="00706336"/>
    <w:rsid w:val="007101F9"/>
    <w:rsid w:val="007111D8"/>
    <w:rsid w:val="007132BE"/>
    <w:rsid w:val="007136E8"/>
    <w:rsid w:val="00714616"/>
    <w:rsid w:val="00714EAD"/>
    <w:rsid w:val="00715370"/>
    <w:rsid w:val="00715893"/>
    <w:rsid w:val="00720AA8"/>
    <w:rsid w:val="00720CD1"/>
    <w:rsid w:val="00720D10"/>
    <w:rsid w:val="00722CDE"/>
    <w:rsid w:val="007244DA"/>
    <w:rsid w:val="00730E51"/>
    <w:rsid w:val="00732B9C"/>
    <w:rsid w:val="00734CBC"/>
    <w:rsid w:val="0073638F"/>
    <w:rsid w:val="00737A9A"/>
    <w:rsid w:val="00741DB1"/>
    <w:rsid w:val="00742161"/>
    <w:rsid w:val="00743F78"/>
    <w:rsid w:val="007442A1"/>
    <w:rsid w:val="007447D1"/>
    <w:rsid w:val="00747D5D"/>
    <w:rsid w:val="007501E9"/>
    <w:rsid w:val="0075293E"/>
    <w:rsid w:val="00752E56"/>
    <w:rsid w:val="00753567"/>
    <w:rsid w:val="00754349"/>
    <w:rsid w:val="0075548D"/>
    <w:rsid w:val="007565C4"/>
    <w:rsid w:val="00756DE2"/>
    <w:rsid w:val="007570F9"/>
    <w:rsid w:val="007617D7"/>
    <w:rsid w:val="00763788"/>
    <w:rsid w:val="00766985"/>
    <w:rsid w:val="007708FE"/>
    <w:rsid w:val="00770989"/>
    <w:rsid w:val="00772425"/>
    <w:rsid w:val="0077261F"/>
    <w:rsid w:val="00773E89"/>
    <w:rsid w:val="007742F9"/>
    <w:rsid w:val="00774794"/>
    <w:rsid w:val="00775992"/>
    <w:rsid w:val="007767BD"/>
    <w:rsid w:val="0077720D"/>
    <w:rsid w:val="00777623"/>
    <w:rsid w:val="00777C3E"/>
    <w:rsid w:val="007803AA"/>
    <w:rsid w:val="00781535"/>
    <w:rsid w:val="00784410"/>
    <w:rsid w:val="00786CC5"/>
    <w:rsid w:val="00786F13"/>
    <w:rsid w:val="007873C5"/>
    <w:rsid w:val="00787F19"/>
    <w:rsid w:val="00790BBC"/>
    <w:rsid w:val="007913D3"/>
    <w:rsid w:val="00792BB6"/>
    <w:rsid w:val="00794A6B"/>
    <w:rsid w:val="00796364"/>
    <w:rsid w:val="0079655F"/>
    <w:rsid w:val="007977FB"/>
    <w:rsid w:val="007A1D88"/>
    <w:rsid w:val="007A31CA"/>
    <w:rsid w:val="007A3EA1"/>
    <w:rsid w:val="007A54AA"/>
    <w:rsid w:val="007A6764"/>
    <w:rsid w:val="007A6C93"/>
    <w:rsid w:val="007B17D6"/>
    <w:rsid w:val="007B250A"/>
    <w:rsid w:val="007B2DE7"/>
    <w:rsid w:val="007B2EE8"/>
    <w:rsid w:val="007B33BD"/>
    <w:rsid w:val="007B3891"/>
    <w:rsid w:val="007B4A09"/>
    <w:rsid w:val="007B6B38"/>
    <w:rsid w:val="007C0CC6"/>
    <w:rsid w:val="007C1634"/>
    <w:rsid w:val="007C27CC"/>
    <w:rsid w:val="007C2C75"/>
    <w:rsid w:val="007C2FB4"/>
    <w:rsid w:val="007C3EAF"/>
    <w:rsid w:val="007C5F53"/>
    <w:rsid w:val="007D19C7"/>
    <w:rsid w:val="007D26CF"/>
    <w:rsid w:val="007D4198"/>
    <w:rsid w:val="007D4CF9"/>
    <w:rsid w:val="007D6D04"/>
    <w:rsid w:val="007D7E6B"/>
    <w:rsid w:val="007E078A"/>
    <w:rsid w:val="007E098D"/>
    <w:rsid w:val="007E1D5A"/>
    <w:rsid w:val="007E2A8F"/>
    <w:rsid w:val="007E2AA0"/>
    <w:rsid w:val="007E3368"/>
    <w:rsid w:val="007E4D86"/>
    <w:rsid w:val="007E5031"/>
    <w:rsid w:val="007E5719"/>
    <w:rsid w:val="007F1349"/>
    <w:rsid w:val="007F44FA"/>
    <w:rsid w:val="007F5ED6"/>
    <w:rsid w:val="007F6A80"/>
    <w:rsid w:val="007F73AC"/>
    <w:rsid w:val="007F7FC4"/>
    <w:rsid w:val="00800310"/>
    <w:rsid w:val="00800CEC"/>
    <w:rsid w:val="008015B9"/>
    <w:rsid w:val="00803980"/>
    <w:rsid w:val="008072E5"/>
    <w:rsid w:val="0081059D"/>
    <w:rsid w:val="00811041"/>
    <w:rsid w:val="008118AD"/>
    <w:rsid w:val="00812B87"/>
    <w:rsid w:val="008159E8"/>
    <w:rsid w:val="00821C31"/>
    <w:rsid w:val="008248A7"/>
    <w:rsid w:val="00826A24"/>
    <w:rsid w:val="00827468"/>
    <w:rsid w:val="008309D1"/>
    <w:rsid w:val="00830C61"/>
    <w:rsid w:val="00834474"/>
    <w:rsid w:val="00834E6F"/>
    <w:rsid w:val="0083708E"/>
    <w:rsid w:val="008375D9"/>
    <w:rsid w:val="0083788E"/>
    <w:rsid w:val="00837B99"/>
    <w:rsid w:val="00840050"/>
    <w:rsid w:val="00840EA4"/>
    <w:rsid w:val="00840ED5"/>
    <w:rsid w:val="00841C44"/>
    <w:rsid w:val="00842F81"/>
    <w:rsid w:val="00843E51"/>
    <w:rsid w:val="008448C5"/>
    <w:rsid w:val="00845913"/>
    <w:rsid w:val="008468D1"/>
    <w:rsid w:val="00851279"/>
    <w:rsid w:val="008515EE"/>
    <w:rsid w:val="0085657A"/>
    <w:rsid w:val="00857FC7"/>
    <w:rsid w:val="00860739"/>
    <w:rsid w:val="00860776"/>
    <w:rsid w:val="008613F2"/>
    <w:rsid w:val="008625F8"/>
    <w:rsid w:val="00862EA3"/>
    <w:rsid w:val="00863033"/>
    <w:rsid w:val="0086338E"/>
    <w:rsid w:val="00864185"/>
    <w:rsid w:val="00864EAC"/>
    <w:rsid w:val="00867ACA"/>
    <w:rsid w:val="00867CB6"/>
    <w:rsid w:val="00867ECB"/>
    <w:rsid w:val="00870D69"/>
    <w:rsid w:val="00871573"/>
    <w:rsid w:val="0087357C"/>
    <w:rsid w:val="00875E40"/>
    <w:rsid w:val="00876124"/>
    <w:rsid w:val="00877060"/>
    <w:rsid w:val="00882276"/>
    <w:rsid w:val="00884720"/>
    <w:rsid w:val="00885A31"/>
    <w:rsid w:val="008868E2"/>
    <w:rsid w:val="00890C7C"/>
    <w:rsid w:val="00891951"/>
    <w:rsid w:val="00894F4A"/>
    <w:rsid w:val="008962D4"/>
    <w:rsid w:val="0089798D"/>
    <w:rsid w:val="008A083F"/>
    <w:rsid w:val="008A135E"/>
    <w:rsid w:val="008A1444"/>
    <w:rsid w:val="008A2273"/>
    <w:rsid w:val="008A38C6"/>
    <w:rsid w:val="008A411A"/>
    <w:rsid w:val="008A7DC3"/>
    <w:rsid w:val="008B0680"/>
    <w:rsid w:val="008B3349"/>
    <w:rsid w:val="008B4CBD"/>
    <w:rsid w:val="008B53A2"/>
    <w:rsid w:val="008B5769"/>
    <w:rsid w:val="008B7386"/>
    <w:rsid w:val="008B78B2"/>
    <w:rsid w:val="008B79E5"/>
    <w:rsid w:val="008B7DA7"/>
    <w:rsid w:val="008C0482"/>
    <w:rsid w:val="008C0D10"/>
    <w:rsid w:val="008C1242"/>
    <w:rsid w:val="008C24FE"/>
    <w:rsid w:val="008C2EFA"/>
    <w:rsid w:val="008C32FF"/>
    <w:rsid w:val="008C33E2"/>
    <w:rsid w:val="008C45B9"/>
    <w:rsid w:val="008C49DF"/>
    <w:rsid w:val="008C6216"/>
    <w:rsid w:val="008C6226"/>
    <w:rsid w:val="008C76BC"/>
    <w:rsid w:val="008D14AE"/>
    <w:rsid w:val="008D1E53"/>
    <w:rsid w:val="008D1F60"/>
    <w:rsid w:val="008D20FE"/>
    <w:rsid w:val="008D280F"/>
    <w:rsid w:val="008D2B17"/>
    <w:rsid w:val="008D32C8"/>
    <w:rsid w:val="008D4E25"/>
    <w:rsid w:val="008D6BBA"/>
    <w:rsid w:val="008E4574"/>
    <w:rsid w:val="008E63E2"/>
    <w:rsid w:val="008E7529"/>
    <w:rsid w:val="008F134F"/>
    <w:rsid w:val="008F234A"/>
    <w:rsid w:val="008F23F4"/>
    <w:rsid w:val="008F3E3E"/>
    <w:rsid w:val="008F59FF"/>
    <w:rsid w:val="008F5F13"/>
    <w:rsid w:val="008F6427"/>
    <w:rsid w:val="008F7473"/>
    <w:rsid w:val="008F74F3"/>
    <w:rsid w:val="008F76F7"/>
    <w:rsid w:val="009003BE"/>
    <w:rsid w:val="00901160"/>
    <w:rsid w:val="0090164A"/>
    <w:rsid w:val="00905DCA"/>
    <w:rsid w:val="009066ED"/>
    <w:rsid w:val="00906B97"/>
    <w:rsid w:val="00907F9B"/>
    <w:rsid w:val="009102E9"/>
    <w:rsid w:val="00911544"/>
    <w:rsid w:val="00911589"/>
    <w:rsid w:val="00917068"/>
    <w:rsid w:val="0092268A"/>
    <w:rsid w:val="00923B19"/>
    <w:rsid w:val="009241F5"/>
    <w:rsid w:val="00924356"/>
    <w:rsid w:val="00924460"/>
    <w:rsid w:val="00924D25"/>
    <w:rsid w:val="00926258"/>
    <w:rsid w:val="00931903"/>
    <w:rsid w:val="00932204"/>
    <w:rsid w:val="009337A9"/>
    <w:rsid w:val="00933D2C"/>
    <w:rsid w:val="00933F16"/>
    <w:rsid w:val="009342C0"/>
    <w:rsid w:val="00934484"/>
    <w:rsid w:val="00935E86"/>
    <w:rsid w:val="00937203"/>
    <w:rsid w:val="00937347"/>
    <w:rsid w:val="00940A9C"/>
    <w:rsid w:val="00940BF2"/>
    <w:rsid w:val="00941AB0"/>
    <w:rsid w:val="00941D80"/>
    <w:rsid w:val="009421B5"/>
    <w:rsid w:val="0094392A"/>
    <w:rsid w:val="00943A76"/>
    <w:rsid w:val="00944819"/>
    <w:rsid w:val="009466CE"/>
    <w:rsid w:val="00950037"/>
    <w:rsid w:val="00953423"/>
    <w:rsid w:val="00953774"/>
    <w:rsid w:val="00953D36"/>
    <w:rsid w:val="00954192"/>
    <w:rsid w:val="009551F8"/>
    <w:rsid w:val="00955211"/>
    <w:rsid w:val="00962017"/>
    <w:rsid w:val="0096628E"/>
    <w:rsid w:val="00966751"/>
    <w:rsid w:val="00966B8C"/>
    <w:rsid w:val="00966E95"/>
    <w:rsid w:val="00967718"/>
    <w:rsid w:val="009707A7"/>
    <w:rsid w:val="00972070"/>
    <w:rsid w:val="00972E4D"/>
    <w:rsid w:val="00973B39"/>
    <w:rsid w:val="00974002"/>
    <w:rsid w:val="009750A3"/>
    <w:rsid w:val="00977441"/>
    <w:rsid w:val="00980D54"/>
    <w:rsid w:val="00980DE0"/>
    <w:rsid w:val="00984231"/>
    <w:rsid w:val="00992856"/>
    <w:rsid w:val="009935B7"/>
    <w:rsid w:val="00993A33"/>
    <w:rsid w:val="009952B9"/>
    <w:rsid w:val="00995DFD"/>
    <w:rsid w:val="00996203"/>
    <w:rsid w:val="00996672"/>
    <w:rsid w:val="0099677F"/>
    <w:rsid w:val="009974C4"/>
    <w:rsid w:val="009A1B25"/>
    <w:rsid w:val="009A5C04"/>
    <w:rsid w:val="009B1E9D"/>
    <w:rsid w:val="009B5AFB"/>
    <w:rsid w:val="009B67B4"/>
    <w:rsid w:val="009B7883"/>
    <w:rsid w:val="009C13E3"/>
    <w:rsid w:val="009C227A"/>
    <w:rsid w:val="009C3EA0"/>
    <w:rsid w:val="009C50E3"/>
    <w:rsid w:val="009C574C"/>
    <w:rsid w:val="009D0C9A"/>
    <w:rsid w:val="009D0F59"/>
    <w:rsid w:val="009D2714"/>
    <w:rsid w:val="009D3FD2"/>
    <w:rsid w:val="009D5DAE"/>
    <w:rsid w:val="009E05F0"/>
    <w:rsid w:val="009E2D2D"/>
    <w:rsid w:val="009E2DF7"/>
    <w:rsid w:val="009E408D"/>
    <w:rsid w:val="009F02EC"/>
    <w:rsid w:val="009F20B3"/>
    <w:rsid w:val="009F4D17"/>
    <w:rsid w:val="009F4DC4"/>
    <w:rsid w:val="009F4EE0"/>
    <w:rsid w:val="009F550A"/>
    <w:rsid w:val="009F576E"/>
    <w:rsid w:val="009F7E84"/>
    <w:rsid w:val="00A00ECA"/>
    <w:rsid w:val="00A01206"/>
    <w:rsid w:val="00A03146"/>
    <w:rsid w:val="00A04C52"/>
    <w:rsid w:val="00A064AD"/>
    <w:rsid w:val="00A06577"/>
    <w:rsid w:val="00A06A8D"/>
    <w:rsid w:val="00A07298"/>
    <w:rsid w:val="00A07D7F"/>
    <w:rsid w:val="00A11644"/>
    <w:rsid w:val="00A12C83"/>
    <w:rsid w:val="00A162DB"/>
    <w:rsid w:val="00A16A56"/>
    <w:rsid w:val="00A21F45"/>
    <w:rsid w:val="00A272ED"/>
    <w:rsid w:val="00A27B1E"/>
    <w:rsid w:val="00A316FB"/>
    <w:rsid w:val="00A41E45"/>
    <w:rsid w:val="00A439FA"/>
    <w:rsid w:val="00A443A6"/>
    <w:rsid w:val="00A444B2"/>
    <w:rsid w:val="00A46D7B"/>
    <w:rsid w:val="00A479A9"/>
    <w:rsid w:val="00A50916"/>
    <w:rsid w:val="00A50A23"/>
    <w:rsid w:val="00A50DCE"/>
    <w:rsid w:val="00A53550"/>
    <w:rsid w:val="00A54BD3"/>
    <w:rsid w:val="00A61248"/>
    <w:rsid w:val="00A61249"/>
    <w:rsid w:val="00A61409"/>
    <w:rsid w:val="00A672A4"/>
    <w:rsid w:val="00A70660"/>
    <w:rsid w:val="00A7164A"/>
    <w:rsid w:val="00A71A39"/>
    <w:rsid w:val="00A72C51"/>
    <w:rsid w:val="00A7317F"/>
    <w:rsid w:val="00A77275"/>
    <w:rsid w:val="00A8215A"/>
    <w:rsid w:val="00A82E11"/>
    <w:rsid w:val="00A836EA"/>
    <w:rsid w:val="00A84069"/>
    <w:rsid w:val="00A850D8"/>
    <w:rsid w:val="00A8514D"/>
    <w:rsid w:val="00A856AE"/>
    <w:rsid w:val="00A905AE"/>
    <w:rsid w:val="00A921B1"/>
    <w:rsid w:val="00A944F4"/>
    <w:rsid w:val="00A96C7A"/>
    <w:rsid w:val="00AA05F5"/>
    <w:rsid w:val="00AA20B5"/>
    <w:rsid w:val="00AA2C88"/>
    <w:rsid w:val="00AA35E5"/>
    <w:rsid w:val="00AA42B1"/>
    <w:rsid w:val="00AA5C14"/>
    <w:rsid w:val="00AA79C0"/>
    <w:rsid w:val="00AB1E67"/>
    <w:rsid w:val="00AB401F"/>
    <w:rsid w:val="00AB4BA4"/>
    <w:rsid w:val="00AB4CCF"/>
    <w:rsid w:val="00AB61C7"/>
    <w:rsid w:val="00AB6361"/>
    <w:rsid w:val="00AB6C0B"/>
    <w:rsid w:val="00AC02C6"/>
    <w:rsid w:val="00AC1C9F"/>
    <w:rsid w:val="00AC4E5A"/>
    <w:rsid w:val="00AC61BA"/>
    <w:rsid w:val="00AC6280"/>
    <w:rsid w:val="00AC713C"/>
    <w:rsid w:val="00AC7DDE"/>
    <w:rsid w:val="00AC7F1D"/>
    <w:rsid w:val="00AD15F6"/>
    <w:rsid w:val="00AD3FF5"/>
    <w:rsid w:val="00AD564A"/>
    <w:rsid w:val="00AD5905"/>
    <w:rsid w:val="00AD5C67"/>
    <w:rsid w:val="00AD5DE3"/>
    <w:rsid w:val="00AD62C7"/>
    <w:rsid w:val="00AE0754"/>
    <w:rsid w:val="00AE3343"/>
    <w:rsid w:val="00AF25BE"/>
    <w:rsid w:val="00AF4563"/>
    <w:rsid w:val="00AF4FAD"/>
    <w:rsid w:val="00B017A5"/>
    <w:rsid w:val="00B025C9"/>
    <w:rsid w:val="00B027B2"/>
    <w:rsid w:val="00B03645"/>
    <w:rsid w:val="00B05AD8"/>
    <w:rsid w:val="00B067DF"/>
    <w:rsid w:val="00B06C56"/>
    <w:rsid w:val="00B0757C"/>
    <w:rsid w:val="00B075D7"/>
    <w:rsid w:val="00B0789B"/>
    <w:rsid w:val="00B11190"/>
    <w:rsid w:val="00B11400"/>
    <w:rsid w:val="00B141EA"/>
    <w:rsid w:val="00B148F6"/>
    <w:rsid w:val="00B15881"/>
    <w:rsid w:val="00B22600"/>
    <w:rsid w:val="00B23AF0"/>
    <w:rsid w:val="00B23FB4"/>
    <w:rsid w:val="00B26005"/>
    <w:rsid w:val="00B272BB"/>
    <w:rsid w:val="00B32D27"/>
    <w:rsid w:val="00B32D5E"/>
    <w:rsid w:val="00B35887"/>
    <w:rsid w:val="00B36B15"/>
    <w:rsid w:val="00B412AB"/>
    <w:rsid w:val="00B44D0F"/>
    <w:rsid w:val="00B45E35"/>
    <w:rsid w:val="00B46FB1"/>
    <w:rsid w:val="00B46FF4"/>
    <w:rsid w:val="00B527F4"/>
    <w:rsid w:val="00B52C7C"/>
    <w:rsid w:val="00B5342C"/>
    <w:rsid w:val="00B53ED9"/>
    <w:rsid w:val="00B54F26"/>
    <w:rsid w:val="00B558FD"/>
    <w:rsid w:val="00B55F52"/>
    <w:rsid w:val="00B55FA7"/>
    <w:rsid w:val="00B56A03"/>
    <w:rsid w:val="00B578C5"/>
    <w:rsid w:val="00B62318"/>
    <w:rsid w:val="00B62458"/>
    <w:rsid w:val="00B636B0"/>
    <w:rsid w:val="00B643E5"/>
    <w:rsid w:val="00B66E86"/>
    <w:rsid w:val="00B73C2B"/>
    <w:rsid w:val="00B762FC"/>
    <w:rsid w:val="00B80123"/>
    <w:rsid w:val="00B80E93"/>
    <w:rsid w:val="00B810B8"/>
    <w:rsid w:val="00B819EB"/>
    <w:rsid w:val="00B82A15"/>
    <w:rsid w:val="00B82E69"/>
    <w:rsid w:val="00B830B4"/>
    <w:rsid w:val="00B90E98"/>
    <w:rsid w:val="00B937F5"/>
    <w:rsid w:val="00B93A66"/>
    <w:rsid w:val="00B95D1B"/>
    <w:rsid w:val="00B96674"/>
    <w:rsid w:val="00BA0F3D"/>
    <w:rsid w:val="00BA141F"/>
    <w:rsid w:val="00BA65F4"/>
    <w:rsid w:val="00BA791D"/>
    <w:rsid w:val="00BB12C8"/>
    <w:rsid w:val="00BB2862"/>
    <w:rsid w:val="00BB33DE"/>
    <w:rsid w:val="00BB3539"/>
    <w:rsid w:val="00BB40EE"/>
    <w:rsid w:val="00BB4188"/>
    <w:rsid w:val="00BB67B6"/>
    <w:rsid w:val="00BB7FAC"/>
    <w:rsid w:val="00BC005C"/>
    <w:rsid w:val="00BC16F4"/>
    <w:rsid w:val="00BC3134"/>
    <w:rsid w:val="00BC326F"/>
    <w:rsid w:val="00BC4794"/>
    <w:rsid w:val="00BC4C7F"/>
    <w:rsid w:val="00BD0F5A"/>
    <w:rsid w:val="00BD20B2"/>
    <w:rsid w:val="00BD3309"/>
    <w:rsid w:val="00BD525E"/>
    <w:rsid w:val="00BD6A2C"/>
    <w:rsid w:val="00BE1A54"/>
    <w:rsid w:val="00BE1BA9"/>
    <w:rsid w:val="00BE393F"/>
    <w:rsid w:val="00BE4BD0"/>
    <w:rsid w:val="00BE5FCA"/>
    <w:rsid w:val="00BE6C1C"/>
    <w:rsid w:val="00BF07B0"/>
    <w:rsid w:val="00BF0F94"/>
    <w:rsid w:val="00BF2B68"/>
    <w:rsid w:val="00BF318F"/>
    <w:rsid w:val="00BF3532"/>
    <w:rsid w:val="00BF3A3D"/>
    <w:rsid w:val="00BF472C"/>
    <w:rsid w:val="00BF4D9C"/>
    <w:rsid w:val="00BF71BE"/>
    <w:rsid w:val="00BF794A"/>
    <w:rsid w:val="00BF7BFA"/>
    <w:rsid w:val="00C00888"/>
    <w:rsid w:val="00C0159D"/>
    <w:rsid w:val="00C01C47"/>
    <w:rsid w:val="00C02F43"/>
    <w:rsid w:val="00C03138"/>
    <w:rsid w:val="00C04E59"/>
    <w:rsid w:val="00C058E6"/>
    <w:rsid w:val="00C05D3E"/>
    <w:rsid w:val="00C06120"/>
    <w:rsid w:val="00C1143B"/>
    <w:rsid w:val="00C1267E"/>
    <w:rsid w:val="00C1417F"/>
    <w:rsid w:val="00C152DC"/>
    <w:rsid w:val="00C20015"/>
    <w:rsid w:val="00C21E62"/>
    <w:rsid w:val="00C2362B"/>
    <w:rsid w:val="00C23834"/>
    <w:rsid w:val="00C2388A"/>
    <w:rsid w:val="00C24720"/>
    <w:rsid w:val="00C25999"/>
    <w:rsid w:val="00C25D1F"/>
    <w:rsid w:val="00C26691"/>
    <w:rsid w:val="00C26B46"/>
    <w:rsid w:val="00C304DE"/>
    <w:rsid w:val="00C3246B"/>
    <w:rsid w:val="00C328AF"/>
    <w:rsid w:val="00C3339F"/>
    <w:rsid w:val="00C37EFF"/>
    <w:rsid w:val="00C41170"/>
    <w:rsid w:val="00C43994"/>
    <w:rsid w:val="00C50291"/>
    <w:rsid w:val="00C53912"/>
    <w:rsid w:val="00C53CE2"/>
    <w:rsid w:val="00C60C43"/>
    <w:rsid w:val="00C623FB"/>
    <w:rsid w:val="00C658E2"/>
    <w:rsid w:val="00C66210"/>
    <w:rsid w:val="00C6742D"/>
    <w:rsid w:val="00C679CE"/>
    <w:rsid w:val="00C67C02"/>
    <w:rsid w:val="00C67E44"/>
    <w:rsid w:val="00C70411"/>
    <w:rsid w:val="00C70B32"/>
    <w:rsid w:val="00C71AE4"/>
    <w:rsid w:val="00C71E9E"/>
    <w:rsid w:val="00C72A8D"/>
    <w:rsid w:val="00C7577F"/>
    <w:rsid w:val="00C75D5F"/>
    <w:rsid w:val="00C769B1"/>
    <w:rsid w:val="00C76BAC"/>
    <w:rsid w:val="00C77044"/>
    <w:rsid w:val="00C77373"/>
    <w:rsid w:val="00C827E4"/>
    <w:rsid w:val="00C8773B"/>
    <w:rsid w:val="00C90363"/>
    <w:rsid w:val="00C92656"/>
    <w:rsid w:val="00C92F97"/>
    <w:rsid w:val="00C93448"/>
    <w:rsid w:val="00C93A94"/>
    <w:rsid w:val="00C93B48"/>
    <w:rsid w:val="00C94F7B"/>
    <w:rsid w:val="00CA1C39"/>
    <w:rsid w:val="00CA1FE5"/>
    <w:rsid w:val="00CA2655"/>
    <w:rsid w:val="00CA3978"/>
    <w:rsid w:val="00CA6432"/>
    <w:rsid w:val="00CB0EA4"/>
    <w:rsid w:val="00CB1C94"/>
    <w:rsid w:val="00CB1F00"/>
    <w:rsid w:val="00CB2191"/>
    <w:rsid w:val="00CB67FC"/>
    <w:rsid w:val="00CC1AC4"/>
    <w:rsid w:val="00CC2A3F"/>
    <w:rsid w:val="00CC36DB"/>
    <w:rsid w:val="00CD0511"/>
    <w:rsid w:val="00CD0B03"/>
    <w:rsid w:val="00CD2255"/>
    <w:rsid w:val="00CD39FA"/>
    <w:rsid w:val="00CD4F51"/>
    <w:rsid w:val="00CD6389"/>
    <w:rsid w:val="00CD6A34"/>
    <w:rsid w:val="00CD7377"/>
    <w:rsid w:val="00CE0835"/>
    <w:rsid w:val="00CE0ED4"/>
    <w:rsid w:val="00CE111F"/>
    <w:rsid w:val="00CE1240"/>
    <w:rsid w:val="00CE1293"/>
    <w:rsid w:val="00CE1386"/>
    <w:rsid w:val="00CE184D"/>
    <w:rsid w:val="00CE1AEB"/>
    <w:rsid w:val="00CE1DAE"/>
    <w:rsid w:val="00CE3028"/>
    <w:rsid w:val="00CE52B4"/>
    <w:rsid w:val="00CE5465"/>
    <w:rsid w:val="00CE5CDF"/>
    <w:rsid w:val="00CF0247"/>
    <w:rsid w:val="00CF6DAA"/>
    <w:rsid w:val="00D00F6B"/>
    <w:rsid w:val="00D013F2"/>
    <w:rsid w:val="00D034CE"/>
    <w:rsid w:val="00D041D1"/>
    <w:rsid w:val="00D07713"/>
    <w:rsid w:val="00D0777D"/>
    <w:rsid w:val="00D07848"/>
    <w:rsid w:val="00D11F5E"/>
    <w:rsid w:val="00D125F4"/>
    <w:rsid w:val="00D1271D"/>
    <w:rsid w:val="00D12E3B"/>
    <w:rsid w:val="00D14DA2"/>
    <w:rsid w:val="00D152A9"/>
    <w:rsid w:val="00D16C4A"/>
    <w:rsid w:val="00D17BB5"/>
    <w:rsid w:val="00D22DCA"/>
    <w:rsid w:val="00D24DAE"/>
    <w:rsid w:val="00D268F8"/>
    <w:rsid w:val="00D26F3D"/>
    <w:rsid w:val="00D27699"/>
    <w:rsid w:val="00D27CE2"/>
    <w:rsid w:val="00D32165"/>
    <w:rsid w:val="00D351FF"/>
    <w:rsid w:val="00D41F6D"/>
    <w:rsid w:val="00D42707"/>
    <w:rsid w:val="00D44091"/>
    <w:rsid w:val="00D447A7"/>
    <w:rsid w:val="00D50061"/>
    <w:rsid w:val="00D52C8C"/>
    <w:rsid w:val="00D54482"/>
    <w:rsid w:val="00D54DC2"/>
    <w:rsid w:val="00D57BB4"/>
    <w:rsid w:val="00D60DFA"/>
    <w:rsid w:val="00D61567"/>
    <w:rsid w:val="00D6156F"/>
    <w:rsid w:val="00D61EC6"/>
    <w:rsid w:val="00D62433"/>
    <w:rsid w:val="00D62CE6"/>
    <w:rsid w:val="00D653A1"/>
    <w:rsid w:val="00D67387"/>
    <w:rsid w:val="00D67D53"/>
    <w:rsid w:val="00D72CDA"/>
    <w:rsid w:val="00D731AF"/>
    <w:rsid w:val="00D7420B"/>
    <w:rsid w:val="00D74357"/>
    <w:rsid w:val="00D7709E"/>
    <w:rsid w:val="00D80508"/>
    <w:rsid w:val="00D82D35"/>
    <w:rsid w:val="00D86AC0"/>
    <w:rsid w:val="00D877C6"/>
    <w:rsid w:val="00D9018D"/>
    <w:rsid w:val="00DA0E2A"/>
    <w:rsid w:val="00DA13E8"/>
    <w:rsid w:val="00DA1C11"/>
    <w:rsid w:val="00DA2467"/>
    <w:rsid w:val="00DA2649"/>
    <w:rsid w:val="00DA2C1C"/>
    <w:rsid w:val="00DA528F"/>
    <w:rsid w:val="00DA5EAD"/>
    <w:rsid w:val="00DA6B21"/>
    <w:rsid w:val="00DB0F84"/>
    <w:rsid w:val="00DB44B4"/>
    <w:rsid w:val="00DB502D"/>
    <w:rsid w:val="00DB6FFE"/>
    <w:rsid w:val="00DC19B3"/>
    <w:rsid w:val="00DC1C5A"/>
    <w:rsid w:val="00DC3353"/>
    <w:rsid w:val="00DC4483"/>
    <w:rsid w:val="00DC5D60"/>
    <w:rsid w:val="00DC76F6"/>
    <w:rsid w:val="00DD01E9"/>
    <w:rsid w:val="00DD0A15"/>
    <w:rsid w:val="00DD0A1A"/>
    <w:rsid w:val="00DD6E90"/>
    <w:rsid w:val="00DE00CB"/>
    <w:rsid w:val="00DE1075"/>
    <w:rsid w:val="00DE122D"/>
    <w:rsid w:val="00DE12D9"/>
    <w:rsid w:val="00DE43DF"/>
    <w:rsid w:val="00DE4FEE"/>
    <w:rsid w:val="00DE7C18"/>
    <w:rsid w:val="00DF157E"/>
    <w:rsid w:val="00DF3512"/>
    <w:rsid w:val="00DF3D4D"/>
    <w:rsid w:val="00DF491D"/>
    <w:rsid w:val="00DF5927"/>
    <w:rsid w:val="00DF67BE"/>
    <w:rsid w:val="00DF6E04"/>
    <w:rsid w:val="00DF77B3"/>
    <w:rsid w:val="00DF7DB8"/>
    <w:rsid w:val="00DF7E7F"/>
    <w:rsid w:val="00E00098"/>
    <w:rsid w:val="00E007FC"/>
    <w:rsid w:val="00E00962"/>
    <w:rsid w:val="00E00DE9"/>
    <w:rsid w:val="00E014E7"/>
    <w:rsid w:val="00E02818"/>
    <w:rsid w:val="00E03BFC"/>
    <w:rsid w:val="00E07586"/>
    <w:rsid w:val="00E1108C"/>
    <w:rsid w:val="00E110AD"/>
    <w:rsid w:val="00E11128"/>
    <w:rsid w:val="00E13A22"/>
    <w:rsid w:val="00E141C2"/>
    <w:rsid w:val="00E1485A"/>
    <w:rsid w:val="00E165D7"/>
    <w:rsid w:val="00E17C9E"/>
    <w:rsid w:val="00E21986"/>
    <w:rsid w:val="00E21D47"/>
    <w:rsid w:val="00E2405D"/>
    <w:rsid w:val="00E24B8C"/>
    <w:rsid w:val="00E26FDF"/>
    <w:rsid w:val="00E310F8"/>
    <w:rsid w:val="00E3435C"/>
    <w:rsid w:val="00E34C46"/>
    <w:rsid w:val="00E368E2"/>
    <w:rsid w:val="00E36F63"/>
    <w:rsid w:val="00E379B9"/>
    <w:rsid w:val="00E4223D"/>
    <w:rsid w:val="00E42367"/>
    <w:rsid w:val="00E43F8C"/>
    <w:rsid w:val="00E505DE"/>
    <w:rsid w:val="00E514EA"/>
    <w:rsid w:val="00E51A7B"/>
    <w:rsid w:val="00E523BF"/>
    <w:rsid w:val="00E54425"/>
    <w:rsid w:val="00E54BD7"/>
    <w:rsid w:val="00E57096"/>
    <w:rsid w:val="00E57ABC"/>
    <w:rsid w:val="00E6127A"/>
    <w:rsid w:val="00E628F3"/>
    <w:rsid w:val="00E62FB5"/>
    <w:rsid w:val="00E642AD"/>
    <w:rsid w:val="00E64B84"/>
    <w:rsid w:val="00E65E02"/>
    <w:rsid w:val="00E71A0D"/>
    <w:rsid w:val="00E737F0"/>
    <w:rsid w:val="00E744C2"/>
    <w:rsid w:val="00E744ED"/>
    <w:rsid w:val="00E745B7"/>
    <w:rsid w:val="00E748FF"/>
    <w:rsid w:val="00E75288"/>
    <w:rsid w:val="00E7541F"/>
    <w:rsid w:val="00E75A90"/>
    <w:rsid w:val="00E8142C"/>
    <w:rsid w:val="00E81680"/>
    <w:rsid w:val="00E818E1"/>
    <w:rsid w:val="00E81FA0"/>
    <w:rsid w:val="00E820D8"/>
    <w:rsid w:val="00E8310C"/>
    <w:rsid w:val="00E833C0"/>
    <w:rsid w:val="00E83B41"/>
    <w:rsid w:val="00E83C36"/>
    <w:rsid w:val="00E8569C"/>
    <w:rsid w:val="00E94454"/>
    <w:rsid w:val="00E96994"/>
    <w:rsid w:val="00E97905"/>
    <w:rsid w:val="00EA0213"/>
    <w:rsid w:val="00EA06C0"/>
    <w:rsid w:val="00EA20A4"/>
    <w:rsid w:val="00EA2AD9"/>
    <w:rsid w:val="00EB0C5B"/>
    <w:rsid w:val="00EB6FA5"/>
    <w:rsid w:val="00EB7472"/>
    <w:rsid w:val="00EC1934"/>
    <w:rsid w:val="00EC24FF"/>
    <w:rsid w:val="00EC62E2"/>
    <w:rsid w:val="00EC6D81"/>
    <w:rsid w:val="00EC6D83"/>
    <w:rsid w:val="00ED145F"/>
    <w:rsid w:val="00ED5CAA"/>
    <w:rsid w:val="00EE2E83"/>
    <w:rsid w:val="00EE788A"/>
    <w:rsid w:val="00EE7BA6"/>
    <w:rsid w:val="00EF0188"/>
    <w:rsid w:val="00EF1871"/>
    <w:rsid w:val="00EF2A2A"/>
    <w:rsid w:val="00EF52E5"/>
    <w:rsid w:val="00EF5482"/>
    <w:rsid w:val="00EF6D0B"/>
    <w:rsid w:val="00EF6E96"/>
    <w:rsid w:val="00F00B96"/>
    <w:rsid w:val="00F01B71"/>
    <w:rsid w:val="00F0228E"/>
    <w:rsid w:val="00F02451"/>
    <w:rsid w:val="00F02B06"/>
    <w:rsid w:val="00F0368C"/>
    <w:rsid w:val="00F038FF"/>
    <w:rsid w:val="00F039EC"/>
    <w:rsid w:val="00F05EE1"/>
    <w:rsid w:val="00F1177E"/>
    <w:rsid w:val="00F118E1"/>
    <w:rsid w:val="00F1245B"/>
    <w:rsid w:val="00F12EC7"/>
    <w:rsid w:val="00F13430"/>
    <w:rsid w:val="00F138A6"/>
    <w:rsid w:val="00F154B5"/>
    <w:rsid w:val="00F17990"/>
    <w:rsid w:val="00F22272"/>
    <w:rsid w:val="00F2328E"/>
    <w:rsid w:val="00F260FE"/>
    <w:rsid w:val="00F27C39"/>
    <w:rsid w:val="00F302E7"/>
    <w:rsid w:val="00F30898"/>
    <w:rsid w:val="00F30EF1"/>
    <w:rsid w:val="00F30F13"/>
    <w:rsid w:val="00F312A7"/>
    <w:rsid w:val="00F31CB2"/>
    <w:rsid w:val="00F3330C"/>
    <w:rsid w:val="00F3400B"/>
    <w:rsid w:val="00F34B00"/>
    <w:rsid w:val="00F3514A"/>
    <w:rsid w:val="00F355C1"/>
    <w:rsid w:val="00F358CD"/>
    <w:rsid w:val="00F364B4"/>
    <w:rsid w:val="00F40245"/>
    <w:rsid w:val="00F40438"/>
    <w:rsid w:val="00F41884"/>
    <w:rsid w:val="00F41E76"/>
    <w:rsid w:val="00F42FB4"/>
    <w:rsid w:val="00F4462B"/>
    <w:rsid w:val="00F454E6"/>
    <w:rsid w:val="00F45D28"/>
    <w:rsid w:val="00F47EB3"/>
    <w:rsid w:val="00F50BC9"/>
    <w:rsid w:val="00F51CFD"/>
    <w:rsid w:val="00F52E19"/>
    <w:rsid w:val="00F531F9"/>
    <w:rsid w:val="00F53E60"/>
    <w:rsid w:val="00F54A3A"/>
    <w:rsid w:val="00F55E40"/>
    <w:rsid w:val="00F56062"/>
    <w:rsid w:val="00F63462"/>
    <w:rsid w:val="00F64699"/>
    <w:rsid w:val="00F67025"/>
    <w:rsid w:val="00F6706F"/>
    <w:rsid w:val="00F705A0"/>
    <w:rsid w:val="00F72846"/>
    <w:rsid w:val="00F72D7A"/>
    <w:rsid w:val="00F76B2F"/>
    <w:rsid w:val="00F776DC"/>
    <w:rsid w:val="00F805CE"/>
    <w:rsid w:val="00F80C0B"/>
    <w:rsid w:val="00F8218A"/>
    <w:rsid w:val="00F830F2"/>
    <w:rsid w:val="00F830FD"/>
    <w:rsid w:val="00F84153"/>
    <w:rsid w:val="00F84D62"/>
    <w:rsid w:val="00F85734"/>
    <w:rsid w:val="00F865F8"/>
    <w:rsid w:val="00F86AA0"/>
    <w:rsid w:val="00F94AFF"/>
    <w:rsid w:val="00F9719D"/>
    <w:rsid w:val="00FA1256"/>
    <w:rsid w:val="00FA18D3"/>
    <w:rsid w:val="00FA1A92"/>
    <w:rsid w:val="00FA1AE5"/>
    <w:rsid w:val="00FA1B1E"/>
    <w:rsid w:val="00FA2653"/>
    <w:rsid w:val="00FA4DCE"/>
    <w:rsid w:val="00FA58F5"/>
    <w:rsid w:val="00FA60BD"/>
    <w:rsid w:val="00FB66DA"/>
    <w:rsid w:val="00FB7088"/>
    <w:rsid w:val="00FC29A4"/>
    <w:rsid w:val="00FC3FF1"/>
    <w:rsid w:val="00FC41B1"/>
    <w:rsid w:val="00FC4DAB"/>
    <w:rsid w:val="00FC4E54"/>
    <w:rsid w:val="00FC63A8"/>
    <w:rsid w:val="00FC708D"/>
    <w:rsid w:val="00FC73F1"/>
    <w:rsid w:val="00FC7730"/>
    <w:rsid w:val="00FC7749"/>
    <w:rsid w:val="00FD2B5E"/>
    <w:rsid w:val="00FD2DE6"/>
    <w:rsid w:val="00FD2E4B"/>
    <w:rsid w:val="00FD43C4"/>
    <w:rsid w:val="00FD5086"/>
    <w:rsid w:val="00FD5521"/>
    <w:rsid w:val="00FD6289"/>
    <w:rsid w:val="00FD7C92"/>
    <w:rsid w:val="00FE06D4"/>
    <w:rsid w:val="00FE1A87"/>
    <w:rsid w:val="00FE1D2B"/>
    <w:rsid w:val="00FE2791"/>
    <w:rsid w:val="00FE5614"/>
    <w:rsid w:val="00FE6EE7"/>
    <w:rsid w:val="00FE780A"/>
    <w:rsid w:val="00FE7C54"/>
    <w:rsid w:val="00FF17B2"/>
    <w:rsid w:val="00FF32D7"/>
    <w:rsid w:val="00FF35F7"/>
    <w:rsid w:val="00FF4E99"/>
    <w:rsid w:val="00FF7263"/>
    <w:rsid w:val="00FF7818"/>
    <w:rsid w:val="00FF7CBF"/>
    <w:rsid w:val="4FAAC4B0"/>
    <w:rsid w:val="75518FB1"/>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AC310"/>
  <w15:docId w15:val="{67AE5F10-42F8-4D91-9B1E-5E0F1ED5F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70411"/>
  </w:style>
  <w:style w:type="paragraph" w:styleId="Nadpis1">
    <w:name w:val="heading 1"/>
    <w:aliases w:val="Clanek1_ZD"/>
    <w:basedOn w:val="Normln"/>
    <w:next w:val="Normln"/>
    <w:link w:val="Nadpis1Char"/>
    <w:uiPriority w:val="9"/>
    <w:qFormat/>
    <w:rsid w:val="00C01C47"/>
    <w:pPr>
      <w:keepNext/>
      <w:keepLines/>
      <w:numPr>
        <w:numId w:val="1"/>
      </w:numPr>
      <w:spacing w:before="480" w:after="240"/>
      <w:outlineLvl w:val="0"/>
    </w:pPr>
    <w:rPr>
      <w:rFonts w:asciiTheme="majorHAnsi" w:eastAsiaTheme="majorEastAsia" w:hAnsiTheme="majorHAnsi" w:cstheme="majorBidi"/>
      <w:b/>
      <w:color w:val="2E74B5" w:themeColor="accent1" w:themeShade="BF"/>
      <w:sz w:val="32"/>
      <w:szCs w:val="32"/>
    </w:rPr>
  </w:style>
  <w:style w:type="paragraph" w:styleId="Nadpis2">
    <w:name w:val="heading 2"/>
    <w:basedOn w:val="Normln"/>
    <w:next w:val="Normln"/>
    <w:link w:val="Nadpis2Char"/>
    <w:unhideWhenUsed/>
    <w:qFormat/>
    <w:rsid w:val="002C47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nhideWhenUsed/>
    <w:qFormat/>
    <w:rsid w:val="002C47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adpis3"/>
    <w:next w:val="Normln"/>
    <w:link w:val="Nadpis4Char"/>
    <w:qFormat/>
    <w:rsid w:val="00C70411"/>
    <w:pPr>
      <w:keepNext w:val="0"/>
      <w:keepLines w:val="0"/>
      <w:spacing w:before="0" w:line="240" w:lineRule="auto"/>
      <w:ind w:left="426"/>
      <w:jc w:val="both"/>
      <w:outlineLvl w:val="3"/>
    </w:pPr>
    <w:rPr>
      <w:rFonts w:eastAsia="Calibri" w:cstheme="majorHAnsi"/>
      <w:color w:val="auto"/>
      <w:sz w:val="22"/>
      <w:szCs w:val="22"/>
    </w:rPr>
  </w:style>
  <w:style w:type="paragraph" w:styleId="Nadpis5">
    <w:name w:val="heading 5"/>
    <w:basedOn w:val="Normln"/>
    <w:next w:val="Normln"/>
    <w:link w:val="Nadpis5Char"/>
    <w:unhideWhenUsed/>
    <w:qFormat/>
    <w:rsid w:val="00C70411"/>
    <w:pPr>
      <w:keepNext/>
      <w:keepLines/>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qFormat/>
    <w:rsid w:val="001E4DA2"/>
    <w:pPr>
      <w:keepNext/>
      <w:widowControl w:val="0"/>
      <w:tabs>
        <w:tab w:val="num" w:pos="0"/>
        <w:tab w:val="left" w:pos="567"/>
        <w:tab w:val="left" w:pos="1134"/>
        <w:tab w:val="left" w:pos="1701"/>
        <w:tab w:val="left" w:pos="2268"/>
        <w:tab w:val="left" w:pos="2835"/>
        <w:tab w:val="left" w:pos="3402"/>
        <w:tab w:val="left" w:pos="3969"/>
        <w:tab w:val="left" w:pos="4536"/>
        <w:tab w:val="left" w:pos="5103"/>
        <w:tab w:val="left" w:pos="5670"/>
        <w:tab w:val="left" w:pos="6237"/>
        <w:tab w:val="left" w:pos="8618"/>
      </w:tabs>
      <w:snapToGrid w:val="0"/>
      <w:spacing w:after="0" w:line="240" w:lineRule="auto"/>
      <w:ind w:left="1152" w:hanging="1152"/>
      <w:jc w:val="both"/>
      <w:outlineLvl w:val="5"/>
    </w:pPr>
    <w:rPr>
      <w:rFonts w:ascii="Arial" w:eastAsia="Times New Roman" w:hAnsi="Arial" w:cs="Arial"/>
      <w:b/>
      <w:iCs/>
      <w:sz w:val="20"/>
      <w:szCs w:val="24"/>
      <w:lang w:eastAsia="ar-SA"/>
    </w:rPr>
  </w:style>
  <w:style w:type="paragraph" w:styleId="Nadpis7">
    <w:name w:val="heading 7"/>
    <w:basedOn w:val="Normln"/>
    <w:next w:val="Normln"/>
    <w:link w:val="Nadpis7Char"/>
    <w:qFormat/>
    <w:rsid w:val="001E4DA2"/>
    <w:pPr>
      <w:keepNext/>
      <w:tabs>
        <w:tab w:val="num" w:pos="0"/>
      </w:tabs>
      <w:spacing w:after="0" w:line="240" w:lineRule="auto"/>
      <w:ind w:left="1296" w:hanging="1296"/>
      <w:jc w:val="both"/>
      <w:outlineLvl w:val="6"/>
    </w:pPr>
    <w:rPr>
      <w:rFonts w:ascii="Arial" w:eastAsia="Times New Roman" w:hAnsi="Arial" w:cs="Arial"/>
      <w:bCs/>
      <w:sz w:val="28"/>
      <w:szCs w:val="24"/>
      <w:lang w:eastAsia="ar-SA"/>
    </w:rPr>
  </w:style>
  <w:style w:type="paragraph" w:styleId="Nadpis8">
    <w:name w:val="heading 8"/>
    <w:basedOn w:val="Normln"/>
    <w:next w:val="Normln"/>
    <w:link w:val="Nadpis8Char"/>
    <w:qFormat/>
    <w:rsid w:val="001E4DA2"/>
    <w:pPr>
      <w:keepNext/>
      <w:widowControl w:val="0"/>
      <w:tabs>
        <w:tab w:val="left" w:pos="0"/>
      </w:tabs>
      <w:spacing w:after="0" w:line="240" w:lineRule="auto"/>
      <w:ind w:left="1440" w:hanging="1440"/>
      <w:jc w:val="both"/>
      <w:outlineLvl w:val="7"/>
    </w:pPr>
    <w:rPr>
      <w:rFonts w:ascii="Arial" w:eastAsia="Times New Roman" w:hAnsi="Arial" w:cs="Arial"/>
      <w:b/>
      <w:bCs/>
      <w:color w:val="000000"/>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Clanek1_ZD Char"/>
    <w:basedOn w:val="Standardnpsmoodstavce"/>
    <w:link w:val="Nadpis1"/>
    <w:uiPriority w:val="9"/>
    <w:rsid w:val="00C01C47"/>
    <w:rPr>
      <w:rFonts w:asciiTheme="majorHAnsi" w:eastAsiaTheme="majorEastAsia" w:hAnsiTheme="majorHAnsi" w:cstheme="majorBidi"/>
      <w:b/>
      <w:color w:val="2E74B5" w:themeColor="accent1" w:themeShade="BF"/>
      <w:sz w:val="32"/>
      <w:szCs w:val="32"/>
    </w:rPr>
  </w:style>
  <w:style w:type="character" w:customStyle="1" w:styleId="Nadpis2Char">
    <w:name w:val="Nadpis 2 Char"/>
    <w:basedOn w:val="Standardnpsmoodstavce"/>
    <w:link w:val="Nadpis2"/>
    <w:rsid w:val="002C4725"/>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9"/>
    <w:rsid w:val="002C4725"/>
    <w:rPr>
      <w:rFonts w:asciiTheme="majorHAnsi" w:eastAsiaTheme="majorEastAsia" w:hAnsiTheme="majorHAnsi" w:cstheme="majorBidi"/>
      <w:color w:val="1F4D78" w:themeColor="accent1" w:themeShade="7F"/>
      <w:sz w:val="24"/>
      <w:szCs w:val="24"/>
    </w:rPr>
  </w:style>
  <w:style w:type="paragraph" w:styleId="Nzev">
    <w:name w:val="Title"/>
    <w:basedOn w:val="Normln"/>
    <w:next w:val="Normln"/>
    <w:link w:val="NzevChar"/>
    <w:qFormat/>
    <w:rsid w:val="002C4725"/>
    <w:pPr>
      <w:spacing w:after="0" w:line="240" w:lineRule="auto"/>
      <w:contextualSpacing/>
      <w:jc w:val="center"/>
    </w:pPr>
    <w:rPr>
      <w:rFonts w:asciiTheme="majorHAnsi" w:eastAsiaTheme="majorEastAsia" w:hAnsiTheme="majorHAnsi" w:cstheme="majorHAnsi"/>
      <w:b/>
      <w:spacing w:val="-10"/>
      <w:kern w:val="28"/>
      <w:sz w:val="72"/>
      <w:szCs w:val="72"/>
    </w:rPr>
  </w:style>
  <w:style w:type="character" w:customStyle="1" w:styleId="NzevChar">
    <w:name w:val="Název Char"/>
    <w:basedOn w:val="Standardnpsmoodstavce"/>
    <w:link w:val="Nzev"/>
    <w:rsid w:val="002C4725"/>
    <w:rPr>
      <w:rFonts w:asciiTheme="majorHAnsi" w:eastAsiaTheme="majorEastAsia" w:hAnsiTheme="majorHAnsi" w:cstheme="majorHAnsi"/>
      <w:b/>
      <w:spacing w:val="-10"/>
      <w:kern w:val="28"/>
      <w:sz w:val="72"/>
      <w:szCs w:val="72"/>
    </w:rPr>
  </w:style>
  <w:style w:type="paragraph" w:styleId="Podtitul">
    <w:name w:val="Subtitle"/>
    <w:basedOn w:val="Normln"/>
    <w:next w:val="Normln"/>
    <w:link w:val="PodtitulChar"/>
    <w:uiPriority w:val="11"/>
    <w:qFormat/>
    <w:rsid w:val="002C4725"/>
    <w:pPr>
      <w:numPr>
        <w:ilvl w:val="1"/>
      </w:numPr>
      <w:spacing w:before="24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2C4725"/>
    <w:rPr>
      <w:rFonts w:eastAsiaTheme="minorEastAsia"/>
      <w:color w:val="5A5A5A" w:themeColor="text1" w:themeTint="A5"/>
      <w:spacing w:val="15"/>
    </w:rPr>
  </w:style>
  <w:style w:type="paragraph" w:styleId="Zhlav">
    <w:name w:val="header"/>
    <w:basedOn w:val="Normln"/>
    <w:link w:val="ZhlavChar"/>
    <w:uiPriority w:val="99"/>
    <w:unhideWhenUsed/>
    <w:rsid w:val="002C47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4725"/>
  </w:style>
  <w:style w:type="paragraph" w:styleId="Zpat">
    <w:name w:val="footer"/>
    <w:basedOn w:val="Normln"/>
    <w:link w:val="ZpatChar"/>
    <w:uiPriority w:val="99"/>
    <w:unhideWhenUsed/>
    <w:rsid w:val="002C4725"/>
    <w:pPr>
      <w:tabs>
        <w:tab w:val="center" w:pos="4536"/>
        <w:tab w:val="right" w:pos="9072"/>
      </w:tabs>
      <w:spacing w:after="0" w:line="240" w:lineRule="auto"/>
    </w:pPr>
  </w:style>
  <w:style w:type="character" w:customStyle="1" w:styleId="ZpatChar">
    <w:name w:val="Zápatí Char"/>
    <w:basedOn w:val="Standardnpsmoodstavce"/>
    <w:link w:val="Zpat"/>
    <w:uiPriority w:val="99"/>
    <w:rsid w:val="002C4725"/>
  </w:style>
  <w:style w:type="character" w:styleId="Zdraznnjemn">
    <w:name w:val="Subtle Emphasis"/>
    <w:basedOn w:val="Standardnpsmoodstavce"/>
    <w:uiPriority w:val="19"/>
    <w:qFormat/>
    <w:rsid w:val="00827468"/>
    <w:rPr>
      <w:i/>
      <w:iCs/>
      <w:color w:val="404040" w:themeColor="text1" w:themeTint="BF"/>
    </w:rPr>
  </w:style>
  <w:style w:type="character" w:styleId="Siln">
    <w:name w:val="Strong"/>
    <w:basedOn w:val="Standardnpsmoodstavce"/>
    <w:uiPriority w:val="22"/>
    <w:qFormat/>
    <w:rsid w:val="00827468"/>
    <w:rPr>
      <w:b/>
      <w:bCs/>
    </w:rPr>
  </w:style>
  <w:style w:type="table" w:styleId="Mkatabulky">
    <w:name w:val="Table Grid"/>
    <w:basedOn w:val="Normlntabulka"/>
    <w:uiPriority w:val="39"/>
    <w:rsid w:val="00BF4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nhideWhenUsed/>
    <w:rsid w:val="007913D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rsid w:val="007913D3"/>
    <w:rPr>
      <w:rFonts w:ascii="Segoe UI" w:hAnsi="Segoe UI" w:cs="Segoe UI"/>
      <w:sz w:val="18"/>
      <w:szCs w:val="18"/>
    </w:rPr>
  </w:style>
  <w:style w:type="character" w:styleId="Odkaznakoment">
    <w:name w:val="annotation reference"/>
    <w:rsid w:val="00082C5A"/>
    <w:rPr>
      <w:sz w:val="16"/>
      <w:szCs w:val="16"/>
    </w:rPr>
  </w:style>
  <w:style w:type="paragraph" w:styleId="Textkomente">
    <w:name w:val="annotation text"/>
    <w:basedOn w:val="Normln"/>
    <w:link w:val="TextkomenteChar"/>
    <w:uiPriority w:val="99"/>
    <w:rsid w:val="00082C5A"/>
    <w:pPr>
      <w:spacing w:before="120" w:after="0" w:line="240" w:lineRule="auto"/>
      <w:outlineLvl w:val="1"/>
    </w:pPr>
    <w:rPr>
      <w:rFonts w:ascii="Times New Roman" w:eastAsia="Times New Roman" w:hAnsi="Times New Roman" w:cs="Times New Roman"/>
      <w:sz w:val="20"/>
      <w:szCs w:val="20"/>
    </w:rPr>
  </w:style>
  <w:style w:type="character" w:customStyle="1" w:styleId="TextkomenteChar">
    <w:name w:val="Text komentáře Char"/>
    <w:basedOn w:val="Standardnpsmoodstavce"/>
    <w:link w:val="Textkomente"/>
    <w:uiPriority w:val="99"/>
    <w:rsid w:val="00082C5A"/>
    <w:rPr>
      <w:rFonts w:ascii="Times New Roman" w:eastAsia="Times New Roman" w:hAnsi="Times New Roman" w:cs="Times New Roman"/>
      <w:sz w:val="20"/>
      <w:szCs w:val="20"/>
    </w:rPr>
  </w:style>
  <w:style w:type="paragraph" w:styleId="Nadpisobsahu">
    <w:name w:val="TOC Heading"/>
    <w:basedOn w:val="Nadpis1"/>
    <w:next w:val="Normln"/>
    <w:uiPriority w:val="39"/>
    <w:unhideWhenUsed/>
    <w:rsid w:val="007F73AC"/>
    <w:pPr>
      <w:spacing w:after="0"/>
      <w:outlineLvl w:val="9"/>
    </w:pPr>
    <w:rPr>
      <w:b w:val="0"/>
      <w:lang w:eastAsia="cs-CZ"/>
    </w:rPr>
  </w:style>
  <w:style w:type="paragraph" w:styleId="Obsah1">
    <w:name w:val="toc 1"/>
    <w:basedOn w:val="Normln"/>
    <w:next w:val="Normln"/>
    <w:autoRedefine/>
    <w:uiPriority w:val="39"/>
    <w:unhideWhenUsed/>
    <w:rsid w:val="00722CDE"/>
    <w:pPr>
      <w:tabs>
        <w:tab w:val="left" w:pos="1276"/>
        <w:tab w:val="right" w:pos="9062"/>
      </w:tabs>
      <w:spacing w:after="100"/>
    </w:pPr>
  </w:style>
  <w:style w:type="paragraph" w:styleId="Obsah2">
    <w:name w:val="toc 2"/>
    <w:basedOn w:val="Normln"/>
    <w:next w:val="Normln"/>
    <w:autoRedefine/>
    <w:uiPriority w:val="39"/>
    <w:unhideWhenUsed/>
    <w:rsid w:val="007F73AC"/>
    <w:pPr>
      <w:spacing w:after="100"/>
      <w:ind w:left="220"/>
    </w:pPr>
  </w:style>
  <w:style w:type="paragraph" w:styleId="Obsah3">
    <w:name w:val="toc 3"/>
    <w:basedOn w:val="Normln"/>
    <w:next w:val="Normln"/>
    <w:autoRedefine/>
    <w:uiPriority w:val="39"/>
    <w:unhideWhenUsed/>
    <w:rsid w:val="007F73AC"/>
    <w:pPr>
      <w:spacing w:after="100"/>
      <w:ind w:left="440"/>
    </w:pPr>
  </w:style>
  <w:style w:type="character" w:styleId="Hypertextovodkaz">
    <w:name w:val="Hyperlink"/>
    <w:basedOn w:val="Standardnpsmoodstavce"/>
    <w:uiPriority w:val="99"/>
    <w:unhideWhenUsed/>
    <w:rsid w:val="007F73AC"/>
    <w:rPr>
      <w:color w:val="0563C1" w:themeColor="hyperlink"/>
      <w:u w:val="single"/>
    </w:rPr>
  </w:style>
  <w:style w:type="paragraph" w:styleId="Odstavecseseznamem">
    <w:name w:val="List Paragraph"/>
    <w:basedOn w:val="Normln"/>
    <w:link w:val="OdstavecseseznamemChar"/>
    <w:uiPriority w:val="34"/>
    <w:qFormat/>
    <w:rsid w:val="004524C6"/>
    <w:pPr>
      <w:numPr>
        <w:numId w:val="2"/>
      </w:numPr>
      <w:spacing w:before="120" w:after="120" w:line="240" w:lineRule="auto"/>
      <w:contextualSpacing/>
      <w:jc w:val="both"/>
      <w:outlineLvl w:val="1"/>
    </w:pPr>
    <w:rPr>
      <w:rFonts w:eastAsia="Calibri" w:cstheme="minorHAnsi"/>
    </w:rPr>
  </w:style>
  <w:style w:type="paragraph" w:customStyle="1" w:styleId="Bezmezer1">
    <w:name w:val="Bez mezer1"/>
    <w:basedOn w:val="Normln"/>
    <w:rsid w:val="00C70411"/>
    <w:pPr>
      <w:tabs>
        <w:tab w:val="left" w:pos="1105"/>
      </w:tabs>
      <w:suppressAutoHyphens/>
      <w:spacing w:after="0" w:line="240" w:lineRule="auto"/>
      <w:ind w:left="397"/>
      <w:jc w:val="both"/>
    </w:pPr>
    <w:rPr>
      <w:rFonts w:eastAsia="Calibri" w:cstheme="minorHAnsi"/>
      <w:color w:val="00000A"/>
      <w:kern w:val="1"/>
    </w:rPr>
  </w:style>
  <w:style w:type="numbering" w:customStyle="1" w:styleId="Zadavacka1">
    <w:name w:val="Zadavacka1"/>
    <w:uiPriority w:val="99"/>
    <w:rsid w:val="00AF25BE"/>
    <w:pPr>
      <w:numPr>
        <w:numId w:val="3"/>
      </w:numPr>
    </w:pPr>
  </w:style>
  <w:style w:type="character" w:customStyle="1" w:styleId="Nadpis4Char">
    <w:name w:val="Nadpis 4 Char"/>
    <w:basedOn w:val="Standardnpsmoodstavce"/>
    <w:link w:val="Nadpis4"/>
    <w:uiPriority w:val="99"/>
    <w:rsid w:val="00C70411"/>
    <w:rPr>
      <w:rFonts w:asciiTheme="majorHAnsi" w:eastAsia="Calibri" w:hAnsiTheme="majorHAnsi" w:cstheme="majorHAnsi"/>
    </w:rPr>
  </w:style>
  <w:style w:type="paragraph" w:customStyle="1" w:styleId="Odstavecspsmeny">
    <w:name w:val="Odstavec s písmeny"/>
    <w:basedOn w:val="Normln"/>
    <w:qFormat/>
    <w:rsid w:val="004524C6"/>
    <w:pPr>
      <w:numPr>
        <w:numId w:val="4"/>
      </w:numPr>
    </w:pPr>
  </w:style>
  <w:style w:type="character" w:customStyle="1" w:styleId="Nadpis5Char">
    <w:name w:val="Nadpis 5 Char"/>
    <w:basedOn w:val="Standardnpsmoodstavce"/>
    <w:link w:val="Nadpis5"/>
    <w:uiPriority w:val="9"/>
    <w:rsid w:val="00C70411"/>
    <w:rPr>
      <w:rFonts w:asciiTheme="majorHAnsi" w:eastAsiaTheme="majorEastAsia" w:hAnsiTheme="majorHAnsi" w:cstheme="majorBidi"/>
      <w:color w:val="2E74B5" w:themeColor="accent1" w:themeShade="BF"/>
    </w:rPr>
  </w:style>
  <w:style w:type="paragraph" w:styleId="Textpoznpodarou">
    <w:name w:val="footnote text"/>
    <w:basedOn w:val="Normln"/>
    <w:link w:val="TextpoznpodarouChar"/>
    <w:unhideWhenUsed/>
    <w:rsid w:val="00BA141F"/>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BA141F"/>
    <w:rPr>
      <w:sz w:val="20"/>
      <w:szCs w:val="20"/>
    </w:rPr>
  </w:style>
  <w:style w:type="character" w:styleId="Znakapoznpodarou">
    <w:name w:val="footnote reference"/>
    <w:basedOn w:val="Standardnpsmoodstavce"/>
    <w:uiPriority w:val="99"/>
    <w:semiHidden/>
    <w:unhideWhenUsed/>
    <w:rsid w:val="00BA141F"/>
    <w:rPr>
      <w:vertAlign w:val="superscript"/>
    </w:rPr>
  </w:style>
  <w:style w:type="paragraph" w:styleId="Pedmtkomente">
    <w:name w:val="annotation subject"/>
    <w:basedOn w:val="Textkomente"/>
    <w:next w:val="Textkomente"/>
    <w:link w:val="PedmtkomenteChar"/>
    <w:unhideWhenUsed/>
    <w:rsid w:val="00CE5CDF"/>
    <w:pPr>
      <w:spacing w:before="0" w:after="160"/>
      <w:outlineLvl w:val="9"/>
    </w:pPr>
    <w:rPr>
      <w:rFonts w:asciiTheme="minorHAnsi" w:eastAsiaTheme="minorHAnsi" w:hAnsiTheme="minorHAnsi" w:cstheme="minorBidi"/>
      <w:b/>
      <w:bCs/>
    </w:rPr>
  </w:style>
  <w:style w:type="character" w:customStyle="1" w:styleId="PedmtkomenteChar">
    <w:name w:val="Předmět komentáře Char"/>
    <w:basedOn w:val="TextkomenteChar"/>
    <w:link w:val="Pedmtkomente"/>
    <w:rsid w:val="00CE5CDF"/>
    <w:rPr>
      <w:rFonts w:ascii="Times New Roman" w:eastAsia="Times New Roman" w:hAnsi="Times New Roman" w:cs="Times New Roman"/>
      <w:b/>
      <w:bCs/>
      <w:sz w:val="20"/>
      <w:szCs w:val="20"/>
    </w:rPr>
  </w:style>
  <w:style w:type="character" w:customStyle="1" w:styleId="OdstavecseseznamemChar">
    <w:name w:val="Odstavec se seznamem Char"/>
    <w:link w:val="Odstavecseseznamem"/>
    <w:uiPriority w:val="34"/>
    <w:rsid w:val="009974C4"/>
    <w:rPr>
      <w:rFonts w:eastAsia="Calibri" w:cstheme="minorHAnsi"/>
    </w:rPr>
  </w:style>
  <w:style w:type="character" w:styleId="Zstupntext">
    <w:name w:val="Placeholder Text"/>
    <w:basedOn w:val="Standardnpsmoodstavce"/>
    <w:uiPriority w:val="99"/>
    <w:semiHidden/>
    <w:rsid w:val="00B067DF"/>
    <w:rPr>
      <w:color w:val="808080"/>
    </w:rPr>
  </w:style>
  <w:style w:type="table" w:customStyle="1" w:styleId="Mkatabulky1">
    <w:name w:val="Mřížka tabulky1"/>
    <w:basedOn w:val="Normlntabulka"/>
    <w:next w:val="Mkatabulky"/>
    <w:uiPriority w:val="99"/>
    <w:rsid w:val="00B067DF"/>
    <w:pPr>
      <w:spacing w:after="0" w:line="240" w:lineRule="auto"/>
      <w:jc w:val="both"/>
    </w:pPr>
    <w:rPr>
      <w:rFonts w:ascii="Arial Narrow" w:eastAsia="Times New Roman" w:hAnsi="Arial Narrow" w:cs="Times New Roman"/>
      <w:szCs w:val="24"/>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pod2rove">
    <w:name w:val="Text pod 2. úroveň"/>
    <w:basedOn w:val="Normln"/>
    <w:qFormat/>
    <w:rsid w:val="00B067DF"/>
    <w:pPr>
      <w:spacing w:after="120" w:line="240" w:lineRule="auto"/>
      <w:ind w:left="1956" w:hanging="425"/>
      <w:jc w:val="both"/>
    </w:pPr>
    <w:rPr>
      <w:rFonts w:ascii="Arial Narrow" w:eastAsia="Times New Roman" w:hAnsi="Arial Narrow" w:cs="Times New Roman"/>
      <w:sz w:val="20"/>
      <w:szCs w:val="20"/>
    </w:rPr>
  </w:style>
  <w:style w:type="paragraph" w:customStyle="1" w:styleId="Odrky">
    <w:name w:val="Odrážky"/>
    <w:aliases w:val="2. úroveň"/>
    <w:basedOn w:val="Normln"/>
    <w:qFormat/>
    <w:rsid w:val="00B067DF"/>
    <w:pPr>
      <w:spacing w:before="120" w:after="120" w:line="240" w:lineRule="auto"/>
      <w:ind w:left="1224" w:hanging="504"/>
      <w:jc w:val="both"/>
    </w:pPr>
    <w:rPr>
      <w:rFonts w:ascii="Arial Narrow" w:eastAsia="Times New Roman" w:hAnsi="Arial Narrow" w:cs="Times New Roman"/>
    </w:rPr>
  </w:style>
  <w:style w:type="character" w:customStyle="1" w:styleId="TextkomenteChar1">
    <w:name w:val="Text komentáře Char1"/>
    <w:uiPriority w:val="99"/>
    <w:rsid w:val="00950037"/>
    <w:rPr>
      <w:rFonts w:ascii="Calibri" w:eastAsia="Calibri" w:hAnsi="Calibri"/>
      <w:lang w:eastAsia="ar-SA"/>
    </w:rPr>
  </w:style>
  <w:style w:type="paragraph" w:styleId="Zkladntext">
    <w:name w:val="Body Text"/>
    <w:basedOn w:val="Normln"/>
    <w:link w:val="ZkladntextChar"/>
    <w:rsid w:val="00950037"/>
    <w:pPr>
      <w:widowControl w:val="0"/>
      <w:autoSpaceDE w:val="0"/>
      <w:autoSpaceDN w:val="0"/>
      <w:spacing w:after="0" w:line="240" w:lineRule="auto"/>
    </w:pPr>
    <w:rPr>
      <w:rFonts w:ascii="Times New Roman" w:eastAsia="Times New Roman" w:hAnsi="Times New Roman" w:cs="Times New Roman"/>
      <w:color w:val="000000"/>
      <w:sz w:val="24"/>
      <w:szCs w:val="24"/>
    </w:rPr>
  </w:style>
  <w:style w:type="character" w:customStyle="1" w:styleId="ZkladntextChar">
    <w:name w:val="Základní text Char"/>
    <w:basedOn w:val="Standardnpsmoodstavce"/>
    <w:link w:val="Zkladntext"/>
    <w:rsid w:val="00950037"/>
    <w:rPr>
      <w:rFonts w:ascii="Times New Roman" w:eastAsia="Times New Roman" w:hAnsi="Times New Roman" w:cs="Times New Roman"/>
      <w:color w:val="000000"/>
      <w:sz w:val="24"/>
      <w:szCs w:val="24"/>
    </w:rPr>
  </w:style>
  <w:style w:type="paragraph" w:styleId="Zkladntext2">
    <w:name w:val="Body Text 2"/>
    <w:basedOn w:val="Normln"/>
    <w:link w:val="Zkladntext2Char"/>
    <w:rsid w:val="00950037"/>
    <w:pPr>
      <w:tabs>
        <w:tab w:val="left" w:pos="1701"/>
        <w:tab w:val="left" w:pos="4820"/>
      </w:tabs>
      <w:spacing w:after="0" w:line="240" w:lineRule="auto"/>
      <w:ind w:left="284" w:hanging="284"/>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950037"/>
    <w:rPr>
      <w:rFonts w:ascii="Times New Roman" w:eastAsia="Times New Roman" w:hAnsi="Times New Roman" w:cs="Times New Roman"/>
      <w:sz w:val="24"/>
      <w:szCs w:val="24"/>
    </w:rPr>
  </w:style>
  <w:style w:type="paragraph" w:customStyle="1" w:styleId="Default">
    <w:name w:val="Default"/>
    <w:rsid w:val="00950037"/>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Zkladntextodsazen">
    <w:name w:val="Body Text Indent"/>
    <w:basedOn w:val="Normln"/>
    <w:link w:val="ZkladntextodsazenChar"/>
    <w:unhideWhenUsed/>
    <w:rsid w:val="00F45D28"/>
    <w:pPr>
      <w:spacing w:after="120"/>
      <w:ind w:left="283"/>
    </w:pPr>
  </w:style>
  <w:style w:type="character" w:customStyle="1" w:styleId="ZkladntextodsazenChar">
    <w:name w:val="Základní text odsazený Char"/>
    <w:basedOn w:val="Standardnpsmoodstavce"/>
    <w:link w:val="Zkladntextodsazen"/>
    <w:rsid w:val="00F45D28"/>
  </w:style>
  <w:style w:type="paragraph" w:styleId="Bezmezer">
    <w:name w:val="No Spacing"/>
    <w:uiPriority w:val="99"/>
    <w:qFormat/>
    <w:rsid w:val="00F45D28"/>
    <w:pPr>
      <w:spacing w:after="0" w:line="240" w:lineRule="auto"/>
    </w:pPr>
    <w:rPr>
      <w:rFonts w:ascii="Times New Roman" w:eastAsia="Times New Roman" w:hAnsi="Times New Roman" w:cs="Times New Roman"/>
      <w:sz w:val="24"/>
      <w:szCs w:val="24"/>
      <w:lang w:val="de-DE" w:eastAsia="cs-CZ"/>
    </w:rPr>
  </w:style>
  <w:style w:type="paragraph" w:styleId="Normlnweb">
    <w:name w:val="Normal (Web)"/>
    <w:basedOn w:val="Normln"/>
    <w:uiPriority w:val="99"/>
    <w:rsid w:val="00F45D28"/>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B636B0"/>
    <w:pPr>
      <w:spacing w:after="0" w:line="240" w:lineRule="auto"/>
    </w:pPr>
  </w:style>
  <w:style w:type="character" w:customStyle="1" w:styleId="Nevyeenzmnka1">
    <w:name w:val="Nevyřešená zmínka1"/>
    <w:basedOn w:val="Standardnpsmoodstavce"/>
    <w:uiPriority w:val="99"/>
    <w:semiHidden/>
    <w:unhideWhenUsed/>
    <w:rsid w:val="00E81FA0"/>
    <w:rPr>
      <w:color w:val="605E5C"/>
      <w:shd w:val="clear" w:color="auto" w:fill="E1DFDD"/>
    </w:rPr>
  </w:style>
  <w:style w:type="paragraph" w:customStyle="1" w:styleId="Styl3">
    <w:name w:val="Styl3"/>
    <w:basedOn w:val="Odstavecseseznamem"/>
    <w:link w:val="Styl3Char"/>
    <w:qFormat/>
    <w:rsid w:val="007617D7"/>
    <w:pPr>
      <w:widowControl w:val="0"/>
      <w:numPr>
        <w:numId w:val="23"/>
      </w:numPr>
      <w:spacing w:before="0" w:after="0" w:line="276" w:lineRule="auto"/>
      <w:contextualSpacing w:val="0"/>
      <w:outlineLvl w:val="9"/>
    </w:pPr>
    <w:rPr>
      <w:rFonts w:eastAsia="Times New Roman" w:cs="Times New Roman"/>
      <w:sz w:val="20"/>
      <w:szCs w:val="20"/>
      <w:lang w:eastAsia="ar-SA"/>
    </w:rPr>
  </w:style>
  <w:style w:type="character" w:customStyle="1" w:styleId="odstavceChar">
    <w:name w:val="odstavce Char"/>
    <w:link w:val="odstavce"/>
    <w:locked/>
    <w:rsid w:val="007617D7"/>
    <w:rPr>
      <w:rFonts w:ascii="Calibri" w:hAnsi="Calibri"/>
    </w:rPr>
  </w:style>
  <w:style w:type="paragraph" w:customStyle="1" w:styleId="odstavce">
    <w:name w:val="odstavce"/>
    <w:basedOn w:val="Normln"/>
    <w:link w:val="odstavceChar"/>
    <w:qFormat/>
    <w:rsid w:val="007617D7"/>
    <w:pPr>
      <w:spacing w:after="60" w:line="240" w:lineRule="auto"/>
      <w:ind w:left="425" w:hanging="425"/>
      <w:jc w:val="both"/>
      <w:outlineLvl w:val="1"/>
    </w:pPr>
    <w:rPr>
      <w:rFonts w:ascii="Calibri" w:hAnsi="Calibri"/>
    </w:rPr>
  </w:style>
  <w:style w:type="character" w:customStyle="1" w:styleId="Styl3Char">
    <w:name w:val="Styl3 Char"/>
    <w:basedOn w:val="OdstavecseseznamemChar"/>
    <w:link w:val="Styl3"/>
    <w:rsid w:val="008868E2"/>
    <w:rPr>
      <w:rFonts w:eastAsia="Times New Roman" w:cs="Times New Roman"/>
      <w:sz w:val="20"/>
      <w:szCs w:val="20"/>
      <w:lang w:eastAsia="ar-SA"/>
    </w:rPr>
  </w:style>
  <w:style w:type="character" w:customStyle="1" w:styleId="Nadpis6Char">
    <w:name w:val="Nadpis 6 Char"/>
    <w:basedOn w:val="Standardnpsmoodstavce"/>
    <w:link w:val="Nadpis6"/>
    <w:rsid w:val="001E4DA2"/>
    <w:rPr>
      <w:rFonts w:ascii="Arial" w:eastAsia="Times New Roman" w:hAnsi="Arial" w:cs="Arial"/>
      <w:b/>
      <w:iCs/>
      <w:sz w:val="20"/>
      <w:szCs w:val="24"/>
      <w:lang w:eastAsia="ar-SA"/>
    </w:rPr>
  </w:style>
  <w:style w:type="character" w:customStyle="1" w:styleId="Nadpis7Char">
    <w:name w:val="Nadpis 7 Char"/>
    <w:basedOn w:val="Standardnpsmoodstavce"/>
    <w:link w:val="Nadpis7"/>
    <w:rsid w:val="001E4DA2"/>
    <w:rPr>
      <w:rFonts w:ascii="Arial" w:eastAsia="Times New Roman" w:hAnsi="Arial" w:cs="Arial"/>
      <w:bCs/>
      <w:sz w:val="28"/>
      <w:szCs w:val="24"/>
      <w:lang w:eastAsia="ar-SA"/>
    </w:rPr>
  </w:style>
  <w:style w:type="character" w:customStyle="1" w:styleId="Nadpis8Char">
    <w:name w:val="Nadpis 8 Char"/>
    <w:basedOn w:val="Standardnpsmoodstavce"/>
    <w:link w:val="Nadpis8"/>
    <w:rsid w:val="001E4DA2"/>
    <w:rPr>
      <w:rFonts w:ascii="Arial" w:eastAsia="Times New Roman" w:hAnsi="Arial" w:cs="Arial"/>
      <w:b/>
      <w:bCs/>
      <w:color w:val="000000"/>
      <w:szCs w:val="20"/>
      <w:lang w:eastAsia="ar-SA"/>
    </w:rPr>
  </w:style>
  <w:style w:type="paragraph" w:customStyle="1" w:styleId="Styl2">
    <w:name w:val="Styl2"/>
    <w:basedOn w:val="Zkladntext"/>
    <w:link w:val="Styl2Char"/>
    <w:qFormat/>
    <w:rsid w:val="00C53CE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8618"/>
      </w:tabs>
      <w:suppressAutoHyphens/>
      <w:autoSpaceDE/>
      <w:autoSpaceDN/>
      <w:jc w:val="center"/>
    </w:pPr>
    <w:rPr>
      <w:rFonts w:asciiTheme="minorHAnsi" w:hAnsiTheme="minorHAnsi" w:cs="Arial"/>
      <w:b/>
      <w:color w:val="auto"/>
      <w:sz w:val="20"/>
      <w:szCs w:val="20"/>
      <w:lang w:eastAsia="ar-SA"/>
    </w:rPr>
  </w:style>
  <w:style w:type="character" w:customStyle="1" w:styleId="Styl2Char">
    <w:name w:val="Styl2 Char"/>
    <w:basedOn w:val="Standardnpsmoodstavce"/>
    <w:link w:val="Styl2"/>
    <w:rsid w:val="00C53CE2"/>
    <w:rPr>
      <w:rFonts w:eastAsia="Times New Roman" w:cs="Arial"/>
      <w:b/>
      <w:sz w:val="20"/>
      <w:szCs w:val="20"/>
      <w:lang w:eastAsia="ar-SA"/>
    </w:rPr>
  </w:style>
  <w:style w:type="paragraph" w:customStyle="1" w:styleId="ListParagraph1">
    <w:name w:val="List Paragraph1"/>
    <w:basedOn w:val="Normln"/>
    <w:uiPriority w:val="99"/>
    <w:qFormat/>
    <w:rsid w:val="00F47EB3"/>
    <w:pPr>
      <w:overflowPunct w:val="0"/>
      <w:spacing w:after="0" w:line="240" w:lineRule="auto"/>
      <w:ind w:left="708"/>
    </w:pPr>
    <w:rPr>
      <w:rFonts w:ascii="Arial" w:eastAsia="Times New Roman" w:hAnsi="Arial" w:cs="Arial"/>
      <w:sz w:val="20"/>
      <w:szCs w:val="20"/>
      <w:lang w:eastAsia="ar-SA"/>
    </w:rPr>
  </w:style>
  <w:style w:type="character" w:customStyle="1" w:styleId="-wm-contentpasted0">
    <w:name w:val="-wm-contentpasted0"/>
    <w:basedOn w:val="Standardnpsmoodstavce"/>
    <w:rsid w:val="00F84D62"/>
  </w:style>
  <w:style w:type="paragraph" w:customStyle="1" w:styleId="l5">
    <w:name w:val="l5"/>
    <w:basedOn w:val="Normln"/>
    <w:rsid w:val="003A6A4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3A6A4C"/>
    <w:rPr>
      <w:i/>
      <w:iCs/>
    </w:rPr>
  </w:style>
  <w:style w:type="paragraph" w:customStyle="1" w:styleId="l6">
    <w:name w:val="l6"/>
    <w:basedOn w:val="Normln"/>
    <w:rsid w:val="003A6A4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3">
    <w:name w:val="l3"/>
    <w:basedOn w:val="Normln"/>
    <w:rsid w:val="003A6A4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ln"/>
    <w:rsid w:val="003A6A4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evyeenzmnka2">
    <w:name w:val="Nevyřešená zmínka2"/>
    <w:basedOn w:val="Standardnpsmoodstavce"/>
    <w:uiPriority w:val="99"/>
    <w:semiHidden/>
    <w:unhideWhenUsed/>
    <w:rsid w:val="00E737F0"/>
    <w:rPr>
      <w:color w:val="605E5C"/>
      <w:shd w:val="clear" w:color="auto" w:fill="E1DFDD"/>
    </w:rPr>
  </w:style>
  <w:style w:type="paragraph" w:styleId="Zkladntextodsazen2">
    <w:name w:val="Body Text Indent 2"/>
    <w:basedOn w:val="Normln"/>
    <w:link w:val="Zkladntextodsazen2Char"/>
    <w:uiPriority w:val="99"/>
    <w:semiHidden/>
    <w:unhideWhenUsed/>
    <w:rsid w:val="00FA60BD"/>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FA6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70264">
      <w:bodyDiv w:val="1"/>
      <w:marLeft w:val="0"/>
      <w:marRight w:val="0"/>
      <w:marTop w:val="0"/>
      <w:marBottom w:val="0"/>
      <w:divBdr>
        <w:top w:val="none" w:sz="0" w:space="0" w:color="auto"/>
        <w:left w:val="none" w:sz="0" w:space="0" w:color="auto"/>
        <w:bottom w:val="none" w:sz="0" w:space="0" w:color="auto"/>
        <w:right w:val="none" w:sz="0" w:space="0" w:color="auto"/>
      </w:divBdr>
    </w:div>
    <w:div w:id="215239447">
      <w:bodyDiv w:val="1"/>
      <w:marLeft w:val="0"/>
      <w:marRight w:val="0"/>
      <w:marTop w:val="0"/>
      <w:marBottom w:val="0"/>
      <w:divBdr>
        <w:top w:val="none" w:sz="0" w:space="0" w:color="auto"/>
        <w:left w:val="none" w:sz="0" w:space="0" w:color="auto"/>
        <w:bottom w:val="none" w:sz="0" w:space="0" w:color="auto"/>
        <w:right w:val="none" w:sz="0" w:space="0" w:color="auto"/>
      </w:divBdr>
    </w:div>
    <w:div w:id="233242678">
      <w:bodyDiv w:val="1"/>
      <w:marLeft w:val="0"/>
      <w:marRight w:val="0"/>
      <w:marTop w:val="0"/>
      <w:marBottom w:val="0"/>
      <w:divBdr>
        <w:top w:val="none" w:sz="0" w:space="0" w:color="auto"/>
        <w:left w:val="none" w:sz="0" w:space="0" w:color="auto"/>
        <w:bottom w:val="none" w:sz="0" w:space="0" w:color="auto"/>
        <w:right w:val="none" w:sz="0" w:space="0" w:color="auto"/>
      </w:divBdr>
    </w:div>
    <w:div w:id="589582926">
      <w:bodyDiv w:val="1"/>
      <w:marLeft w:val="0"/>
      <w:marRight w:val="0"/>
      <w:marTop w:val="0"/>
      <w:marBottom w:val="0"/>
      <w:divBdr>
        <w:top w:val="none" w:sz="0" w:space="0" w:color="auto"/>
        <w:left w:val="none" w:sz="0" w:space="0" w:color="auto"/>
        <w:bottom w:val="none" w:sz="0" w:space="0" w:color="auto"/>
        <w:right w:val="none" w:sz="0" w:space="0" w:color="auto"/>
      </w:divBdr>
    </w:div>
    <w:div w:id="720059540">
      <w:bodyDiv w:val="1"/>
      <w:marLeft w:val="0"/>
      <w:marRight w:val="0"/>
      <w:marTop w:val="0"/>
      <w:marBottom w:val="0"/>
      <w:divBdr>
        <w:top w:val="none" w:sz="0" w:space="0" w:color="auto"/>
        <w:left w:val="none" w:sz="0" w:space="0" w:color="auto"/>
        <w:bottom w:val="none" w:sz="0" w:space="0" w:color="auto"/>
        <w:right w:val="none" w:sz="0" w:space="0" w:color="auto"/>
      </w:divBdr>
    </w:div>
    <w:div w:id="749739785">
      <w:bodyDiv w:val="1"/>
      <w:marLeft w:val="0"/>
      <w:marRight w:val="0"/>
      <w:marTop w:val="0"/>
      <w:marBottom w:val="0"/>
      <w:divBdr>
        <w:top w:val="none" w:sz="0" w:space="0" w:color="auto"/>
        <w:left w:val="none" w:sz="0" w:space="0" w:color="auto"/>
        <w:bottom w:val="none" w:sz="0" w:space="0" w:color="auto"/>
        <w:right w:val="none" w:sz="0" w:space="0" w:color="auto"/>
      </w:divBdr>
    </w:div>
    <w:div w:id="1284771035">
      <w:bodyDiv w:val="1"/>
      <w:marLeft w:val="0"/>
      <w:marRight w:val="0"/>
      <w:marTop w:val="0"/>
      <w:marBottom w:val="0"/>
      <w:divBdr>
        <w:top w:val="none" w:sz="0" w:space="0" w:color="auto"/>
        <w:left w:val="none" w:sz="0" w:space="0" w:color="auto"/>
        <w:bottom w:val="none" w:sz="0" w:space="0" w:color="auto"/>
        <w:right w:val="none" w:sz="0" w:space="0" w:color="auto"/>
      </w:divBdr>
    </w:div>
    <w:div w:id="1287083747">
      <w:bodyDiv w:val="1"/>
      <w:marLeft w:val="0"/>
      <w:marRight w:val="0"/>
      <w:marTop w:val="0"/>
      <w:marBottom w:val="0"/>
      <w:divBdr>
        <w:top w:val="none" w:sz="0" w:space="0" w:color="auto"/>
        <w:left w:val="none" w:sz="0" w:space="0" w:color="auto"/>
        <w:bottom w:val="none" w:sz="0" w:space="0" w:color="auto"/>
        <w:right w:val="none" w:sz="0" w:space="0" w:color="auto"/>
      </w:divBdr>
    </w:div>
    <w:div w:id="205685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rop.gov.cz/getmedia/4f871294-cbd6-4b94-b92c-4550e459d9c1/DNSH_Nakladani-s-odpady_Info-pro-zadatele_07-2023.pdf.aspx?ext=.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askova\Desktop\Vzory%20T\Vzory%20mimo%20ZZVZ\1_Vzory%20ZD%20mimo%20ZZVZ-dle_OP\Tendera\ZD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Obecné"/>
          <w:gallery w:val="placeholder"/>
        </w:category>
        <w:types>
          <w:type w:val="bbPlcHdr"/>
        </w:types>
        <w:behaviors>
          <w:behavior w:val="content"/>
        </w:behaviors>
        <w:guid w:val="{314F8454-63CE-48B5-93E6-132C9757FB8F}"/>
      </w:docPartPr>
      <w:docPartBody>
        <w:p w:rsidR="00FC575F" w:rsidRDefault="009F550A">
          <w:r w:rsidRPr="003C7B6B">
            <w:rPr>
              <w:rStyle w:val="Zstupntext"/>
            </w:rPr>
            <w:t>Klikněte nebo klepněte sem a zadejte text.</w:t>
          </w:r>
        </w:p>
      </w:docPartBody>
    </w:docPart>
    <w:docPart>
      <w:docPartPr>
        <w:name w:val="073472717FB04695AA82A50736FF570C"/>
        <w:category>
          <w:name w:val="Obecné"/>
          <w:gallery w:val="placeholder"/>
        </w:category>
        <w:types>
          <w:type w:val="bbPlcHdr"/>
        </w:types>
        <w:behaviors>
          <w:behavior w:val="content"/>
        </w:behaviors>
        <w:guid w:val="{F7F6EE94-25EF-4C9C-8F97-8DE0C435C926}"/>
      </w:docPartPr>
      <w:docPartBody>
        <w:p w:rsidR="00FC575F" w:rsidRDefault="009F550A" w:rsidP="009F550A">
          <w:pPr>
            <w:pStyle w:val="073472717FB04695AA82A50736FF570C1"/>
          </w:pPr>
          <w:r w:rsidRPr="00821C31">
            <w:rPr>
              <w:rStyle w:val="Zstupntext"/>
              <w:highlight w:val="yellow"/>
            </w:rPr>
            <w:t>Klikněte nebo klepněte sem a zadejte text.</w:t>
          </w:r>
        </w:p>
      </w:docPartBody>
    </w:docPart>
    <w:docPart>
      <w:docPartPr>
        <w:name w:val="428DF528B8C94866969A3D974376C28A"/>
        <w:category>
          <w:name w:val="Obecné"/>
          <w:gallery w:val="placeholder"/>
        </w:category>
        <w:types>
          <w:type w:val="bbPlcHdr"/>
        </w:types>
        <w:behaviors>
          <w:behavior w:val="content"/>
        </w:behaviors>
        <w:guid w:val="{6DC1ABC9-91BD-4590-A685-D7BB5625E055}"/>
      </w:docPartPr>
      <w:docPartBody>
        <w:p w:rsidR="00FC575F" w:rsidRDefault="009F550A" w:rsidP="009F550A">
          <w:pPr>
            <w:pStyle w:val="428DF528B8C94866969A3D974376C28A1"/>
          </w:pPr>
          <w:r w:rsidRPr="00821C31">
            <w:rPr>
              <w:rStyle w:val="Zstupntext"/>
              <w:highlight w:val="yellow"/>
            </w:rPr>
            <w:t>Klikněte nebo klepněte sem a zadejte text.</w:t>
          </w:r>
        </w:p>
      </w:docPartBody>
    </w:docPart>
    <w:docPart>
      <w:docPartPr>
        <w:name w:val="9242D343FF4844AD83A176E8125F512F"/>
        <w:category>
          <w:name w:val="Obecné"/>
          <w:gallery w:val="placeholder"/>
        </w:category>
        <w:types>
          <w:type w:val="bbPlcHdr"/>
        </w:types>
        <w:behaviors>
          <w:behavior w:val="content"/>
        </w:behaviors>
        <w:guid w:val="{8DB91B10-BF91-4CA1-BFB3-FBB8AB8C7070}"/>
      </w:docPartPr>
      <w:docPartBody>
        <w:p w:rsidR="00FC575F" w:rsidRDefault="009F550A" w:rsidP="009F550A">
          <w:pPr>
            <w:pStyle w:val="9242D343FF4844AD83A176E8125F512F1"/>
          </w:pPr>
          <w:r w:rsidRPr="00821C31">
            <w:rPr>
              <w:rStyle w:val="Zstupntext"/>
              <w:highlight w:val="yellow"/>
            </w:rPr>
            <w:t>Klikněte nebo klepněte sem a zadejte text.</w:t>
          </w:r>
        </w:p>
      </w:docPartBody>
    </w:docPart>
    <w:docPart>
      <w:docPartPr>
        <w:name w:val="89694CEECD1C4778B8C3DBE010BCCA6C"/>
        <w:category>
          <w:name w:val="Obecné"/>
          <w:gallery w:val="placeholder"/>
        </w:category>
        <w:types>
          <w:type w:val="bbPlcHdr"/>
        </w:types>
        <w:behaviors>
          <w:behavior w:val="content"/>
        </w:behaviors>
        <w:guid w:val="{62F93F17-9FAB-46A5-AEC7-1D017F3E8B4A}"/>
      </w:docPartPr>
      <w:docPartBody>
        <w:p w:rsidR="00FC575F" w:rsidRDefault="009F550A" w:rsidP="009F550A">
          <w:pPr>
            <w:pStyle w:val="89694CEECD1C4778B8C3DBE010BCCA6C1"/>
          </w:pPr>
          <w:r w:rsidRPr="00821C31">
            <w:rPr>
              <w:rStyle w:val="Zstupntext"/>
              <w:highlight w:val="yellow"/>
            </w:rPr>
            <w:t>Klikněte nebo klepněte sem a zadejte text.</w:t>
          </w:r>
        </w:p>
      </w:docPartBody>
    </w:docPart>
    <w:docPart>
      <w:docPartPr>
        <w:name w:val="1BA9369BF55B4F96BDAA7D8C8F797979"/>
        <w:category>
          <w:name w:val="Obecné"/>
          <w:gallery w:val="placeholder"/>
        </w:category>
        <w:types>
          <w:type w:val="bbPlcHdr"/>
        </w:types>
        <w:behaviors>
          <w:behavior w:val="content"/>
        </w:behaviors>
        <w:guid w:val="{CABC8B91-C6A7-44CB-9279-A33F6A024DCB}"/>
      </w:docPartPr>
      <w:docPartBody>
        <w:p w:rsidR="00FC575F" w:rsidRDefault="009F550A" w:rsidP="009F550A">
          <w:pPr>
            <w:pStyle w:val="1BA9369BF55B4F96BDAA7D8C8F7979791"/>
          </w:pPr>
          <w:r w:rsidRPr="00821C31">
            <w:rPr>
              <w:rStyle w:val="Zstupntext"/>
              <w:highlight w:val="yellow"/>
            </w:rPr>
            <w:t>Klikněte nebo klepněte sem a zadejte text.</w:t>
          </w:r>
        </w:p>
      </w:docPartBody>
    </w:docPart>
    <w:docPart>
      <w:docPartPr>
        <w:name w:val="DA233FFF807946689DFD2AF672EEAD5D"/>
        <w:category>
          <w:name w:val="Obecné"/>
          <w:gallery w:val="placeholder"/>
        </w:category>
        <w:types>
          <w:type w:val="bbPlcHdr"/>
        </w:types>
        <w:behaviors>
          <w:behavior w:val="content"/>
        </w:behaviors>
        <w:guid w:val="{F01082A8-49A7-4476-A583-AA874019283D}"/>
      </w:docPartPr>
      <w:docPartBody>
        <w:p w:rsidR="00FC575F" w:rsidRDefault="009F550A" w:rsidP="009F550A">
          <w:pPr>
            <w:pStyle w:val="DA233FFF807946689DFD2AF672EEAD5D1"/>
          </w:pPr>
          <w:r w:rsidRPr="00821C31">
            <w:rPr>
              <w:rStyle w:val="Zstupntext"/>
              <w:highlight w:val="yellow"/>
            </w:rPr>
            <w:t>Klikněte nebo klepněte sem a zadejte text.</w:t>
          </w:r>
        </w:p>
      </w:docPartBody>
    </w:docPart>
    <w:docPart>
      <w:docPartPr>
        <w:name w:val="61DF2707DBBE4F7D96B81120237A5C11"/>
        <w:category>
          <w:name w:val="Obecné"/>
          <w:gallery w:val="placeholder"/>
        </w:category>
        <w:types>
          <w:type w:val="bbPlcHdr"/>
        </w:types>
        <w:behaviors>
          <w:behavior w:val="content"/>
        </w:behaviors>
        <w:guid w:val="{7F28B489-FE00-457C-90A9-C8AF1C993D49}"/>
      </w:docPartPr>
      <w:docPartBody>
        <w:p w:rsidR="00FC575F" w:rsidRDefault="009F550A" w:rsidP="009F550A">
          <w:pPr>
            <w:pStyle w:val="61DF2707DBBE4F7D96B81120237A5C111"/>
          </w:pPr>
          <w:r w:rsidRPr="00821C31">
            <w:rPr>
              <w:rStyle w:val="Zstupntext"/>
              <w:rFonts w:asciiTheme="majorHAnsi" w:hAnsiTheme="majorHAnsi" w:cstheme="majorHAnsi"/>
              <w:sz w:val="22"/>
              <w:szCs w:val="22"/>
              <w:highlight w:val="yellow"/>
            </w:rPr>
            <w:t>Klikněte nebo klepněte sem a zadejte text.</w:t>
          </w:r>
        </w:p>
      </w:docPartBody>
    </w:docPart>
    <w:docPart>
      <w:docPartPr>
        <w:name w:val="B9B4CDB3E08B499AAEE6C1EE6AAA60F2"/>
        <w:category>
          <w:name w:val="Obecné"/>
          <w:gallery w:val="placeholder"/>
        </w:category>
        <w:types>
          <w:type w:val="bbPlcHdr"/>
        </w:types>
        <w:behaviors>
          <w:behavior w:val="content"/>
        </w:behaviors>
        <w:guid w:val="{63D62253-1218-453C-ADE4-623CD96087BB}"/>
      </w:docPartPr>
      <w:docPartBody>
        <w:p w:rsidR="00FC575F" w:rsidRDefault="009F550A" w:rsidP="009F550A">
          <w:pPr>
            <w:pStyle w:val="B9B4CDB3E08B499AAEE6C1EE6AAA60F21"/>
          </w:pPr>
          <w:r w:rsidRPr="00821C31">
            <w:rPr>
              <w:rStyle w:val="Zstupntext"/>
              <w:rFonts w:asciiTheme="majorHAnsi" w:hAnsiTheme="majorHAnsi" w:cstheme="majorHAnsi"/>
              <w:sz w:val="22"/>
              <w:szCs w:val="22"/>
              <w:highlight w:val="yellow"/>
            </w:rPr>
            <w:t>Klikněte nebo klepněte sem a zadejte text.</w:t>
          </w:r>
        </w:p>
      </w:docPartBody>
    </w:docPart>
    <w:docPart>
      <w:docPartPr>
        <w:name w:val="BFE4837F452D42959A34E67CF660C55C"/>
        <w:category>
          <w:name w:val="Obecné"/>
          <w:gallery w:val="placeholder"/>
        </w:category>
        <w:types>
          <w:type w:val="bbPlcHdr"/>
        </w:types>
        <w:behaviors>
          <w:behavior w:val="content"/>
        </w:behaviors>
        <w:guid w:val="{CD64F2ED-4B3B-47FE-BE7C-9F2E25C21082}"/>
      </w:docPartPr>
      <w:docPartBody>
        <w:p w:rsidR="00FC575F" w:rsidRDefault="009F550A" w:rsidP="009F550A">
          <w:pPr>
            <w:pStyle w:val="BFE4837F452D42959A34E67CF660C55C"/>
          </w:pPr>
          <w:r w:rsidRPr="00821C31">
            <w:rPr>
              <w:rStyle w:val="Zstupntext"/>
              <w:b/>
              <w:bCs/>
              <w:highlight w:val="yellow"/>
            </w:rPr>
            <w:t>Klikněte nebo klepněte sem a zadejte text.</w:t>
          </w:r>
        </w:p>
      </w:docPartBody>
    </w:docPart>
    <w:docPart>
      <w:docPartPr>
        <w:name w:val="5ADEEBC8C48C4A1F9F6590EE67402627"/>
        <w:category>
          <w:name w:val="Obecné"/>
          <w:gallery w:val="placeholder"/>
        </w:category>
        <w:types>
          <w:type w:val="bbPlcHdr"/>
        </w:types>
        <w:behaviors>
          <w:behavior w:val="content"/>
        </w:behaviors>
        <w:guid w:val="{C54F0F00-21C4-4A81-A965-59878A57BAEE}"/>
      </w:docPartPr>
      <w:docPartBody>
        <w:p w:rsidR="00FC575F" w:rsidRDefault="009F550A" w:rsidP="009F550A">
          <w:pPr>
            <w:pStyle w:val="5ADEEBC8C48C4A1F9F6590EE67402627"/>
          </w:pPr>
          <w:r>
            <w:rPr>
              <w:rStyle w:val="Zstupntext"/>
              <w:rFonts w:asciiTheme="majorHAnsi" w:hAnsiTheme="majorHAnsi" w:cstheme="majorHAnsi"/>
              <w:sz w:val="22"/>
              <w:szCs w:val="22"/>
              <w:highlight w:val="yellow"/>
            </w:rPr>
            <w:t>Místo</w:t>
          </w:r>
          <w:r w:rsidRPr="0028245D">
            <w:rPr>
              <w:rStyle w:val="Zstupntext"/>
              <w:rFonts w:asciiTheme="majorHAnsi" w:hAnsiTheme="majorHAnsi" w:cstheme="majorHAnsi"/>
              <w:sz w:val="22"/>
              <w:szCs w:val="22"/>
              <w:highlight w:val="yellow"/>
            </w:rPr>
            <w:t>.</w:t>
          </w:r>
        </w:p>
      </w:docPartBody>
    </w:docPart>
    <w:docPart>
      <w:docPartPr>
        <w:name w:val="F2D3A016BDC046A390E4C8D3E3358623"/>
        <w:category>
          <w:name w:val="Obecné"/>
          <w:gallery w:val="placeholder"/>
        </w:category>
        <w:types>
          <w:type w:val="bbPlcHdr"/>
        </w:types>
        <w:behaviors>
          <w:behavior w:val="content"/>
        </w:behaviors>
        <w:guid w:val="{805E1A29-B8A8-4090-97D3-45D3EE176B39}"/>
      </w:docPartPr>
      <w:docPartBody>
        <w:p w:rsidR="00FC575F" w:rsidRDefault="009F550A" w:rsidP="009F550A">
          <w:pPr>
            <w:pStyle w:val="F2D3A016BDC046A390E4C8D3E3358623"/>
          </w:pPr>
          <w:r>
            <w:rPr>
              <w:rStyle w:val="Zstupntext"/>
              <w:rFonts w:asciiTheme="majorHAnsi" w:hAnsiTheme="majorHAnsi" w:cstheme="majorHAnsi"/>
              <w:sz w:val="22"/>
              <w:szCs w:val="22"/>
              <w:highlight w:val="yellow"/>
            </w:rPr>
            <w:t>Datum</w:t>
          </w:r>
          <w:r w:rsidRPr="0028245D">
            <w:rPr>
              <w:rStyle w:val="Zstupntext"/>
              <w:rFonts w:asciiTheme="majorHAnsi" w:hAnsiTheme="majorHAnsi" w:cstheme="majorHAnsi"/>
              <w:sz w:val="22"/>
              <w:szCs w:val="22"/>
              <w:highlight w:val="yellow"/>
            </w:rPr>
            <w:t>.</w:t>
          </w:r>
        </w:p>
      </w:docPartBody>
    </w:docPart>
    <w:docPart>
      <w:docPartPr>
        <w:name w:val="82D9F242BE6B47CAA830763439419211"/>
        <w:category>
          <w:name w:val="Obecné"/>
          <w:gallery w:val="placeholder"/>
        </w:category>
        <w:types>
          <w:type w:val="bbPlcHdr"/>
        </w:types>
        <w:behaviors>
          <w:behavior w:val="content"/>
        </w:behaviors>
        <w:guid w:val="{85029696-9B07-44E7-9689-FA1E0FE34EEA}"/>
      </w:docPartPr>
      <w:docPartBody>
        <w:p w:rsidR="00FC575F" w:rsidRDefault="009F550A" w:rsidP="009F550A">
          <w:pPr>
            <w:pStyle w:val="82D9F242BE6B47CAA830763439419211"/>
          </w:pPr>
          <w:r w:rsidRPr="0028245D">
            <w:rPr>
              <w:rStyle w:val="Zstupntext"/>
              <w:rFonts w:asciiTheme="majorHAnsi" w:hAnsiTheme="majorHAnsi" w:cstheme="majorHAnsi"/>
              <w:b/>
              <w:bCs/>
              <w:sz w:val="22"/>
              <w:szCs w:val="22"/>
              <w:highlight w:val="yellow"/>
            </w:rPr>
            <w:t>Jméno a příjmení</w:t>
          </w:r>
          <w:r w:rsidRPr="0028245D">
            <w:rPr>
              <w:rStyle w:val="Zstupntext"/>
              <w:rFonts w:asciiTheme="majorHAnsi" w:hAnsiTheme="majorHAnsi" w:cstheme="majorHAnsi"/>
              <w:sz w:val="22"/>
              <w:szCs w:val="22"/>
              <w:highlight w:val="yellow"/>
            </w:rPr>
            <w:t>.</w:t>
          </w:r>
        </w:p>
      </w:docPartBody>
    </w:docPart>
    <w:docPart>
      <w:docPartPr>
        <w:name w:val="689EE6B8C7E94F89A2BFF6ECF3C05DCC"/>
        <w:category>
          <w:name w:val="Obecné"/>
          <w:gallery w:val="placeholder"/>
        </w:category>
        <w:types>
          <w:type w:val="bbPlcHdr"/>
        </w:types>
        <w:behaviors>
          <w:behavior w:val="content"/>
        </w:behaviors>
        <w:guid w:val="{1A7BD4B5-CDCD-4744-B04F-5589CD65E6C4}"/>
      </w:docPartPr>
      <w:docPartBody>
        <w:p w:rsidR="00FC575F" w:rsidRDefault="009F550A" w:rsidP="009F550A">
          <w:pPr>
            <w:pStyle w:val="689EE6B8C7E94F89A2BFF6ECF3C05DCC"/>
          </w:pPr>
          <w:r>
            <w:rPr>
              <w:rStyle w:val="Zstupntext"/>
              <w:rFonts w:asciiTheme="majorHAnsi" w:hAnsiTheme="majorHAnsi" w:cstheme="majorHAnsi"/>
              <w:highlight w:val="yellow"/>
            </w:rPr>
            <w:t>titul, ze kterého jedná</w:t>
          </w:r>
          <w:r w:rsidRPr="0028245D">
            <w:rPr>
              <w:rStyle w:val="Zstupntext"/>
              <w:rFonts w:asciiTheme="majorHAnsi" w:hAnsiTheme="majorHAnsi" w:cstheme="majorHAnsi"/>
              <w:highlight w:val="yellow"/>
            </w:rPr>
            <w:t>.</w:t>
          </w:r>
        </w:p>
      </w:docPartBody>
    </w:docPart>
    <w:docPart>
      <w:docPartPr>
        <w:name w:val="0C9C366A889A42CDAF1807AE3037691E"/>
        <w:category>
          <w:name w:val="Obecné"/>
          <w:gallery w:val="placeholder"/>
        </w:category>
        <w:types>
          <w:type w:val="bbPlcHdr"/>
        </w:types>
        <w:behaviors>
          <w:behavior w:val="content"/>
        </w:behaviors>
        <w:guid w:val="{006FA089-1F67-43EE-B140-0BFACFAC2CE3}"/>
      </w:docPartPr>
      <w:docPartBody>
        <w:p w:rsidR="0087315E" w:rsidRDefault="006423FA" w:rsidP="006423FA">
          <w:pPr>
            <w:pStyle w:val="0C9C366A889A42CDAF1807AE3037691E"/>
          </w:pPr>
          <w:r w:rsidRPr="00821C31">
            <w:rPr>
              <w:rStyle w:val="Zstupntext"/>
              <w:rFonts w:asciiTheme="majorHAnsi" w:hAnsiTheme="majorHAnsi" w:cstheme="majorHAnsi"/>
              <w:b/>
              <w:bCs/>
              <w:highlight w:val="yellow"/>
            </w:rPr>
            <w:t>Klikněte nebo klepněte sem a zadejte text.</w:t>
          </w:r>
        </w:p>
      </w:docPartBody>
    </w:docPart>
    <w:docPart>
      <w:docPartPr>
        <w:name w:val="0735C016B22342F1A0E8C6E493BF8572"/>
        <w:category>
          <w:name w:val="Obecné"/>
          <w:gallery w:val="placeholder"/>
        </w:category>
        <w:types>
          <w:type w:val="bbPlcHdr"/>
        </w:types>
        <w:behaviors>
          <w:behavior w:val="content"/>
        </w:behaviors>
        <w:guid w:val="{B2FCB3DA-E7C2-49B7-9EEF-528A948AAE5A}"/>
      </w:docPartPr>
      <w:docPartBody>
        <w:p w:rsidR="00054EF9" w:rsidRDefault="00BA06C3" w:rsidP="00BA06C3">
          <w:pPr>
            <w:pStyle w:val="0735C016B22342F1A0E8C6E493BF8572"/>
          </w:pPr>
          <w:r w:rsidRPr="00821C31">
            <w:rPr>
              <w:rStyle w:val="Zstupntext"/>
              <w:rFonts w:asciiTheme="majorHAnsi" w:hAnsiTheme="majorHAnsi" w:cstheme="majorHAnsi"/>
              <w:bCs/>
              <w:highlight w:val="yellow"/>
            </w:rPr>
            <w:t>Klikněte nebo klepněte sem a zadejte text.</w:t>
          </w:r>
        </w:p>
      </w:docPartBody>
    </w:docPart>
    <w:docPart>
      <w:docPartPr>
        <w:name w:val="3F4CCC86CB1D42D8A280D0842A1AF697"/>
        <w:category>
          <w:name w:val="Obecné"/>
          <w:gallery w:val="placeholder"/>
        </w:category>
        <w:types>
          <w:type w:val="bbPlcHdr"/>
        </w:types>
        <w:behaviors>
          <w:behavior w:val="content"/>
        </w:behaviors>
        <w:guid w:val="{EFD61AB2-0A9C-4778-977A-C09A0B096EAF}"/>
      </w:docPartPr>
      <w:docPartBody>
        <w:p w:rsidR="00A8183D" w:rsidRDefault="008D6B67" w:rsidP="008D6B67">
          <w:pPr>
            <w:pStyle w:val="3F4CCC86CB1D42D8A280D0842A1AF697"/>
          </w:pPr>
          <w:r w:rsidRPr="00821C31">
            <w:rPr>
              <w:rStyle w:val="Zstupntext"/>
              <w:highlight w:val="yellow"/>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2"/>
  </w:compat>
  <w:rsids>
    <w:rsidRoot w:val="009F550A"/>
    <w:rsid w:val="000014CF"/>
    <w:rsid w:val="00002EA5"/>
    <w:rsid w:val="0000675C"/>
    <w:rsid w:val="00054EF9"/>
    <w:rsid w:val="00085CCE"/>
    <w:rsid w:val="000E16B9"/>
    <w:rsid w:val="00117106"/>
    <w:rsid w:val="00176EC4"/>
    <w:rsid w:val="001E4DC2"/>
    <w:rsid w:val="002045D9"/>
    <w:rsid w:val="00230D1D"/>
    <w:rsid w:val="002722AF"/>
    <w:rsid w:val="00281AC9"/>
    <w:rsid w:val="003229DE"/>
    <w:rsid w:val="00327B01"/>
    <w:rsid w:val="003840E1"/>
    <w:rsid w:val="00387CF3"/>
    <w:rsid w:val="003A324C"/>
    <w:rsid w:val="003C3E76"/>
    <w:rsid w:val="003C7B6B"/>
    <w:rsid w:val="003D0942"/>
    <w:rsid w:val="004049A5"/>
    <w:rsid w:val="004808A2"/>
    <w:rsid w:val="004967BC"/>
    <w:rsid w:val="004A1D93"/>
    <w:rsid w:val="004D070A"/>
    <w:rsid w:val="004F04FA"/>
    <w:rsid w:val="004F1DAB"/>
    <w:rsid w:val="005A3E59"/>
    <w:rsid w:val="005C6029"/>
    <w:rsid w:val="00617BCF"/>
    <w:rsid w:val="006211C1"/>
    <w:rsid w:val="006423FA"/>
    <w:rsid w:val="00666ECF"/>
    <w:rsid w:val="006817AE"/>
    <w:rsid w:val="006950A5"/>
    <w:rsid w:val="006A45FD"/>
    <w:rsid w:val="006B06D4"/>
    <w:rsid w:val="007111D8"/>
    <w:rsid w:val="00761633"/>
    <w:rsid w:val="0076610B"/>
    <w:rsid w:val="00772425"/>
    <w:rsid w:val="007873C5"/>
    <w:rsid w:val="007B1D2A"/>
    <w:rsid w:val="007C68F6"/>
    <w:rsid w:val="00863033"/>
    <w:rsid w:val="0087315E"/>
    <w:rsid w:val="00880AAB"/>
    <w:rsid w:val="00891B0D"/>
    <w:rsid w:val="008B4982"/>
    <w:rsid w:val="008D6B67"/>
    <w:rsid w:val="008E7B5F"/>
    <w:rsid w:val="0090327B"/>
    <w:rsid w:val="0094292F"/>
    <w:rsid w:val="00955B5A"/>
    <w:rsid w:val="009B1A8F"/>
    <w:rsid w:val="009B6F5F"/>
    <w:rsid w:val="009F2BCC"/>
    <w:rsid w:val="009F550A"/>
    <w:rsid w:val="00A8183D"/>
    <w:rsid w:val="00A820AD"/>
    <w:rsid w:val="00A87D3D"/>
    <w:rsid w:val="00AD013C"/>
    <w:rsid w:val="00B03645"/>
    <w:rsid w:val="00B46FB1"/>
    <w:rsid w:val="00B50672"/>
    <w:rsid w:val="00B569D9"/>
    <w:rsid w:val="00B61ECA"/>
    <w:rsid w:val="00B81B95"/>
    <w:rsid w:val="00BA06C3"/>
    <w:rsid w:val="00BB5468"/>
    <w:rsid w:val="00BB65F9"/>
    <w:rsid w:val="00BB67F0"/>
    <w:rsid w:val="00BE236E"/>
    <w:rsid w:val="00C04358"/>
    <w:rsid w:val="00C37F6E"/>
    <w:rsid w:val="00C625BD"/>
    <w:rsid w:val="00C71FD8"/>
    <w:rsid w:val="00C80536"/>
    <w:rsid w:val="00C9068A"/>
    <w:rsid w:val="00CA5F6D"/>
    <w:rsid w:val="00CC76F2"/>
    <w:rsid w:val="00CD3DC1"/>
    <w:rsid w:val="00D534C3"/>
    <w:rsid w:val="00D7192A"/>
    <w:rsid w:val="00E30637"/>
    <w:rsid w:val="00E95CC9"/>
    <w:rsid w:val="00EF04FB"/>
    <w:rsid w:val="00F20595"/>
    <w:rsid w:val="00F2328E"/>
    <w:rsid w:val="00FC575F"/>
    <w:rsid w:val="00FC6ACC"/>
    <w:rsid w:val="00FE0135"/>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A45F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D6B67"/>
    <w:rPr>
      <w:color w:val="808080"/>
    </w:rPr>
  </w:style>
  <w:style w:type="paragraph" w:customStyle="1" w:styleId="BFE4837F452D42959A34E67CF660C55C">
    <w:name w:val="BFE4837F452D42959A34E67CF660C55C"/>
    <w:rsid w:val="009F550A"/>
    <w:rPr>
      <w:rFonts w:eastAsiaTheme="minorHAnsi"/>
      <w:lang w:eastAsia="en-US"/>
    </w:rPr>
  </w:style>
  <w:style w:type="paragraph" w:customStyle="1" w:styleId="073472717FB04695AA82A50736FF570C1">
    <w:name w:val="073472717FB04695AA82A50736FF570C1"/>
    <w:rsid w:val="009F550A"/>
    <w:rPr>
      <w:rFonts w:eastAsiaTheme="minorHAnsi"/>
      <w:lang w:eastAsia="en-US"/>
    </w:rPr>
  </w:style>
  <w:style w:type="paragraph" w:customStyle="1" w:styleId="428DF528B8C94866969A3D974376C28A1">
    <w:name w:val="428DF528B8C94866969A3D974376C28A1"/>
    <w:rsid w:val="009F550A"/>
    <w:rPr>
      <w:rFonts w:eastAsiaTheme="minorHAnsi"/>
      <w:lang w:eastAsia="en-US"/>
    </w:rPr>
  </w:style>
  <w:style w:type="paragraph" w:customStyle="1" w:styleId="9242D343FF4844AD83A176E8125F512F1">
    <w:name w:val="9242D343FF4844AD83A176E8125F512F1"/>
    <w:rsid w:val="009F550A"/>
    <w:rPr>
      <w:rFonts w:eastAsiaTheme="minorHAnsi"/>
      <w:lang w:eastAsia="en-US"/>
    </w:rPr>
  </w:style>
  <w:style w:type="paragraph" w:customStyle="1" w:styleId="89694CEECD1C4778B8C3DBE010BCCA6C1">
    <w:name w:val="89694CEECD1C4778B8C3DBE010BCCA6C1"/>
    <w:rsid w:val="009F550A"/>
    <w:rPr>
      <w:rFonts w:eastAsiaTheme="minorHAnsi"/>
      <w:lang w:eastAsia="en-US"/>
    </w:rPr>
  </w:style>
  <w:style w:type="paragraph" w:customStyle="1" w:styleId="1BA9369BF55B4F96BDAA7D8C8F7979791">
    <w:name w:val="1BA9369BF55B4F96BDAA7D8C8F7979791"/>
    <w:rsid w:val="009F550A"/>
    <w:rPr>
      <w:rFonts w:eastAsiaTheme="minorHAnsi"/>
      <w:lang w:eastAsia="en-US"/>
    </w:rPr>
  </w:style>
  <w:style w:type="paragraph" w:customStyle="1" w:styleId="DA233FFF807946689DFD2AF672EEAD5D1">
    <w:name w:val="DA233FFF807946689DFD2AF672EEAD5D1"/>
    <w:rsid w:val="009F550A"/>
    <w:rPr>
      <w:rFonts w:eastAsiaTheme="minorHAnsi"/>
      <w:lang w:eastAsia="en-US"/>
    </w:rPr>
  </w:style>
  <w:style w:type="paragraph" w:customStyle="1" w:styleId="61DF2707DBBE4F7D96B81120237A5C111">
    <w:name w:val="61DF2707DBBE4F7D96B81120237A5C111"/>
    <w:rsid w:val="009F550A"/>
    <w:pPr>
      <w:widowControl w:val="0"/>
      <w:autoSpaceDE w:val="0"/>
      <w:autoSpaceDN w:val="0"/>
      <w:spacing w:after="0" w:line="240" w:lineRule="auto"/>
    </w:pPr>
    <w:rPr>
      <w:rFonts w:ascii="Times New Roman" w:eastAsia="Times New Roman" w:hAnsi="Times New Roman" w:cs="Times New Roman"/>
      <w:color w:val="000000"/>
      <w:sz w:val="24"/>
      <w:szCs w:val="24"/>
    </w:rPr>
  </w:style>
  <w:style w:type="paragraph" w:customStyle="1" w:styleId="B9B4CDB3E08B499AAEE6C1EE6AAA60F21">
    <w:name w:val="B9B4CDB3E08B499AAEE6C1EE6AAA60F21"/>
    <w:rsid w:val="009F550A"/>
    <w:pPr>
      <w:widowControl w:val="0"/>
      <w:autoSpaceDE w:val="0"/>
      <w:autoSpaceDN w:val="0"/>
      <w:spacing w:after="0" w:line="240" w:lineRule="auto"/>
    </w:pPr>
    <w:rPr>
      <w:rFonts w:ascii="Times New Roman" w:eastAsia="Times New Roman" w:hAnsi="Times New Roman" w:cs="Times New Roman"/>
      <w:color w:val="000000"/>
      <w:sz w:val="24"/>
      <w:szCs w:val="24"/>
    </w:rPr>
  </w:style>
  <w:style w:type="paragraph" w:customStyle="1" w:styleId="5ADEEBC8C48C4A1F9F6590EE67402627">
    <w:name w:val="5ADEEBC8C48C4A1F9F6590EE67402627"/>
    <w:rsid w:val="009F550A"/>
    <w:pPr>
      <w:widowControl w:val="0"/>
      <w:autoSpaceDE w:val="0"/>
      <w:autoSpaceDN w:val="0"/>
      <w:spacing w:after="0" w:line="240" w:lineRule="auto"/>
    </w:pPr>
    <w:rPr>
      <w:rFonts w:ascii="Times New Roman" w:eastAsia="Times New Roman" w:hAnsi="Times New Roman" w:cs="Times New Roman"/>
      <w:color w:val="000000"/>
      <w:sz w:val="24"/>
      <w:szCs w:val="24"/>
    </w:rPr>
  </w:style>
  <w:style w:type="paragraph" w:customStyle="1" w:styleId="F2D3A016BDC046A390E4C8D3E3358623">
    <w:name w:val="F2D3A016BDC046A390E4C8D3E3358623"/>
    <w:rsid w:val="009F550A"/>
    <w:pPr>
      <w:widowControl w:val="0"/>
      <w:autoSpaceDE w:val="0"/>
      <w:autoSpaceDN w:val="0"/>
      <w:spacing w:after="0" w:line="240" w:lineRule="auto"/>
    </w:pPr>
    <w:rPr>
      <w:rFonts w:ascii="Times New Roman" w:eastAsia="Times New Roman" w:hAnsi="Times New Roman" w:cs="Times New Roman"/>
      <w:color w:val="000000"/>
      <w:sz w:val="24"/>
      <w:szCs w:val="24"/>
    </w:rPr>
  </w:style>
  <w:style w:type="paragraph" w:customStyle="1" w:styleId="82D9F242BE6B47CAA830763439419211">
    <w:name w:val="82D9F242BE6B47CAA830763439419211"/>
    <w:rsid w:val="009F550A"/>
    <w:pPr>
      <w:widowControl w:val="0"/>
      <w:autoSpaceDE w:val="0"/>
      <w:autoSpaceDN w:val="0"/>
      <w:spacing w:after="0" w:line="240" w:lineRule="auto"/>
    </w:pPr>
    <w:rPr>
      <w:rFonts w:ascii="Times New Roman" w:eastAsia="Times New Roman" w:hAnsi="Times New Roman" w:cs="Times New Roman"/>
      <w:color w:val="000000"/>
      <w:sz w:val="24"/>
      <w:szCs w:val="24"/>
    </w:rPr>
  </w:style>
  <w:style w:type="paragraph" w:customStyle="1" w:styleId="689EE6B8C7E94F89A2BFF6ECF3C05DCC">
    <w:name w:val="689EE6B8C7E94F89A2BFF6ECF3C05DCC"/>
    <w:rsid w:val="009F550A"/>
    <w:rPr>
      <w:rFonts w:eastAsiaTheme="minorHAnsi"/>
      <w:lang w:eastAsia="en-US"/>
    </w:rPr>
  </w:style>
  <w:style w:type="paragraph" w:customStyle="1" w:styleId="0C9C366A889A42CDAF1807AE3037691E">
    <w:name w:val="0C9C366A889A42CDAF1807AE3037691E"/>
    <w:rsid w:val="006423FA"/>
  </w:style>
  <w:style w:type="paragraph" w:customStyle="1" w:styleId="0735C016B22342F1A0E8C6E493BF8572">
    <w:name w:val="0735C016B22342F1A0E8C6E493BF8572"/>
    <w:rsid w:val="00BA06C3"/>
  </w:style>
  <w:style w:type="paragraph" w:customStyle="1" w:styleId="3F4CCC86CB1D42D8A280D0842A1AF697">
    <w:name w:val="3F4CCC86CB1D42D8A280D0842A1AF697"/>
    <w:rsid w:val="008D6B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d4cc1580-2a65-4676-bc43-8335e1d94486" xsi:nil="true"/>
    <TaxCatchAll xmlns="9ff150a7-0dd8-4c18-9463-a952d6568fe2" xsi:nil="true"/>
    <lcf76f155ced4ddcb4097134ff3c332f xmlns="d4cc1580-2a65-4676-bc43-8335e1d944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C29A8566905EE43B27BE3EB837E23D1" ma:contentTypeVersion="16" ma:contentTypeDescription="Vytvoří nový dokument" ma:contentTypeScope="" ma:versionID="c4b9bfb9c693914e8e05d311dc269c8b">
  <xsd:schema xmlns:xsd="http://www.w3.org/2001/XMLSchema" xmlns:xs="http://www.w3.org/2001/XMLSchema" xmlns:p="http://schemas.microsoft.com/office/2006/metadata/properties" xmlns:ns2="9ff150a7-0dd8-4c18-9463-a952d6568fe2" xmlns:ns3="d4cc1580-2a65-4676-bc43-8335e1d94486" targetNamespace="http://schemas.microsoft.com/office/2006/metadata/properties" ma:root="true" ma:fieldsID="56da25413bba169b6f60ab59aa64f1d9" ns2:_="" ns3:_="">
    <xsd:import namespace="9ff150a7-0dd8-4c18-9463-a952d6568fe2"/>
    <xsd:import namespace="d4cc1580-2a65-4676-bc43-8335e1d9448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DAT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f150a7-0dd8-4c18-9463-a952d6568fe2"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129cb2dd-91a4-4f00-a29c-2dee25cc79de}" ma:internalName="TaxCatchAll" ma:showField="CatchAllData" ma:web="9ff150a7-0dd8-4c18-9463-a952d6568f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4cc1580-2a65-4676-bc43-8335e1d9448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7af5795b-154a-4650-8316-fc4b5658d9b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7BC1A-9B6C-4907-845F-66427A982A85}">
  <ds:schemaRefs>
    <ds:schemaRef ds:uri="http://schemas.microsoft.com/office/2006/metadata/properties"/>
    <ds:schemaRef ds:uri="http://schemas.microsoft.com/office/infopath/2007/PartnerControls"/>
    <ds:schemaRef ds:uri="d4cc1580-2a65-4676-bc43-8335e1d94486"/>
    <ds:schemaRef ds:uri="9ff150a7-0dd8-4c18-9463-a952d6568fe2"/>
  </ds:schemaRefs>
</ds:datastoreItem>
</file>

<file path=customXml/itemProps2.xml><?xml version="1.0" encoding="utf-8"?>
<ds:datastoreItem xmlns:ds="http://schemas.openxmlformats.org/officeDocument/2006/customXml" ds:itemID="{78C16D78-157C-4555-8277-515838DEB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f150a7-0dd8-4c18-9463-a952d6568fe2"/>
    <ds:schemaRef ds:uri="d4cc1580-2a65-4676-bc43-8335e1d94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C53B5B-5E65-4C7E-956F-BC50D057615C}">
  <ds:schemaRefs>
    <ds:schemaRef ds:uri="http://schemas.microsoft.com/sharepoint/v3/contenttype/forms"/>
  </ds:schemaRefs>
</ds:datastoreItem>
</file>

<file path=customXml/itemProps4.xml><?xml version="1.0" encoding="utf-8"?>
<ds:datastoreItem xmlns:ds="http://schemas.openxmlformats.org/officeDocument/2006/customXml" ds:itemID="{AEE310C0-C622-4599-A45E-25C2FE08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ZD_vzor</Template>
  <TotalTime>48</TotalTime>
  <Pages>30</Pages>
  <Words>14735</Words>
  <Characters>86937</Characters>
  <Application>Microsoft Office Word</Application>
  <DocSecurity>0</DocSecurity>
  <Lines>724</Lines>
  <Paragraphs>202</Paragraphs>
  <ScaleCrop>false</ScaleCrop>
  <HeadingPairs>
    <vt:vector size="2" baseType="variant">
      <vt:variant>
        <vt:lpstr>Název</vt:lpstr>
      </vt:variant>
      <vt:variant>
        <vt:i4>1</vt:i4>
      </vt:variant>
    </vt:vector>
  </HeadingPairs>
  <TitlesOfParts>
    <vt:vector size="1" baseType="lpstr">
      <vt:lpstr/>
    </vt:vector>
  </TitlesOfParts>
  <Company>TENDERA partners, s.r.o.</Company>
  <LinksUpToDate>false</LinksUpToDate>
  <CharactersWithSpaces>101470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Iveta Prášková</dc:creator>
  <cp:lastModifiedBy>Účet Microsoft</cp:lastModifiedBy>
  <cp:revision>7</cp:revision>
  <cp:lastPrinted>2024-08-01T12:35:00Z</cp:lastPrinted>
  <dcterms:created xsi:type="dcterms:W3CDTF">2024-08-02T12:49:00Z</dcterms:created>
  <dcterms:modified xsi:type="dcterms:W3CDTF">2024-08-27T13:01:00Z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0x0101008C29A8566905EE43B27BE3EB837E23D1</vt:lpwstr>
  </property>
  <property fmtid="{D5CDD505-2E9C-101B-9397-08002B2CF9AE}" pid="3" name="_DocHome">
    <vt:i4>-2016848309</vt:i4>
  </property>
</Properties>
</file>